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C77C0E" w14:paraId="4E306CBB" w14:textId="77777777">
        <w:trPr>
          <w:cantSplit/>
          <w:trHeight w:val="363"/>
        </w:trPr>
        <w:tc>
          <w:tcPr>
            <w:tcW w:w="9856" w:type="dxa"/>
            <w:shd w:val="clear" w:color="auto" w:fill="auto"/>
            <w:vAlign w:val="center"/>
          </w:tcPr>
          <w:p w14:paraId="7BA48656" w14:textId="77777777" w:rsidR="00550824" w:rsidRPr="00C77C0E" w:rsidRDefault="00005DE2">
            <w:pPr>
              <w:pStyle w:val="Betarp"/>
              <w:jc w:val="right"/>
              <w:rPr>
                <w:b/>
                <w:szCs w:val="24"/>
                <w:lang w:val="lt-LT" w:eastAsia="lt-LT"/>
              </w:rPr>
            </w:pPr>
            <w:r w:rsidRPr="00C77C0E">
              <w:rPr>
                <w:b/>
                <w:szCs w:val="24"/>
                <w:lang w:val="lt-LT" w:eastAsia="lt-LT"/>
              </w:rPr>
              <w:t>Projektas</w:t>
            </w:r>
          </w:p>
          <w:p w14:paraId="71C28335" w14:textId="77777777" w:rsidR="00550824" w:rsidRPr="00C77C0E" w:rsidRDefault="00005DE2">
            <w:pPr>
              <w:pStyle w:val="Betarp"/>
              <w:jc w:val="center"/>
              <w:rPr>
                <w:b/>
                <w:szCs w:val="24"/>
                <w:lang w:val="lt-LT" w:eastAsia="lt-LT"/>
              </w:rPr>
            </w:pPr>
            <w:r w:rsidRPr="00C77C0E">
              <w:rPr>
                <w:b/>
                <w:szCs w:val="24"/>
                <w:lang w:val="lt-LT" w:eastAsia="lt-LT"/>
              </w:rPr>
              <w:t>ŠILUTĖS RAJONO SAVIVALDYBĖS TARYBA</w:t>
            </w:r>
          </w:p>
        </w:tc>
      </w:tr>
      <w:tr w:rsidR="00550824" w:rsidRPr="00C77C0E" w14:paraId="2CCFD2E5" w14:textId="77777777">
        <w:trPr>
          <w:cantSplit/>
          <w:trHeight w:val="363"/>
        </w:trPr>
        <w:tc>
          <w:tcPr>
            <w:tcW w:w="9856" w:type="dxa"/>
            <w:shd w:val="clear" w:color="auto" w:fill="auto"/>
            <w:vAlign w:val="center"/>
          </w:tcPr>
          <w:p w14:paraId="32C8321A" w14:textId="77777777" w:rsidR="00550824" w:rsidRPr="00C77C0E" w:rsidRDefault="00550824">
            <w:pPr>
              <w:pStyle w:val="Betarp"/>
              <w:jc w:val="center"/>
              <w:rPr>
                <w:b/>
                <w:szCs w:val="24"/>
                <w:lang w:val="lt-LT" w:eastAsia="lt-LT"/>
              </w:rPr>
            </w:pPr>
          </w:p>
          <w:p w14:paraId="17A39345" w14:textId="77777777" w:rsidR="00316F07" w:rsidRPr="00C77C0E" w:rsidRDefault="00316F07" w:rsidP="00AA475A">
            <w:pPr>
              <w:pStyle w:val="Betarp"/>
              <w:jc w:val="center"/>
              <w:rPr>
                <w:b/>
                <w:szCs w:val="24"/>
                <w:lang w:val="lt-LT" w:eastAsia="lt-LT"/>
              </w:rPr>
            </w:pPr>
          </w:p>
          <w:p w14:paraId="795588C4" w14:textId="77777777" w:rsidR="003461E6" w:rsidRPr="00C77C0E" w:rsidRDefault="003461E6" w:rsidP="00AA475A">
            <w:pPr>
              <w:pStyle w:val="Betarp"/>
              <w:jc w:val="center"/>
              <w:rPr>
                <w:b/>
                <w:szCs w:val="24"/>
                <w:lang w:val="lt-LT" w:eastAsia="lt-LT"/>
              </w:rPr>
            </w:pPr>
          </w:p>
          <w:p w14:paraId="616CCB13" w14:textId="77777777" w:rsidR="003461E6" w:rsidRPr="00C77C0E" w:rsidRDefault="003461E6" w:rsidP="00AA475A">
            <w:pPr>
              <w:pStyle w:val="Betarp"/>
              <w:jc w:val="center"/>
              <w:rPr>
                <w:b/>
                <w:szCs w:val="24"/>
                <w:lang w:val="lt-LT" w:eastAsia="lt-LT"/>
              </w:rPr>
            </w:pPr>
          </w:p>
          <w:p w14:paraId="6624CCC0" w14:textId="7666D7D2" w:rsidR="003461E6" w:rsidRPr="00C77C0E" w:rsidRDefault="003461E6" w:rsidP="00AA475A">
            <w:pPr>
              <w:pStyle w:val="Betarp"/>
              <w:jc w:val="center"/>
              <w:rPr>
                <w:b/>
                <w:szCs w:val="24"/>
                <w:lang w:val="lt-LT" w:eastAsia="lt-LT"/>
              </w:rPr>
            </w:pPr>
          </w:p>
        </w:tc>
      </w:tr>
    </w:tbl>
    <w:p w14:paraId="42A0F56E" w14:textId="77777777" w:rsidR="00550824" w:rsidRPr="00C77C0E" w:rsidRDefault="00005DE2">
      <w:pPr>
        <w:pStyle w:val="Betarp"/>
        <w:jc w:val="center"/>
        <w:rPr>
          <w:b/>
          <w:szCs w:val="24"/>
          <w:lang w:val="lt-LT"/>
        </w:rPr>
      </w:pPr>
      <w:r w:rsidRPr="00C77C0E">
        <w:rPr>
          <w:b/>
          <w:szCs w:val="24"/>
          <w:lang w:val="lt-LT"/>
        </w:rPr>
        <w:t>SPRENDIMAS</w:t>
      </w:r>
    </w:p>
    <w:p w14:paraId="556266BD" w14:textId="700262D4" w:rsidR="00316F07" w:rsidRPr="00C77C0E" w:rsidRDefault="007B689B" w:rsidP="00F80C27">
      <w:pPr>
        <w:pStyle w:val="Betarp"/>
        <w:jc w:val="center"/>
        <w:rPr>
          <w:b/>
          <w:bCs/>
          <w:szCs w:val="24"/>
          <w:lang w:val="lt-LT"/>
        </w:rPr>
      </w:pPr>
      <w:r w:rsidRPr="00C77C0E">
        <w:rPr>
          <w:b/>
          <w:bCs/>
          <w:szCs w:val="24"/>
          <w:lang w:val="lt-LT"/>
        </w:rPr>
        <w:t xml:space="preserve">DĖL ŠILUTĖS RAJONO SAVIVALDYBĖS TARYBOS 2010-07-22 SPRENDIMO </w:t>
      </w:r>
    </w:p>
    <w:p w14:paraId="33F44C9C" w14:textId="7E6BC169" w:rsidR="00094D77" w:rsidRPr="00C77C0E" w:rsidRDefault="007B689B" w:rsidP="00AA475A">
      <w:pPr>
        <w:pStyle w:val="Betarp"/>
        <w:jc w:val="center"/>
        <w:rPr>
          <w:b/>
          <w:bCs/>
          <w:szCs w:val="24"/>
          <w:lang w:val="lt-LT"/>
        </w:rPr>
      </w:pPr>
      <w:r w:rsidRPr="00C77C0E">
        <w:rPr>
          <w:b/>
          <w:bCs/>
          <w:szCs w:val="24"/>
          <w:lang w:val="lt-LT"/>
        </w:rPr>
        <w:t>NR. T1-1466 „DĖL TURTO PERDAVIMO PATIKĖJIMO TEISE VALDYTI, NAUDOTI IR DISPONUOTI JUO SAUGŲ VAIKŲ GLOBOS NAMAMS“ PAKEITIMO</w:t>
      </w:r>
    </w:p>
    <w:p w14:paraId="334CCBB4" w14:textId="38AA0BCC" w:rsidR="00550824" w:rsidRPr="00C77C0E" w:rsidRDefault="00550824">
      <w:pPr>
        <w:pStyle w:val="Betarp"/>
        <w:jc w:val="center"/>
        <w:rPr>
          <w:b/>
          <w:bCs/>
          <w:szCs w:val="24"/>
          <w:lang w:val="lt-LT"/>
        </w:rPr>
      </w:pPr>
    </w:p>
    <w:p w14:paraId="4C693CE1" w14:textId="2C7935EE" w:rsidR="00550824" w:rsidRPr="00C77C0E" w:rsidRDefault="00005DE2">
      <w:pPr>
        <w:pStyle w:val="Betarp"/>
        <w:jc w:val="center"/>
        <w:rPr>
          <w:szCs w:val="24"/>
          <w:lang w:val="lt-LT"/>
        </w:rPr>
      </w:pPr>
      <w:r w:rsidRPr="00C77C0E">
        <w:rPr>
          <w:szCs w:val="24"/>
          <w:lang w:val="lt-LT"/>
        </w:rPr>
        <w:t xml:space="preserve">2020 m. </w:t>
      </w:r>
      <w:r w:rsidR="007B689B" w:rsidRPr="00C77C0E">
        <w:rPr>
          <w:szCs w:val="24"/>
          <w:lang w:val="lt-LT"/>
        </w:rPr>
        <w:t>birželio</w:t>
      </w:r>
      <w:r w:rsidRPr="00C77C0E">
        <w:rPr>
          <w:szCs w:val="24"/>
          <w:lang w:val="lt-LT"/>
        </w:rPr>
        <w:t xml:space="preserve">    d.   Nr.</w:t>
      </w:r>
    </w:p>
    <w:p w14:paraId="7C515183" w14:textId="77777777" w:rsidR="00550824" w:rsidRPr="00C77C0E" w:rsidRDefault="00005DE2">
      <w:pPr>
        <w:pStyle w:val="Betarp"/>
        <w:jc w:val="center"/>
        <w:rPr>
          <w:szCs w:val="24"/>
          <w:lang w:val="lt-LT"/>
        </w:rPr>
      </w:pPr>
      <w:r w:rsidRPr="00C77C0E">
        <w:rPr>
          <w:szCs w:val="24"/>
          <w:lang w:val="lt-LT"/>
        </w:rPr>
        <w:t>Šilutė</w:t>
      </w:r>
    </w:p>
    <w:p w14:paraId="56B0FD42" w14:textId="77777777" w:rsidR="00550824" w:rsidRPr="00C77C0E" w:rsidRDefault="00550824">
      <w:pPr>
        <w:pStyle w:val="Betarp"/>
        <w:rPr>
          <w:szCs w:val="24"/>
          <w:lang w:val="lt-LT"/>
        </w:rPr>
      </w:pPr>
    </w:p>
    <w:p w14:paraId="016807BD" w14:textId="77777777" w:rsidR="00094D77" w:rsidRPr="00C77C0E" w:rsidRDefault="00005DE2" w:rsidP="00094D77">
      <w:pPr>
        <w:pStyle w:val="Betarp"/>
        <w:ind w:firstLine="851"/>
        <w:jc w:val="both"/>
        <w:rPr>
          <w:szCs w:val="24"/>
          <w:lang w:val="lt-LT"/>
        </w:rPr>
      </w:pPr>
      <w:r w:rsidRPr="00C77C0E">
        <w:rPr>
          <w:szCs w:val="24"/>
          <w:lang w:val="lt-LT"/>
        </w:rPr>
        <w:t xml:space="preserve">Vadovaudamasi Lietuvos Respublikos vietos savivaldos įstatymo  </w:t>
      </w:r>
      <w:r w:rsidR="001B3880" w:rsidRPr="00C77C0E">
        <w:rPr>
          <w:szCs w:val="24"/>
          <w:lang w:val="lt-LT"/>
        </w:rPr>
        <w:t xml:space="preserve">18 straipsnio 1 dalimi, </w:t>
      </w:r>
      <w:r w:rsidRPr="00C77C0E">
        <w:rPr>
          <w:szCs w:val="24"/>
          <w:lang w:val="lt-LT"/>
        </w:rPr>
        <w:t xml:space="preserve"> Šilutės rajono savivaldybės taryba n u s p r e n d ž i a:</w:t>
      </w:r>
    </w:p>
    <w:p w14:paraId="0D872A2D" w14:textId="7D92BCBB" w:rsidR="003461E6" w:rsidRPr="00C77C0E" w:rsidRDefault="00094D77" w:rsidP="007B689B">
      <w:pPr>
        <w:pStyle w:val="Betarp"/>
        <w:ind w:firstLine="851"/>
        <w:jc w:val="both"/>
        <w:rPr>
          <w:lang w:val="lt-LT"/>
        </w:rPr>
      </w:pPr>
      <w:r w:rsidRPr="00C77C0E">
        <w:rPr>
          <w:szCs w:val="24"/>
          <w:lang w:val="lt-LT"/>
        </w:rPr>
        <w:t xml:space="preserve">1. </w:t>
      </w:r>
      <w:r w:rsidR="00005DE2" w:rsidRPr="00C77C0E">
        <w:rPr>
          <w:szCs w:val="24"/>
          <w:lang w:val="lt-LT"/>
        </w:rPr>
        <w:t>P</w:t>
      </w:r>
      <w:r w:rsidR="007B689B" w:rsidRPr="00C77C0E">
        <w:rPr>
          <w:szCs w:val="24"/>
          <w:lang w:val="lt-LT"/>
        </w:rPr>
        <w:t>akeisti</w:t>
      </w:r>
      <w:r w:rsidRPr="00C77C0E">
        <w:rPr>
          <w:szCs w:val="24"/>
          <w:lang w:val="lt-LT"/>
        </w:rPr>
        <w:t xml:space="preserve"> </w:t>
      </w:r>
      <w:r w:rsidR="001B3880" w:rsidRPr="00C77C0E">
        <w:rPr>
          <w:szCs w:val="24"/>
          <w:lang w:val="lt-LT"/>
        </w:rPr>
        <w:t>Savivaldybės tarybos</w:t>
      </w:r>
      <w:r w:rsidRPr="00C77C0E">
        <w:rPr>
          <w:szCs w:val="24"/>
          <w:lang w:val="lt-LT"/>
        </w:rPr>
        <w:t xml:space="preserve"> </w:t>
      </w:r>
      <w:r w:rsidR="00F80C27" w:rsidRPr="00C77C0E">
        <w:rPr>
          <w:szCs w:val="24"/>
          <w:lang w:val="lt-LT"/>
        </w:rPr>
        <w:t>201</w:t>
      </w:r>
      <w:r w:rsidR="007B689B" w:rsidRPr="00C77C0E">
        <w:rPr>
          <w:szCs w:val="24"/>
          <w:lang w:val="lt-LT"/>
        </w:rPr>
        <w:t>0</w:t>
      </w:r>
      <w:r w:rsidR="00F80C27" w:rsidRPr="00C77C0E">
        <w:rPr>
          <w:szCs w:val="24"/>
          <w:lang w:val="lt-LT"/>
        </w:rPr>
        <w:t xml:space="preserve"> m. </w:t>
      </w:r>
      <w:r w:rsidR="007B689B" w:rsidRPr="00C77C0E">
        <w:rPr>
          <w:szCs w:val="24"/>
          <w:lang w:val="lt-LT"/>
        </w:rPr>
        <w:t>liepos 22</w:t>
      </w:r>
      <w:r w:rsidR="00F80C27" w:rsidRPr="00C77C0E">
        <w:rPr>
          <w:szCs w:val="24"/>
          <w:lang w:val="lt-LT"/>
        </w:rPr>
        <w:t xml:space="preserve"> d. sprendimo</w:t>
      </w:r>
      <w:r w:rsidR="00AA475A" w:rsidRPr="00C77C0E">
        <w:rPr>
          <w:szCs w:val="24"/>
          <w:lang w:val="lt-LT"/>
        </w:rPr>
        <w:t xml:space="preserve"> </w:t>
      </w:r>
      <w:r w:rsidR="00F80C27" w:rsidRPr="00C77C0E">
        <w:rPr>
          <w:szCs w:val="24"/>
          <w:lang w:val="lt-LT"/>
        </w:rPr>
        <w:t>Nr. T1-</w:t>
      </w:r>
      <w:r w:rsidR="00AA475A" w:rsidRPr="00C77C0E">
        <w:rPr>
          <w:szCs w:val="24"/>
          <w:lang w:val="lt-LT"/>
        </w:rPr>
        <w:t>1</w:t>
      </w:r>
      <w:r w:rsidR="007B689B" w:rsidRPr="00C77C0E">
        <w:rPr>
          <w:szCs w:val="24"/>
          <w:lang w:val="lt-LT"/>
        </w:rPr>
        <w:t>466</w:t>
      </w:r>
      <w:r w:rsidR="00F80C27" w:rsidRPr="00C77C0E">
        <w:rPr>
          <w:szCs w:val="24"/>
          <w:lang w:val="lt-LT"/>
        </w:rPr>
        <w:t xml:space="preserve"> „</w:t>
      </w:r>
      <w:r w:rsidR="007B689B" w:rsidRPr="00C77C0E">
        <w:rPr>
          <w:szCs w:val="24"/>
          <w:lang w:val="lt-LT"/>
        </w:rPr>
        <w:t>Dėl turto perdavimo patikėjimo teise valdyti, naudoti ir disponuoti juo Saugų vaikų globos namams</w:t>
      </w:r>
      <w:r w:rsidR="00F80C27" w:rsidRPr="00C77C0E">
        <w:rPr>
          <w:szCs w:val="24"/>
          <w:lang w:val="lt-LT"/>
        </w:rPr>
        <w:t xml:space="preserve">“ </w:t>
      </w:r>
      <w:r w:rsidR="007B689B" w:rsidRPr="00C77C0E">
        <w:rPr>
          <w:szCs w:val="24"/>
          <w:lang w:val="lt-LT"/>
        </w:rPr>
        <w:t>1 priedą ir jį išdėstyti taip:</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1700"/>
        <w:gridCol w:w="1842"/>
        <w:gridCol w:w="2269"/>
        <w:gridCol w:w="1418"/>
      </w:tblGrid>
      <w:tr w:rsidR="007B689B" w:rsidRPr="00C77C0E" w14:paraId="6A09FA1C" w14:textId="77777777" w:rsidTr="003461E6">
        <w:tc>
          <w:tcPr>
            <w:tcW w:w="709" w:type="dxa"/>
            <w:vAlign w:val="center"/>
          </w:tcPr>
          <w:p w14:paraId="3ADD720C" w14:textId="77777777" w:rsidR="007B689B" w:rsidRPr="00C77C0E" w:rsidRDefault="007B689B" w:rsidP="007B689B">
            <w:r w:rsidRPr="00C77C0E">
              <w:t>Eil. Nr.</w:t>
            </w:r>
          </w:p>
        </w:tc>
        <w:tc>
          <w:tcPr>
            <w:tcW w:w="1560" w:type="dxa"/>
            <w:vAlign w:val="center"/>
          </w:tcPr>
          <w:p w14:paraId="5C6D0EA0" w14:textId="77777777" w:rsidR="007B689B" w:rsidRPr="00C77C0E" w:rsidRDefault="007B689B" w:rsidP="00C77C0E">
            <w:pPr>
              <w:jc w:val="center"/>
            </w:pPr>
            <w:r w:rsidRPr="00C77C0E">
              <w:t>Perduodamo turto pavadinimas</w:t>
            </w:r>
          </w:p>
        </w:tc>
        <w:tc>
          <w:tcPr>
            <w:tcW w:w="1700" w:type="dxa"/>
            <w:vAlign w:val="center"/>
          </w:tcPr>
          <w:p w14:paraId="5ED6E8EA" w14:textId="77777777" w:rsidR="007B689B" w:rsidRPr="00C77C0E" w:rsidRDefault="007B689B" w:rsidP="00C77C0E">
            <w:pPr>
              <w:jc w:val="center"/>
            </w:pPr>
            <w:r w:rsidRPr="00C77C0E">
              <w:t>Perduodamo turto adresas</w:t>
            </w:r>
          </w:p>
        </w:tc>
        <w:tc>
          <w:tcPr>
            <w:tcW w:w="1842" w:type="dxa"/>
            <w:vAlign w:val="center"/>
          </w:tcPr>
          <w:p w14:paraId="774F4D9E" w14:textId="77777777" w:rsidR="00C77C0E" w:rsidRPr="00C77C0E" w:rsidRDefault="00C77C0E" w:rsidP="00C77C0E">
            <w:pPr>
              <w:jc w:val="center"/>
            </w:pPr>
          </w:p>
          <w:p w14:paraId="3CF606D9" w14:textId="77777777" w:rsidR="007B689B" w:rsidRPr="00C77C0E" w:rsidRDefault="00C77C0E" w:rsidP="00C77C0E">
            <w:pPr>
              <w:jc w:val="center"/>
            </w:pPr>
            <w:r w:rsidRPr="00C77C0E">
              <w:t>Pastato u</w:t>
            </w:r>
            <w:r w:rsidR="007B689B" w:rsidRPr="00C77C0E">
              <w:t>nikalus numeris</w:t>
            </w:r>
          </w:p>
          <w:p w14:paraId="7454E12C" w14:textId="77777777" w:rsidR="00C77C0E" w:rsidRPr="00C77C0E" w:rsidRDefault="00C77C0E" w:rsidP="00C77C0E">
            <w:pPr>
              <w:jc w:val="center"/>
            </w:pPr>
          </w:p>
          <w:p w14:paraId="75B23C36" w14:textId="3176256A" w:rsidR="00C77C0E" w:rsidRPr="00C77C0E" w:rsidRDefault="00C77C0E" w:rsidP="00C77C0E">
            <w:pPr>
              <w:jc w:val="center"/>
            </w:pPr>
            <w:r w:rsidRPr="00C77C0E">
              <w:t>Bendras plotas kv. m</w:t>
            </w:r>
          </w:p>
        </w:tc>
        <w:tc>
          <w:tcPr>
            <w:tcW w:w="2269" w:type="dxa"/>
          </w:tcPr>
          <w:p w14:paraId="38619152" w14:textId="77777777" w:rsidR="00C77C0E" w:rsidRPr="00C77C0E" w:rsidRDefault="00C77C0E" w:rsidP="00C77C0E">
            <w:pPr>
              <w:jc w:val="center"/>
            </w:pPr>
          </w:p>
          <w:p w14:paraId="4325A2CD" w14:textId="6A8F866A" w:rsidR="007B689B" w:rsidRPr="00C77C0E" w:rsidRDefault="007B689B" w:rsidP="00C77C0E">
            <w:pPr>
              <w:jc w:val="center"/>
            </w:pPr>
            <w:r w:rsidRPr="00C77C0E">
              <w:t>Patalpų pažymėjimai plane</w:t>
            </w:r>
          </w:p>
        </w:tc>
        <w:tc>
          <w:tcPr>
            <w:tcW w:w="1418" w:type="dxa"/>
            <w:vAlign w:val="center"/>
          </w:tcPr>
          <w:p w14:paraId="5AB12057" w14:textId="77777777" w:rsidR="007B689B" w:rsidRPr="00C77C0E" w:rsidRDefault="007B689B" w:rsidP="00C77C0E">
            <w:pPr>
              <w:jc w:val="center"/>
            </w:pPr>
            <w:r w:rsidRPr="00C77C0E">
              <w:t>Bendras</w:t>
            </w:r>
          </w:p>
          <w:p w14:paraId="33B4B3E0" w14:textId="28F72F67" w:rsidR="007B689B" w:rsidRPr="00C77C0E" w:rsidRDefault="007B689B" w:rsidP="00C77C0E">
            <w:pPr>
              <w:jc w:val="center"/>
            </w:pPr>
            <w:r w:rsidRPr="00C77C0E">
              <w:t>perduotas plotas kv. m</w:t>
            </w:r>
          </w:p>
        </w:tc>
      </w:tr>
      <w:tr w:rsidR="007B689B" w:rsidRPr="00C77C0E" w14:paraId="537B7FAA" w14:textId="77777777" w:rsidTr="003461E6">
        <w:trPr>
          <w:trHeight w:val="333"/>
        </w:trPr>
        <w:tc>
          <w:tcPr>
            <w:tcW w:w="709" w:type="dxa"/>
            <w:vAlign w:val="center"/>
          </w:tcPr>
          <w:p w14:paraId="1BCD0281" w14:textId="533D9341" w:rsidR="007B689B" w:rsidRPr="00C77C0E" w:rsidRDefault="007B689B" w:rsidP="00D740BB">
            <w:pPr>
              <w:pStyle w:val="Pagrindiniotekstotrauka"/>
              <w:tabs>
                <w:tab w:val="left" w:pos="993"/>
              </w:tabs>
              <w:ind w:left="33"/>
              <w:jc w:val="center"/>
              <w:rPr>
                <w:szCs w:val="22"/>
              </w:rPr>
            </w:pPr>
            <w:bookmarkStart w:id="0" w:name="_Hlk262046100"/>
            <w:r w:rsidRPr="00C77C0E">
              <w:rPr>
                <w:szCs w:val="22"/>
              </w:rPr>
              <w:t>1.</w:t>
            </w:r>
          </w:p>
        </w:tc>
        <w:tc>
          <w:tcPr>
            <w:tcW w:w="1560" w:type="dxa"/>
            <w:vAlign w:val="center"/>
          </w:tcPr>
          <w:p w14:paraId="22E5CBC8" w14:textId="77777777" w:rsidR="007B689B" w:rsidRPr="00C77C0E" w:rsidRDefault="007B689B" w:rsidP="00C77C0E">
            <w:pPr>
              <w:pStyle w:val="Pagrindiniotekstotrauka"/>
              <w:tabs>
                <w:tab w:val="left" w:pos="993"/>
              </w:tabs>
              <w:ind w:left="33" w:hanging="33"/>
              <w:jc w:val="center"/>
            </w:pPr>
            <w:r w:rsidRPr="00C77C0E">
              <w:rPr>
                <w:spacing w:val="-1"/>
              </w:rPr>
              <w:t>Pastatas – mokomasis korpusas</w:t>
            </w:r>
          </w:p>
        </w:tc>
        <w:tc>
          <w:tcPr>
            <w:tcW w:w="1700" w:type="dxa"/>
            <w:vAlign w:val="center"/>
          </w:tcPr>
          <w:p w14:paraId="64C784FB" w14:textId="0BFA7F0B" w:rsidR="007B689B" w:rsidRPr="00C77C0E" w:rsidRDefault="007B689B" w:rsidP="00C77C0E">
            <w:pPr>
              <w:jc w:val="center"/>
            </w:pPr>
            <w:r w:rsidRPr="00C77C0E">
              <w:t>Šilutės r. sav., Saugų k., Mažosios Lietuvos g. 2</w:t>
            </w:r>
          </w:p>
        </w:tc>
        <w:tc>
          <w:tcPr>
            <w:tcW w:w="1842" w:type="dxa"/>
            <w:vAlign w:val="center"/>
          </w:tcPr>
          <w:p w14:paraId="1C862375" w14:textId="77777777" w:rsidR="007B689B" w:rsidRPr="00C77C0E" w:rsidRDefault="007B689B" w:rsidP="00C77C0E">
            <w:pPr>
              <w:pStyle w:val="Pagrindiniotekstotrauka"/>
              <w:tabs>
                <w:tab w:val="left" w:pos="993"/>
              </w:tabs>
              <w:ind w:left="-108" w:firstLine="99"/>
              <w:jc w:val="center"/>
            </w:pPr>
            <w:r w:rsidRPr="00C77C0E">
              <w:t>8889-0003-5074</w:t>
            </w:r>
          </w:p>
          <w:p w14:paraId="5637C307" w14:textId="77777777" w:rsidR="00C77C0E" w:rsidRPr="00C77C0E" w:rsidRDefault="00C77C0E" w:rsidP="00C77C0E">
            <w:pPr>
              <w:pStyle w:val="Pagrindiniotekstotrauka"/>
              <w:tabs>
                <w:tab w:val="left" w:pos="993"/>
              </w:tabs>
              <w:ind w:left="-108" w:firstLine="99"/>
              <w:jc w:val="center"/>
            </w:pPr>
          </w:p>
          <w:p w14:paraId="65C278D9" w14:textId="00C14330" w:rsidR="00C77C0E" w:rsidRPr="00C77C0E" w:rsidRDefault="00C77C0E" w:rsidP="00C77C0E">
            <w:pPr>
              <w:pStyle w:val="Pagrindiniotekstotrauka"/>
              <w:tabs>
                <w:tab w:val="left" w:pos="993"/>
              </w:tabs>
              <w:ind w:left="-108" w:firstLine="99"/>
              <w:jc w:val="center"/>
            </w:pPr>
            <w:r w:rsidRPr="00C77C0E">
              <w:t>1665,79</w:t>
            </w:r>
          </w:p>
        </w:tc>
        <w:tc>
          <w:tcPr>
            <w:tcW w:w="2269" w:type="dxa"/>
          </w:tcPr>
          <w:p w14:paraId="7A125A10" w14:textId="37826A7C" w:rsidR="007B689B" w:rsidRPr="00C77C0E" w:rsidRDefault="007B689B" w:rsidP="00AB484C">
            <w:pPr>
              <w:pStyle w:val="Pagrindiniotekstotrauka"/>
              <w:tabs>
                <w:tab w:val="left" w:pos="993"/>
              </w:tabs>
              <w:ind w:left="33" w:firstLine="69"/>
              <w:jc w:val="center"/>
            </w:pPr>
            <w:r w:rsidRPr="00C77C0E">
              <w:t>nuo R-1 iki R-31</w:t>
            </w:r>
          </w:p>
          <w:p w14:paraId="1A44A843" w14:textId="77777777" w:rsidR="00AB484C" w:rsidRDefault="007B689B" w:rsidP="00AB484C">
            <w:pPr>
              <w:pStyle w:val="Pagrindiniotekstotrauka"/>
              <w:tabs>
                <w:tab w:val="left" w:pos="993"/>
              </w:tabs>
              <w:ind w:left="33" w:firstLine="69"/>
              <w:jc w:val="center"/>
            </w:pPr>
            <w:r w:rsidRPr="00C77C0E">
              <w:t>nuo 1-1 iki 1-</w:t>
            </w:r>
            <w:r w:rsidR="00AB484C">
              <w:t>7</w:t>
            </w:r>
          </w:p>
          <w:p w14:paraId="2D160F40" w14:textId="13E5FEC1" w:rsidR="007B689B" w:rsidRPr="00C77C0E" w:rsidRDefault="00AB484C" w:rsidP="00AB484C">
            <w:pPr>
              <w:pStyle w:val="Pagrindiniotekstotrauka"/>
              <w:tabs>
                <w:tab w:val="left" w:pos="993"/>
              </w:tabs>
              <w:ind w:left="33" w:firstLine="69"/>
              <w:jc w:val="center"/>
            </w:pPr>
            <w:r>
              <w:t>nuo 1-9 iki 1-</w:t>
            </w:r>
            <w:r w:rsidR="007B689B" w:rsidRPr="00C77C0E">
              <w:t>12</w:t>
            </w:r>
          </w:p>
          <w:p w14:paraId="349DB833" w14:textId="2B4B74B6" w:rsidR="007B689B" w:rsidRPr="00C77C0E" w:rsidRDefault="007B689B" w:rsidP="00AB484C">
            <w:pPr>
              <w:pStyle w:val="Pagrindiniotekstotrauka"/>
              <w:tabs>
                <w:tab w:val="left" w:pos="993"/>
              </w:tabs>
              <w:ind w:left="33" w:firstLine="69"/>
              <w:jc w:val="center"/>
            </w:pPr>
            <w:r w:rsidRPr="00C77C0E">
              <w:t>1-19</w:t>
            </w:r>
          </w:p>
          <w:p w14:paraId="0C9BD21B" w14:textId="64E5F6FA" w:rsidR="007B689B" w:rsidRPr="00C77C0E" w:rsidRDefault="007B689B" w:rsidP="00AB484C">
            <w:pPr>
              <w:pStyle w:val="Pagrindiniotekstotrauka"/>
              <w:tabs>
                <w:tab w:val="left" w:pos="993"/>
              </w:tabs>
              <w:ind w:left="33" w:firstLine="69"/>
              <w:jc w:val="center"/>
            </w:pPr>
            <w:r w:rsidRPr="00C77C0E">
              <w:t>nuo 1-23 iki 1-28</w:t>
            </w:r>
          </w:p>
          <w:p w14:paraId="796B0129" w14:textId="77777777" w:rsidR="007B689B" w:rsidRDefault="007B689B" w:rsidP="00AB484C">
            <w:pPr>
              <w:pStyle w:val="Pagrindiniotekstotrauka"/>
              <w:tabs>
                <w:tab w:val="left" w:pos="993"/>
              </w:tabs>
              <w:ind w:left="33" w:firstLine="69"/>
              <w:jc w:val="center"/>
            </w:pPr>
            <w:r w:rsidRPr="00C77C0E">
              <w:t>nuo 2-1 iki 2-32</w:t>
            </w:r>
          </w:p>
          <w:p w14:paraId="503AD0AF" w14:textId="432833C6" w:rsidR="00AB484C" w:rsidRPr="00C77C0E" w:rsidRDefault="00AB484C" w:rsidP="00AB484C">
            <w:pPr>
              <w:pStyle w:val="Pagrindiniotekstotrauka"/>
              <w:tabs>
                <w:tab w:val="left" w:pos="993"/>
              </w:tabs>
              <w:ind w:left="33" w:firstLine="69"/>
              <w:jc w:val="center"/>
            </w:pPr>
            <w:r>
              <w:t xml:space="preserve"> su bendro naudojimo patalpa 1-8 (73,25 kv. m) </w:t>
            </w:r>
          </w:p>
        </w:tc>
        <w:tc>
          <w:tcPr>
            <w:tcW w:w="1418" w:type="dxa"/>
            <w:vAlign w:val="center"/>
          </w:tcPr>
          <w:p w14:paraId="21934635" w14:textId="666DE549" w:rsidR="007B689B" w:rsidRPr="00C77C0E" w:rsidRDefault="007B689B" w:rsidP="00AB484C">
            <w:pPr>
              <w:pStyle w:val="Pagrindiniotekstotrauka"/>
              <w:tabs>
                <w:tab w:val="left" w:pos="993"/>
              </w:tabs>
              <w:ind w:left="33" w:firstLine="69"/>
              <w:jc w:val="center"/>
            </w:pPr>
            <w:r w:rsidRPr="00C77C0E">
              <w:t>1</w:t>
            </w:r>
            <w:r w:rsidR="003461E6" w:rsidRPr="00C77C0E">
              <w:t>5</w:t>
            </w:r>
            <w:r w:rsidR="00AB484C">
              <w:t>03,53</w:t>
            </w:r>
          </w:p>
        </w:tc>
      </w:tr>
      <w:tr w:rsidR="007B689B" w:rsidRPr="00C77C0E" w14:paraId="66020E08" w14:textId="77777777" w:rsidTr="003461E6">
        <w:trPr>
          <w:trHeight w:val="471"/>
        </w:trPr>
        <w:tc>
          <w:tcPr>
            <w:tcW w:w="709" w:type="dxa"/>
            <w:vAlign w:val="center"/>
          </w:tcPr>
          <w:p w14:paraId="419A44C7" w14:textId="67E9BE74" w:rsidR="007B689B" w:rsidRPr="00C77C0E" w:rsidRDefault="007B689B" w:rsidP="00D740BB">
            <w:pPr>
              <w:pStyle w:val="Pagrindiniotekstotrauka"/>
              <w:tabs>
                <w:tab w:val="left" w:pos="993"/>
              </w:tabs>
              <w:ind w:left="33"/>
              <w:jc w:val="center"/>
              <w:rPr>
                <w:szCs w:val="22"/>
              </w:rPr>
            </w:pPr>
            <w:r w:rsidRPr="00C77C0E">
              <w:rPr>
                <w:szCs w:val="22"/>
              </w:rPr>
              <w:t>2.</w:t>
            </w:r>
          </w:p>
        </w:tc>
        <w:tc>
          <w:tcPr>
            <w:tcW w:w="1560" w:type="dxa"/>
            <w:vAlign w:val="center"/>
          </w:tcPr>
          <w:p w14:paraId="564D50D8" w14:textId="6EA9B7EA" w:rsidR="007B689B" w:rsidRPr="00C77C0E" w:rsidRDefault="007B689B" w:rsidP="00C77C0E">
            <w:pPr>
              <w:pStyle w:val="Betarp"/>
              <w:jc w:val="center"/>
              <w:rPr>
                <w:lang w:val="lt-LT"/>
              </w:rPr>
            </w:pPr>
            <w:r w:rsidRPr="00C77C0E">
              <w:rPr>
                <w:lang w:val="lt-LT"/>
              </w:rPr>
              <w:t>Pastatas – sandėlis</w:t>
            </w:r>
            <w:r w:rsidR="003461E6" w:rsidRPr="00C77C0E">
              <w:rPr>
                <w:lang w:val="lt-LT"/>
              </w:rPr>
              <w:t xml:space="preserve"> su katilinės patalpa</w:t>
            </w:r>
          </w:p>
        </w:tc>
        <w:tc>
          <w:tcPr>
            <w:tcW w:w="1700" w:type="dxa"/>
            <w:vAlign w:val="center"/>
          </w:tcPr>
          <w:p w14:paraId="1B93EA5F" w14:textId="77777777" w:rsidR="007B689B" w:rsidRPr="00C77C0E" w:rsidRDefault="003461E6" w:rsidP="00C77C0E">
            <w:pPr>
              <w:pStyle w:val="Betarp"/>
              <w:jc w:val="center"/>
              <w:rPr>
                <w:lang w:val="lt-LT"/>
              </w:rPr>
            </w:pPr>
            <w:r w:rsidRPr="00C77C0E">
              <w:rPr>
                <w:lang w:val="lt-LT"/>
              </w:rPr>
              <w:t>Šilutės r. sav., Saugų k., Mažosios Lietuvos g. 2</w:t>
            </w:r>
          </w:p>
          <w:p w14:paraId="6F236467" w14:textId="03778773" w:rsidR="003461E6" w:rsidRPr="00C77C0E" w:rsidRDefault="003461E6" w:rsidP="00C77C0E">
            <w:pPr>
              <w:pStyle w:val="Betarp"/>
              <w:jc w:val="center"/>
              <w:rPr>
                <w:lang w:val="lt-LT"/>
              </w:rPr>
            </w:pPr>
          </w:p>
        </w:tc>
        <w:tc>
          <w:tcPr>
            <w:tcW w:w="1842" w:type="dxa"/>
            <w:vAlign w:val="center"/>
          </w:tcPr>
          <w:p w14:paraId="7C21D88C" w14:textId="61A0C114" w:rsidR="00C77C0E" w:rsidRPr="00C77C0E" w:rsidRDefault="00C77C0E" w:rsidP="00C77C0E">
            <w:pPr>
              <w:pStyle w:val="Betarp"/>
              <w:jc w:val="center"/>
              <w:rPr>
                <w:lang w:val="lt-LT"/>
              </w:rPr>
            </w:pPr>
          </w:p>
          <w:p w14:paraId="0D2D5FCF" w14:textId="397D75AF" w:rsidR="007B689B" w:rsidRPr="00C77C0E" w:rsidRDefault="007B689B" w:rsidP="00C77C0E">
            <w:pPr>
              <w:pStyle w:val="Betarp"/>
              <w:jc w:val="center"/>
              <w:rPr>
                <w:lang w:val="lt-LT"/>
              </w:rPr>
            </w:pPr>
            <w:r w:rsidRPr="00C77C0E">
              <w:rPr>
                <w:lang w:val="lt-LT"/>
              </w:rPr>
              <w:t>8889-0003-5052</w:t>
            </w:r>
          </w:p>
          <w:p w14:paraId="5DB0C5CA" w14:textId="77777777" w:rsidR="00C77C0E" w:rsidRPr="00C77C0E" w:rsidRDefault="00C77C0E" w:rsidP="00C77C0E">
            <w:pPr>
              <w:pStyle w:val="Betarp"/>
              <w:jc w:val="center"/>
              <w:rPr>
                <w:lang w:val="lt-LT"/>
              </w:rPr>
            </w:pPr>
          </w:p>
          <w:p w14:paraId="2C00C2FA" w14:textId="015F4D6B" w:rsidR="00C77C0E" w:rsidRPr="00C77C0E" w:rsidRDefault="00C77C0E" w:rsidP="00AB484C">
            <w:pPr>
              <w:pStyle w:val="Betarp"/>
              <w:jc w:val="center"/>
              <w:rPr>
                <w:lang w:val="lt-LT"/>
              </w:rPr>
            </w:pPr>
            <w:r w:rsidRPr="00C77C0E">
              <w:rPr>
                <w:lang w:val="lt-LT"/>
              </w:rPr>
              <w:t>263,87</w:t>
            </w:r>
          </w:p>
        </w:tc>
        <w:tc>
          <w:tcPr>
            <w:tcW w:w="2269" w:type="dxa"/>
          </w:tcPr>
          <w:p w14:paraId="4B4E88DB" w14:textId="77777777" w:rsidR="007B689B" w:rsidRPr="00C77C0E" w:rsidRDefault="007B689B" w:rsidP="00C77C0E">
            <w:pPr>
              <w:pStyle w:val="Betarp"/>
              <w:jc w:val="center"/>
              <w:rPr>
                <w:lang w:val="lt-LT"/>
              </w:rPr>
            </w:pPr>
          </w:p>
          <w:p w14:paraId="712510F8" w14:textId="77777777" w:rsidR="00C77C0E" w:rsidRPr="00C77C0E" w:rsidRDefault="00C77C0E" w:rsidP="00C77C0E">
            <w:pPr>
              <w:pStyle w:val="Betarp"/>
              <w:jc w:val="center"/>
              <w:rPr>
                <w:lang w:val="lt-LT"/>
              </w:rPr>
            </w:pPr>
          </w:p>
          <w:p w14:paraId="5E766FD5" w14:textId="22FD6E3C" w:rsidR="003461E6" w:rsidRPr="00C77C0E" w:rsidRDefault="003461E6" w:rsidP="0000411B">
            <w:pPr>
              <w:pStyle w:val="Betarp"/>
              <w:jc w:val="center"/>
              <w:rPr>
                <w:lang w:val="lt-LT"/>
              </w:rPr>
            </w:pPr>
            <w:r w:rsidRPr="00C77C0E">
              <w:rPr>
                <w:lang w:val="lt-LT"/>
              </w:rPr>
              <w:t>nuo 1-1 iki 1-</w:t>
            </w:r>
            <w:r w:rsidR="0000411B">
              <w:rPr>
                <w:lang w:val="lt-LT"/>
              </w:rPr>
              <w:t>6</w:t>
            </w:r>
          </w:p>
        </w:tc>
        <w:tc>
          <w:tcPr>
            <w:tcW w:w="1418" w:type="dxa"/>
            <w:vAlign w:val="center"/>
          </w:tcPr>
          <w:p w14:paraId="6490BCB7" w14:textId="77777777" w:rsidR="0000411B" w:rsidRPr="00C77C0E" w:rsidRDefault="0000411B" w:rsidP="0000411B">
            <w:pPr>
              <w:pStyle w:val="Betarp"/>
              <w:jc w:val="center"/>
              <w:rPr>
                <w:lang w:val="lt-LT"/>
              </w:rPr>
            </w:pPr>
            <w:r w:rsidRPr="00C77C0E">
              <w:rPr>
                <w:lang w:val="lt-LT"/>
              </w:rPr>
              <w:t>263,87</w:t>
            </w:r>
          </w:p>
          <w:p w14:paraId="6FEA3C42" w14:textId="72488E87" w:rsidR="007B689B" w:rsidRPr="00C77C0E" w:rsidRDefault="007B689B" w:rsidP="00C77C0E">
            <w:pPr>
              <w:pStyle w:val="Betarp"/>
              <w:jc w:val="center"/>
              <w:rPr>
                <w:lang w:val="lt-LT"/>
              </w:rPr>
            </w:pPr>
          </w:p>
        </w:tc>
      </w:tr>
      <w:bookmarkEnd w:id="0"/>
    </w:tbl>
    <w:p w14:paraId="112C770F" w14:textId="77777777" w:rsidR="007B689B" w:rsidRPr="00C77C0E" w:rsidRDefault="007B689B" w:rsidP="007B689B">
      <w:pPr>
        <w:jc w:val="center"/>
      </w:pPr>
    </w:p>
    <w:p w14:paraId="75E73F5D" w14:textId="0226880E" w:rsidR="003461E6" w:rsidRPr="00C77C0E" w:rsidRDefault="00094D77" w:rsidP="00E911E0">
      <w:pPr>
        <w:pStyle w:val="Betarp"/>
        <w:ind w:firstLine="851"/>
        <w:jc w:val="both"/>
        <w:rPr>
          <w:szCs w:val="24"/>
          <w:lang w:val="lt-LT"/>
        </w:rPr>
      </w:pPr>
      <w:r w:rsidRPr="00C77C0E">
        <w:rPr>
          <w:szCs w:val="24"/>
          <w:lang w:val="lt-LT"/>
        </w:rPr>
        <w:t xml:space="preserve">2. </w:t>
      </w:r>
      <w:r w:rsidR="00E911E0" w:rsidRPr="00C77C0E">
        <w:rPr>
          <w:szCs w:val="24"/>
          <w:lang w:val="lt-LT"/>
        </w:rPr>
        <w:t>Įpareigoti Savivaldybės administraciją perimti iš Saugų vaikų globos namų, juridinio asmens kodas 190989465, Savivaldybei nuosavybės teise priklausantį nekilnojamąjį turtą – Šilutės r. sav., Saugų sen., Saugų k., Mažosios Lietuvos g. 2, esantį pastatą – miegamąjį korpusą (unikalus numeris 888</w:t>
      </w:r>
      <w:r w:rsidR="00F6718E" w:rsidRPr="00C77C0E">
        <w:rPr>
          <w:szCs w:val="24"/>
          <w:lang w:val="lt-LT"/>
        </w:rPr>
        <w:t>9</w:t>
      </w:r>
      <w:r w:rsidR="00E911E0" w:rsidRPr="00C77C0E">
        <w:rPr>
          <w:szCs w:val="24"/>
          <w:lang w:val="lt-LT"/>
        </w:rPr>
        <w:t>-0003-5063, bendras plotas 1087,56 kv. m)</w:t>
      </w:r>
      <w:r w:rsidR="00454409">
        <w:rPr>
          <w:szCs w:val="24"/>
          <w:lang w:val="lt-LT"/>
        </w:rPr>
        <w:t>,</w:t>
      </w:r>
      <w:r w:rsidR="00E911E0" w:rsidRPr="00C77C0E">
        <w:rPr>
          <w:szCs w:val="24"/>
          <w:lang w:val="lt-LT"/>
        </w:rPr>
        <w:t xml:space="preserve"> pastato –  mokomojo korpuso 1</w:t>
      </w:r>
      <w:r w:rsidR="008759D0">
        <w:rPr>
          <w:szCs w:val="24"/>
          <w:lang w:val="lt-LT"/>
        </w:rPr>
        <w:t>62,26</w:t>
      </w:r>
      <w:r w:rsidR="00E911E0" w:rsidRPr="00C77C0E">
        <w:rPr>
          <w:szCs w:val="24"/>
          <w:lang w:val="lt-LT"/>
        </w:rPr>
        <w:t xml:space="preserve"> kv. m ploto dalį (unikalus numeris 8889-0003-5074, bendras plotas 1665,79 kv. m; perduodamų patalpų pažymėjimai plane: nuo 1-13, 1-14, 1-15, 1-16, 1-17, 1-18, 1-20, 1-21, 1-</w:t>
      </w:r>
      <w:r w:rsidR="00AB484C">
        <w:rPr>
          <w:szCs w:val="24"/>
          <w:lang w:val="lt-LT"/>
        </w:rPr>
        <w:t>22, perduodamų patalpų plotas 1</w:t>
      </w:r>
      <w:r w:rsidR="008759D0">
        <w:rPr>
          <w:szCs w:val="24"/>
          <w:lang w:val="lt-LT"/>
        </w:rPr>
        <w:t>54,36</w:t>
      </w:r>
      <w:r w:rsidR="00E911E0" w:rsidRPr="00C77C0E">
        <w:rPr>
          <w:szCs w:val="24"/>
          <w:lang w:val="lt-LT"/>
        </w:rPr>
        <w:t xml:space="preserve"> kv. m</w:t>
      </w:r>
      <w:r w:rsidR="00D9273E">
        <w:rPr>
          <w:szCs w:val="24"/>
          <w:lang w:val="lt-LT"/>
        </w:rPr>
        <w:t xml:space="preserve">, su bendro naudojimo patalpa, kurios pažymėjimas plane: 1-8, perduodamas plotas </w:t>
      </w:r>
      <w:r w:rsidR="00AB484C">
        <w:rPr>
          <w:szCs w:val="24"/>
          <w:lang w:val="lt-LT"/>
        </w:rPr>
        <w:t>7,90 kv. m</w:t>
      </w:r>
      <w:r w:rsidR="00E911E0" w:rsidRPr="00C77C0E">
        <w:rPr>
          <w:szCs w:val="24"/>
          <w:lang w:val="lt-LT"/>
        </w:rPr>
        <w:t>)</w:t>
      </w:r>
      <w:r w:rsidR="00C77C0E">
        <w:rPr>
          <w:szCs w:val="24"/>
          <w:lang w:val="lt-LT"/>
        </w:rPr>
        <w:t xml:space="preserve">, kiemo statinius (unikalus numeris </w:t>
      </w:r>
      <w:r w:rsidR="00C77C0E" w:rsidRPr="00C77C0E">
        <w:rPr>
          <w:szCs w:val="24"/>
          <w:lang w:val="lt-LT"/>
        </w:rPr>
        <w:t>8889-0003- 5185</w:t>
      </w:r>
      <w:r w:rsidR="00C77C0E">
        <w:rPr>
          <w:szCs w:val="24"/>
          <w:lang w:val="lt-LT"/>
        </w:rPr>
        <w:t>).</w:t>
      </w:r>
    </w:p>
    <w:p w14:paraId="2D16CA3E" w14:textId="20ED97B0" w:rsidR="00550824" w:rsidRPr="00C77C0E" w:rsidRDefault="003A0D87">
      <w:pPr>
        <w:pStyle w:val="Betarp"/>
        <w:ind w:firstLine="851"/>
        <w:jc w:val="both"/>
        <w:rPr>
          <w:szCs w:val="24"/>
          <w:lang w:val="lt-LT"/>
        </w:rPr>
      </w:pPr>
      <w:r w:rsidRPr="00C77C0E">
        <w:rPr>
          <w:szCs w:val="24"/>
          <w:lang w:val="lt-LT"/>
        </w:rPr>
        <w:lastRenderedPageBreak/>
        <w:t>3</w:t>
      </w:r>
      <w:r w:rsidR="001B3880" w:rsidRPr="00C77C0E">
        <w:rPr>
          <w:szCs w:val="24"/>
          <w:lang w:val="lt-LT"/>
        </w:rPr>
        <w:t xml:space="preserve">. </w:t>
      </w:r>
      <w:r w:rsidR="00005DE2" w:rsidRPr="00C77C0E">
        <w:rPr>
          <w:szCs w:val="24"/>
          <w:lang w:val="lt-LT"/>
        </w:rPr>
        <w:t>Įgalioti Savivaldybės administracijos direktorių, o tarnybinių komandiruočių, atostogų, ligos ar kitais atvejais, kai jis negali eiti pareigų, Savivaldybės administracijos direktoriaus pavaduotoją pasirašyti Savivaldybės vardu sprendim</w:t>
      </w:r>
      <w:r w:rsidR="00454409">
        <w:rPr>
          <w:szCs w:val="24"/>
          <w:lang w:val="lt-LT"/>
        </w:rPr>
        <w:t>e</w:t>
      </w:r>
      <w:r w:rsidR="00005DE2" w:rsidRPr="00C77C0E">
        <w:rPr>
          <w:szCs w:val="24"/>
          <w:lang w:val="lt-LT"/>
        </w:rPr>
        <w:t xml:space="preserve"> nurodyto</w:t>
      </w:r>
      <w:r w:rsidR="00C77C0E">
        <w:rPr>
          <w:szCs w:val="24"/>
          <w:lang w:val="lt-LT"/>
        </w:rPr>
        <w:t xml:space="preserve"> nekilnojamojo turto </w:t>
      </w:r>
      <w:r w:rsidR="00005DE2" w:rsidRPr="00C77C0E">
        <w:rPr>
          <w:szCs w:val="24"/>
          <w:lang w:val="lt-LT"/>
        </w:rPr>
        <w:t>perdavimo ir priėmimo ak</w:t>
      </w:r>
      <w:r w:rsidR="00454409">
        <w:rPr>
          <w:szCs w:val="24"/>
          <w:lang w:val="lt-LT"/>
        </w:rPr>
        <w:t>to pakeitimą</w:t>
      </w:r>
      <w:r w:rsidR="00005DE2" w:rsidRPr="00C77C0E">
        <w:rPr>
          <w:szCs w:val="24"/>
          <w:lang w:val="lt-LT"/>
        </w:rPr>
        <w:t>.</w:t>
      </w:r>
    </w:p>
    <w:p w14:paraId="5E5976A0" w14:textId="375ACB93" w:rsidR="00550824" w:rsidRPr="00C77C0E" w:rsidRDefault="00005DE2">
      <w:pPr>
        <w:pStyle w:val="Betarp"/>
        <w:ind w:firstLine="851"/>
        <w:jc w:val="both"/>
        <w:rPr>
          <w:szCs w:val="24"/>
          <w:lang w:val="lt-LT" w:eastAsia="lt-LT"/>
        </w:rPr>
      </w:pPr>
      <w:r w:rsidRPr="00C77C0E">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1409800" w14:textId="16140A6D" w:rsidR="00316F07" w:rsidRPr="00C77C0E" w:rsidRDefault="00316F07">
      <w:pPr>
        <w:pStyle w:val="Betarp"/>
        <w:ind w:firstLine="851"/>
        <w:jc w:val="both"/>
        <w:rPr>
          <w:szCs w:val="24"/>
          <w:lang w:val="lt-LT" w:eastAsia="lt-LT"/>
        </w:rPr>
      </w:pPr>
    </w:p>
    <w:p w14:paraId="2928CA9E" w14:textId="77777777" w:rsidR="00550824" w:rsidRPr="00C77C0E" w:rsidRDefault="00550824">
      <w:pPr>
        <w:pStyle w:val="Betarp"/>
        <w:rPr>
          <w:szCs w:val="24"/>
          <w:lang w:val="lt-LT" w:eastAsia="lt-LT"/>
        </w:rPr>
      </w:pPr>
    </w:p>
    <w:p w14:paraId="7E764B5C" w14:textId="77777777" w:rsidR="00E911E0" w:rsidRPr="00C77C0E" w:rsidRDefault="00E911E0">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E911E0" w:rsidRPr="00C77C0E" w14:paraId="130816E5" w14:textId="77777777" w:rsidTr="00977CE6">
        <w:tc>
          <w:tcPr>
            <w:tcW w:w="6079" w:type="dxa"/>
            <w:tcBorders>
              <w:top w:val="nil"/>
              <w:left w:val="nil"/>
              <w:bottom w:val="nil"/>
              <w:right w:val="nil"/>
            </w:tcBorders>
            <w:shd w:val="clear" w:color="auto" w:fill="auto"/>
          </w:tcPr>
          <w:p w14:paraId="14DE68D3" w14:textId="77777777" w:rsidR="00E911E0" w:rsidRPr="00C77C0E" w:rsidRDefault="00E911E0" w:rsidP="00E911E0">
            <w:pPr>
              <w:pStyle w:val="Betarp"/>
              <w:jc w:val="both"/>
              <w:rPr>
                <w:rFonts w:eastAsia="Calibri"/>
                <w:szCs w:val="24"/>
                <w:lang w:val="lt-LT"/>
              </w:rPr>
            </w:pPr>
            <w:r w:rsidRPr="00C77C0E">
              <w:rPr>
                <w:rFonts w:eastAsia="Calibri"/>
                <w:szCs w:val="24"/>
                <w:lang w:val="lt-LT"/>
              </w:rPr>
              <w:t>Savivaldybės meras</w:t>
            </w:r>
            <w:r w:rsidRPr="00C77C0E">
              <w:rPr>
                <w:rFonts w:eastAsia="Calibri"/>
                <w:szCs w:val="24"/>
                <w:lang w:val="lt-LT"/>
              </w:rPr>
              <w:tab/>
            </w:r>
            <w:r w:rsidRPr="00C77C0E">
              <w:rPr>
                <w:rFonts w:eastAsia="Calibri"/>
                <w:szCs w:val="24"/>
                <w:lang w:val="lt-LT"/>
              </w:rPr>
              <w:tab/>
            </w:r>
            <w:r w:rsidRPr="00C77C0E">
              <w:rPr>
                <w:rFonts w:eastAsia="Calibri"/>
                <w:szCs w:val="24"/>
                <w:lang w:val="lt-LT"/>
              </w:rPr>
              <w:tab/>
            </w:r>
            <w:r w:rsidRPr="00C77C0E">
              <w:rPr>
                <w:rFonts w:eastAsia="Calibri"/>
                <w:szCs w:val="24"/>
                <w:lang w:val="lt-LT"/>
              </w:rPr>
              <w:tab/>
              <w:t xml:space="preserve">            </w:t>
            </w:r>
          </w:p>
          <w:p w14:paraId="3368243F" w14:textId="77777777" w:rsidR="00E911E0" w:rsidRPr="00C77C0E" w:rsidRDefault="00E911E0" w:rsidP="00E911E0">
            <w:pPr>
              <w:pStyle w:val="Betarp"/>
              <w:rPr>
                <w:rFonts w:eastAsia="Calibri"/>
                <w:szCs w:val="24"/>
                <w:lang w:val="lt-LT"/>
              </w:rPr>
            </w:pPr>
            <w:r w:rsidRPr="00C77C0E">
              <w:rPr>
                <w:rFonts w:eastAsia="Calibri"/>
                <w:szCs w:val="24"/>
                <w:lang w:val="lt-LT"/>
              </w:rPr>
              <w:t xml:space="preserve"> </w:t>
            </w:r>
          </w:p>
          <w:p w14:paraId="3D434434" w14:textId="77777777" w:rsidR="00E911E0" w:rsidRPr="00C77C0E" w:rsidRDefault="00E911E0" w:rsidP="00E911E0">
            <w:pPr>
              <w:pStyle w:val="Betarp"/>
              <w:rPr>
                <w:rFonts w:eastAsia="Calibri"/>
                <w:szCs w:val="24"/>
                <w:lang w:val="lt-LT"/>
              </w:rPr>
            </w:pPr>
          </w:p>
          <w:p w14:paraId="05EC9912" w14:textId="77777777" w:rsidR="00E911E0" w:rsidRPr="00C77C0E" w:rsidRDefault="00E911E0" w:rsidP="00E911E0">
            <w:pPr>
              <w:pStyle w:val="Betarp"/>
              <w:rPr>
                <w:rFonts w:eastAsia="Calibri"/>
                <w:szCs w:val="24"/>
                <w:lang w:val="lt-LT"/>
              </w:rPr>
            </w:pPr>
          </w:p>
          <w:p w14:paraId="60B90A00" w14:textId="77777777" w:rsidR="00E911E0" w:rsidRDefault="00E911E0" w:rsidP="00E911E0">
            <w:pPr>
              <w:pStyle w:val="Betarp"/>
              <w:rPr>
                <w:rFonts w:eastAsia="Calibri"/>
                <w:szCs w:val="24"/>
                <w:lang w:val="lt-LT"/>
              </w:rPr>
            </w:pPr>
          </w:p>
          <w:p w14:paraId="7906AD2A" w14:textId="77777777" w:rsidR="0000411B" w:rsidRPr="00C77C0E" w:rsidRDefault="0000411B" w:rsidP="00E911E0">
            <w:pPr>
              <w:pStyle w:val="Betarp"/>
              <w:rPr>
                <w:rFonts w:eastAsia="Calibri"/>
                <w:szCs w:val="24"/>
                <w:lang w:val="lt-LT"/>
              </w:rPr>
            </w:pPr>
          </w:p>
          <w:p w14:paraId="589C4506" w14:textId="77777777" w:rsidR="00E911E0" w:rsidRPr="00C77C0E" w:rsidRDefault="00E911E0" w:rsidP="00E911E0">
            <w:pPr>
              <w:pStyle w:val="Betarp"/>
              <w:rPr>
                <w:rFonts w:eastAsia="Calibri"/>
                <w:szCs w:val="24"/>
                <w:lang w:val="lt-LT"/>
              </w:rPr>
            </w:pPr>
            <w:r w:rsidRPr="00C77C0E">
              <w:rPr>
                <w:rFonts w:eastAsia="Calibri"/>
                <w:szCs w:val="24"/>
                <w:lang w:val="lt-LT"/>
              </w:rPr>
              <w:t xml:space="preserve">Virgilijus </w:t>
            </w:r>
            <w:proofErr w:type="spellStart"/>
            <w:r w:rsidRPr="00C77C0E">
              <w:rPr>
                <w:rFonts w:eastAsia="Calibri"/>
                <w:szCs w:val="24"/>
                <w:lang w:val="lt-LT"/>
              </w:rPr>
              <w:t>Pozingis</w:t>
            </w:r>
            <w:proofErr w:type="spellEnd"/>
          </w:p>
          <w:p w14:paraId="7E10D19D" w14:textId="77777777" w:rsidR="00E911E0" w:rsidRPr="00C77C0E" w:rsidRDefault="00E911E0" w:rsidP="00E911E0">
            <w:pPr>
              <w:pStyle w:val="Betarp"/>
              <w:rPr>
                <w:rFonts w:eastAsia="Calibri"/>
                <w:szCs w:val="24"/>
                <w:lang w:val="lt-LT"/>
              </w:rPr>
            </w:pPr>
            <w:r w:rsidRPr="00C77C0E">
              <w:rPr>
                <w:rFonts w:eastAsia="Calibri"/>
                <w:szCs w:val="24"/>
                <w:lang w:val="lt-LT"/>
              </w:rPr>
              <w:t>2020-06-</w:t>
            </w:r>
          </w:p>
          <w:p w14:paraId="5BDAFF32" w14:textId="77777777" w:rsidR="00E911E0" w:rsidRPr="00C77C0E" w:rsidRDefault="00E911E0" w:rsidP="00E911E0">
            <w:pPr>
              <w:pStyle w:val="Betarp"/>
              <w:rPr>
                <w:rFonts w:eastAsia="Calibri"/>
                <w:szCs w:val="24"/>
                <w:lang w:val="lt-LT"/>
              </w:rPr>
            </w:pPr>
          </w:p>
          <w:p w14:paraId="7B7D0318" w14:textId="77777777" w:rsidR="00E911E0" w:rsidRPr="00C77C0E" w:rsidRDefault="00E911E0" w:rsidP="00E911E0">
            <w:pPr>
              <w:pStyle w:val="Betarp"/>
              <w:rPr>
                <w:rFonts w:eastAsia="Calibri"/>
                <w:szCs w:val="24"/>
                <w:lang w:val="lt-LT"/>
              </w:rPr>
            </w:pPr>
          </w:p>
          <w:p w14:paraId="66467D74" w14:textId="77777777" w:rsidR="00E911E0" w:rsidRPr="00C77C0E" w:rsidRDefault="00E911E0" w:rsidP="00E911E0">
            <w:pPr>
              <w:pStyle w:val="Betarp"/>
              <w:rPr>
                <w:rFonts w:eastAsia="Calibri"/>
                <w:szCs w:val="24"/>
                <w:lang w:val="lt-LT"/>
              </w:rPr>
            </w:pPr>
          </w:p>
          <w:p w14:paraId="4D870C3A" w14:textId="77777777" w:rsidR="003C6337" w:rsidRPr="00C77C0E" w:rsidRDefault="003C6337" w:rsidP="00E911E0">
            <w:pPr>
              <w:pStyle w:val="Betarp"/>
              <w:rPr>
                <w:rFonts w:eastAsia="Calibri"/>
                <w:szCs w:val="24"/>
                <w:lang w:val="lt-LT"/>
              </w:rPr>
            </w:pPr>
          </w:p>
          <w:p w14:paraId="7CDB8582" w14:textId="77777777" w:rsidR="00E911E0" w:rsidRPr="00C77C0E" w:rsidRDefault="00E911E0" w:rsidP="00E911E0">
            <w:pPr>
              <w:pStyle w:val="Betarp"/>
              <w:rPr>
                <w:rFonts w:eastAsia="Calibri"/>
                <w:szCs w:val="24"/>
                <w:lang w:val="lt-LT"/>
              </w:rPr>
            </w:pPr>
            <w:r w:rsidRPr="00C77C0E">
              <w:rPr>
                <w:rFonts w:eastAsia="Calibri"/>
                <w:szCs w:val="24"/>
                <w:lang w:val="lt-LT"/>
              </w:rPr>
              <w:t xml:space="preserve">Stanislova </w:t>
            </w:r>
            <w:proofErr w:type="spellStart"/>
            <w:r w:rsidRPr="00C77C0E">
              <w:rPr>
                <w:rFonts w:eastAsia="Calibri"/>
                <w:szCs w:val="24"/>
                <w:lang w:val="lt-LT"/>
              </w:rPr>
              <w:t>Dilertienė</w:t>
            </w:r>
            <w:proofErr w:type="spellEnd"/>
          </w:p>
          <w:p w14:paraId="0C9DDA4B" w14:textId="64358BDD" w:rsidR="00E911E0" w:rsidRPr="00C77C0E" w:rsidRDefault="00E911E0" w:rsidP="00E911E0">
            <w:pPr>
              <w:pStyle w:val="Betarp"/>
              <w:rPr>
                <w:rFonts w:eastAsia="Calibri"/>
                <w:szCs w:val="24"/>
                <w:lang w:val="lt-LT"/>
              </w:rPr>
            </w:pPr>
            <w:r w:rsidRPr="00C77C0E">
              <w:rPr>
                <w:rFonts w:eastAsia="Calibri"/>
                <w:szCs w:val="24"/>
                <w:lang w:val="lt-LT"/>
              </w:rPr>
              <w:t>2020-06-</w:t>
            </w:r>
            <w:r w:rsidR="00115220" w:rsidRPr="00C77C0E">
              <w:rPr>
                <w:rFonts w:eastAsia="Calibri"/>
                <w:szCs w:val="24"/>
                <w:lang w:val="lt-LT"/>
              </w:rPr>
              <w:t>03</w:t>
            </w:r>
          </w:p>
          <w:p w14:paraId="1ECC31B6" w14:textId="77777777" w:rsidR="00E911E0" w:rsidRPr="00C77C0E" w:rsidRDefault="00E911E0" w:rsidP="00E911E0">
            <w:pPr>
              <w:pStyle w:val="Betarp"/>
              <w:rPr>
                <w:szCs w:val="24"/>
                <w:lang w:val="lt-LT"/>
              </w:rPr>
            </w:pPr>
            <w:r w:rsidRPr="00C77C0E">
              <w:rPr>
                <w:szCs w:val="24"/>
                <w:lang w:val="lt-LT"/>
              </w:rPr>
              <w:t xml:space="preserve">Arvydas Bielskis  </w:t>
            </w:r>
          </w:p>
          <w:p w14:paraId="1A9BCB04" w14:textId="2CFBE62E" w:rsidR="00E911E0" w:rsidRPr="00C77C0E" w:rsidRDefault="00E911E0" w:rsidP="00E911E0">
            <w:pPr>
              <w:pStyle w:val="Betarp"/>
              <w:rPr>
                <w:szCs w:val="24"/>
                <w:lang w:val="lt-LT"/>
              </w:rPr>
            </w:pPr>
            <w:r w:rsidRPr="00C77C0E">
              <w:rPr>
                <w:szCs w:val="24"/>
                <w:lang w:val="lt-LT"/>
              </w:rPr>
              <w:t>2020-06-</w:t>
            </w:r>
            <w:r w:rsidR="00E01411" w:rsidRPr="00C77C0E">
              <w:rPr>
                <w:szCs w:val="24"/>
                <w:lang w:val="lt-LT"/>
              </w:rPr>
              <w:t>03</w:t>
            </w:r>
          </w:p>
          <w:p w14:paraId="65C81F42" w14:textId="77777777" w:rsidR="00E911E0" w:rsidRPr="00C77C0E" w:rsidRDefault="00E911E0" w:rsidP="00E911E0">
            <w:pPr>
              <w:pStyle w:val="Betarp"/>
              <w:rPr>
                <w:szCs w:val="24"/>
                <w:lang w:val="lt-LT"/>
              </w:rPr>
            </w:pPr>
            <w:r w:rsidRPr="00C77C0E">
              <w:rPr>
                <w:szCs w:val="24"/>
                <w:lang w:val="lt-LT"/>
              </w:rPr>
              <w:t xml:space="preserve">Zita </w:t>
            </w:r>
            <w:proofErr w:type="spellStart"/>
            <w:r w:rsidRPr="00C77C0E">
              <w:rPr>
                <w:szCs w:val="24"/>
                <w:lang w:val="lt-LT"/>
              </w:rPr>
              <w:t>Tautvydienė</w:t>
            </w:r>
            <w:proofErr w:type="spellEnd"/>
          </w:p>
          <w:p w14:paraId="496419C4" w14:textId="6A11FA95" w:rsidR="00E911E0" w:rsidRPr="00C77C0E" w:rsidRDefault="00E911E0" w:rsidP="00E911E0">
            <w:pPr>
              <w:pStyle w:val="Betarp"/>
              <w:rPr>
                <w:szCs w:val="24"/>
                <w:lang w:val="lt-LT"/>
              </w:rPr>
            </w:pPr>
            <w:r w:rsidRPr="00C77C0E">
              <w:rPr>
                <w:szCs w:val="24"/>
                <w:lang w:val="lt-LT"/>
              </w:rPr>
              <w:t>2020-06-</w:t>
            </w:r>
            <w:r w:rsidR="007B499E" w:rsidRPr="00C77C0E">
              <w:rPr>
                <w:szCs w:val="24"/>
                <w:lang w:val="lt-LT"/>
              </w:rPr>
              <w:t>04</w:t>
            </w:r>
          </w:p>
          <w:p w14:paraId="203D5889" w14:textId="77777777" w:rsidR="00E911E0" w:rsidRPr="00C77C0E" w:rsidRDefault="00E911E0" w:rsidP="00E911E0">
            <w:pPr>
              <w:pStyle w:val="Betarp"/>
              <w:rPr>
                <w:szCs w:val="24"/>
                <w:lang w:val="lt-LT"/>
              </w:rPr>
            </w:pPr>
            <w:r w:rsidRPr="00C77C0E">
              <w:rPr>
                <w:szCs w:val="24"/>
                <w:lang w:val="lt-LT"/>
              </w:rPr>
              <w:t>Vita Stulgienė</w:t>
            </w:r>
          </w:p>
          <w:p w14:paraId="6C7A3B8F" w14:textId="7E89F60E" w:rsidR="00E911E0" w:rsidRPr="00C77C0E" w:rsidRDefault="00E911E0" w:rsidP="00E911E0">
            <w:pPr>
              <w:pStyle w:val="Betarp"/>
              <w:rPr>
                <w:szCs w:val="24"/>
                <w:lang w:val="lt-LT"/>
              </w:rPr>
            </w:pPr>
            <w:r w:rsidRPr="00C77C0E">
              <w:rPr>
                <w:szCs w:val="24"/>
                <w:lang w:val="lt-LT"/>
              </w:rPr>
              <w:t>2020-06-</w:t>
            </w:r>
            <w:r w:rsidR="002113A5" w:rsidRPr="00C77C0E">
              <w:rPr>
                <w:szCs w:val="24"/>
                <w:lang w:val="lt-LT"/>
              </w:rPr>
              <w:t>03</w:t>
            </w:r>
          </w:p>
          <w:p w14:paraId="284BDB35" w14:textId="77777777" w:rsidR="00E911E0" w:rsidRPr="00C77C0E" w:rsidRDefault="00E911E0" w:rsidP="00E911E0">
            <w:pPr>
              <w:pStyle w:val="Betarp"/>
              <w:rPr>
                <w:rFonts w:eastAsia="Calibri"/>
                <w:szCs w:val="24"/>
                <w:lang w:val="lt-LT"/>
              </w:rPr>
            </w:pPr>
            <w:r w:rsidRPr="00C77C0E">
              <w:rPr>
                <w:rFonts w:eastAsia="Calibri"/>
                <w:szCs w:val="24"/>
                <w:lang w:val="lt-LT"/>
              </w:rPr>
              <w:t>Rengė</w:t>
            </w:r>
          </w:p>
          <w:p w14:paraId="01253648" w14:textId="77777777" w:rsidR="00E911E0" w:rsidRPr="00C77C0E" w:rsidRDefault="00E911E0" w:rsidP="00E911E0">
            <w:pPr>
              <w:pStyle w:val="Betarp"/>
              <w:rPr>
                <w:rFonts w:eastAsia="Calibri"/>
                <w:szCs w:val="24"/>
                <w:lang w:val="lt-LT"/>
              </w:rPr>
            </w:pPr>
            <w:r w:rsidRPr="00C77C0E">
              <w:rPr>
                <w:rFonts w:eastAsia="Calibri"/>
                <w:szCs w:val="24"/>
                <w:lang w:val="lt-LT"/>
              </w:rPr>
              <w:t>Daiva Thumat, (8 441)  79 210, el. p. daiva.thumat@silute.lt</w:t>
            </w:r>
          </w:p>
          <w:p w14:paraId="0BA01A36" w14:textId="77777777" w:rsidR="00E911E0" w:rsidRPr="00C77C0E" w:rsidRDefault="00E911E0" w:rsidP="00E911E0">
            <w:pPr>
              <w:pStyle w:val="Betarp"/>
              <w:rPr>
                <w:rFonts w:eastAsia="Calibri"/>
                <w:szCs w:val="24"/>
                <w:lang w:val="lt-LT"/>
              </w:rPr>
            </w:pPr>
            <w:r w:rsidRPr="00C77C0E">
              <w:rPr>
                <w:rFonts w:eastAsia="Calibri"/>
                <w:szCs w:val="24"/>
                <w:lang w:val="lt-LT"/>
              </w:rPr>
              <w:t>2020-06-02</w:t>
            </w:r>
          </w:p>
          <w:p w14:paraId="181A49FC" w14:textId="77777777" w:rsidR="00E911E0" w:rsidRPr="00C77C0E" w:rsidRDefault="00E911E0" w:rsidP="00E911E0">
            <w:pPr>
              <w:pStyle w:val="Betarp"/>
              <w:rPr>
                <w:szCs w:val="24"/>
                <w:lang w:val="lt-LT"/>
              </w:rPr>
            </w:pPr>
          </w:p>
          <w:p w14:paraId="439508A6" w14:textId="77777777" w:rsidR="00E911E0" w:rsidRPr="00C77C0E" w:rsidRDefault="00E911E0" w:rsidP="00E911E0">
            <w:pPr>
              <w:pStyle w:val="Betarp"/>
              <w:rPr>
                <w:szCs w:val="24"/>
                <w:lang w:val="lt-LT"/>
              </w:rPr>
            </w:pPr>
          </w:p>
          <w:p w14:paraId="47799E0F" w14:textId="77777777" w:rsidR="00E911E0" w:rsidRPr="00C77C0E" w:rsidRDefault="00E911E0" w:rsidP="00E911E0">
            <w:pPr>
              <w:pStyle w:val="Betarp"/>
              <w:rPr>
                <w:szCs w:val="24"/>
                <w:lang w:val="lt-LT"/>
              </w:rPr>
            </w:pPr>
          </w:p>
          <w:p w14:paraId="1FB18E34" w14:textId="77777777" w:rsidR="00E911E0" w:rsidRPr="00C77C0E" w:rsidRDefault="00E911E0" w:rsidP="00E911E0">
            <w:pPr>
              <w:pStyle w:val="Betarp"/>
              <w:rPr>
                <w:szCs w:val="24"/>
                <w:lang w:val="lt-LT"/>
              </w:rPr>
            </w:pPr>
          </w:p>
          <w:p w14:paraId="79A911D1" w14:textId="77777777" w:rsidR="00E911E0" w:rsidRPr="00C77C0E" w:rsidRDefault="00E911E0" w:rsidP="00E911E0">
            <w:pPr>
              <w:pStyle w:val="Betarp"/>
              <w:rPr>
                <w:szCs w:val="24"/>
                <w:lang w:val="lt-LT"/>
              </w:rPr>
            </w:pPr>
          </w:p>
          <w:p w14:paraId="661D7037" w14:textId="77777777" w:rsidR="00E911E0" w:rsidRPr="00C77C0E" w:rsidRDefault="00E911E0" w:rsidP="00E911E0">
            <w:pPr>
              <w:pStyle w:val="Betarp"/>
              <w:rPr>
                <w:szCs w:val="24"/>
                <w:lang w:val="lt-LT"/>
              </w:rPr>
            </w:pPr>
          </w:p>
          <w:p w14:paraId="1266E066" w14:textId="77777777" w:rsidR="00E911E0" w:rsidRPr="00C77C0E" w:rsidRDefault="00E911E0" w:rsidP="00E911E0">
            <w:pPr>
              <w:pStyle w:val="Betarp"/>
              <w:rPr>
                <w:szCs w:val="24"/>
                <w:lang w:val="lt-LT"/>
              </w:rPr>
            </w:pPr>
          </w:p>
          <w:p w14:paraId="0FBB6A8C" w14:textId="77777777" w:rsidR="00E911E0" w:rsidRPr="00C77C0E" w:rsidRDefault="00E911E0" w:rsidP="00E911E0">
            <w:pPr>
              <w:pStyle w:val="Betarp"/>
              <w:rPr>
                <w:szCs w:val="24"/>
                <w:lang w:val="lt-LT"/>
              </w:rPr>
            </w:pPr>
          </w:p>
          <w:p w14:paraId="23F326E5" w14:textId="77777777" w:rsidR="00E911E0" w:rsidRPr="00C77C0E" w:rsidRDefault="00E911E0" w:rsidP="00E911E0">
            <w:pPr>
              <w:pStyle w:val="Betarp"/>
              <w:rPr>
                <w:szCs w:val="24"/>
                <w:lang w:val="lt-LT"/>
              </w:rPr>
            </w:pPr>
          </w:p>
          <w:p w14:paraId="4227F536" w14:textId="77777777" w:rsidR="00E911E0" w:rsidRPr="00C77C0E" w:rsidRDefault="00E911E0" w:rsidP="00E911E0">
            <w:pPr>
              <w:pStyle w:val="Betarp"/>
              <w:rPr>
                <w:szCs w:val="24"/>
                <w:lang w:val="lt-LT"/>
              </w:rPr>
            </w:pPr>
          </w:p>
          <w:p w14:paraId="6EA9C022" w14:textId="0D9128FF" w:rsidR="00E911E0" w:rsidRPr="00C77C0E" w:rsidRDefault="00E911E0" w:rsidP="00E911E0">
            <w:pPr>
              <w:pStyle w:val="Betarp"/>
              <w:rPr>
                <w:szCs w:val="24"/>
                <w:lang w:val="lt-LT"/>
              </w:rPr>
            </w:pPr>
          </w:p>
        </w:tc>
        <w:tc>
          <w:tcPr>
            <w:tcW w:w="3559" w:type="dxa"/>
            <w:tcBorders>
              <w:top w:val="nil"/>
              <w:left w:val="nil"/>
              <w:bottom w:val="nil"/>
              <w:right w:val="nil"/>
            </w:tcBorders>
            <w:shd w:val="clear" w:color="auto" w:fill="auto"/>
          </w:tcPr>
          <w:p w14:paraId="013CC2C1" w14:textId="77777777" w:rsidR="00E911E0" w:rsidRPr="00C77C0E" w:rsidRDefault="00E911E0" w:rsidP="00E911E0">
            <w:pPr>
              <w:pStyle w:val="Betarp"/>
              <w:rPr>
                <w:lang w:val="lt-LT"/>
              </w:rPr>
            </w:pPr>
          </w:p>
        </w:tc>
      </w:tr>
    </w:tbl>
    <w:p w14:paraId="38630C2F" w14:textId="781116B1" w:rsidR="00550824" w:rsidRPr="00C77C0E" w:rsidRDefault="00550824">
      <w:pPr>
        <w:pStyle w:val="Betarp"/>
        <w:rPr>
          <w:szCs w:val="24"/>
          <w:lang w:val="lt-LT" w:eastAsia="lt-LT"/>
        </w:rPr>
      </w:pPr>
    </w:p>
    <w:p w14:paraId="2E89FD87" w14:textId="5E0A57B1" w:rsidR="00316F07" w:rsidRPr="00C77C0E" w:rsidRDefault="00316F07">
      <w:pPr>
        <w:pStyle w:val="Betarp"/>
        <w:rPr>
          <w:szCs w:val="24"/>
          <w:lang w:val="lt-LT" w:eastAsia="lt-LT"/>
        </w:rPr>
      </w:pPr>
    </w:p>
    <w:p w14:paraId="4DD30F25" w14:textId="34F8E339" w:rsidR="00316F07" w:rsidRPr="00C77C0E" w:rsidRDefault="00316F07">
      <w:pPr>
        <w:pStyle w:val="Betarp"/>
        <w:rPr>
          <w:szCs w:val="24"/>
          <w:lang w:val="lt-LT" w:eastAsia="lt-LT"/>
        </w:rPr>
      </w:pPr>
    </w:p>
    <w:p w14:paraId="4B31C0F2" w14:textId="4EC3E971" w:rsidR="00316F07" w:rsidRDefault="00316F07">
      <w:pPr>
        <w:pStyle w:val="Betarp"/>
        <w:rPr>
          <w:szCs w:val="24"/>
          <w:lang w:val="lt-LT" w:eastAsia="lt-LT"/>
        </w:rPr>
      </w:pPr>
    </w:p>
    <w:tbl>
      <w:tblPr>
        <w:tblW w:w="9781" w:type="dxa"/>
        <w:tblInd w:w="-142" w:type="dxa"/>
        <w:tblLook w:val="04A0" w:firstRow="1" w:lastRow="0" w:firstColumn="1" w:lastColumn="0" w:noHBand="0" w:noVBand="1"/>
      </w:tblPr>
      <w:tblGrid>
        <w:gridCol w:w="9781"/>
      </w:tblGrid>
      <w:tr w:rsidR="00550824" w:rsidRPr="00C77C0E" w14:paraId="54466B2F" w14:textId="77777777" w:rsidTr="00977CE6">
        <w:tc>
          <w:tcPr>
            <w:tcW w:w="9781" w:type="dxa"/>
            <w:shd w:val="clear" w:color="auto" w:fill="auto"/>
          </w:tcPr>
          <w:p w14:paraId="6B31102C" w14:textId="50D5D580" w:rsidR="00550824" w:rsidRPr="00C77C0E" w:rsidRDefault="00550824" w:rsidP="00E911E0"/>
        </w:tc>
      </w:tr>
    </w:tbl>
    <w:p w14:paraId="3C4F1FE9" w14:textId="3EDE7988" w:rsidR="00550824" w:rsidRPr="00C77C0E" w:rsidRDefault="00005DE2" w:rsidP="00300C1B">
      <w:pPr>
        <w:jc w:val="center"/>
        <w:rPr>
          <w:b/>
        </w:rPr>
      </w:pPr>
      <w:r w:rsidRPr="00C77C0E">
        <w:rPr>
          <w:b/>
        </w:rPr>
        <w:t>ŠILUTĖS RAJONO SAVIVALDYBĖS</w:t>
      </w:r>
    </w:p>
    <w:p w14:paraId="4287F700" w14:textId="77777777" w:rsidR="00550824" w:rsidRPr="00C77C0E" w:rsidRDefault="00005DE2" w:rsidP="00300C1B">
      <w:pPr>
        <w:jc w:val="center"/>
        <w:rPr>
          <w:b/>
        </w:rPr>
      </w:pPr>
      <w:r w:rsidRPr="00C77C0E">
        <w:rPr>
          <w:b/>
        </w:rPr>
        <w:t>ŪKIO SKYRIAUS TURTO POSKYRIS</w:t>
      </w:r>
    </w:p>
    <w:p w14:paraId="751B8E2B" w14:textId="77777777" w:rsidR="00550824" w:rsidRPr="00C77C0E" w:rsidRDefault="00005DE2" w:rsidP="00300C1B">
      <w:pPr>
        <w:jc w:val="center"/>
        <w:rPr>
          <w:b/>
        </w:rPr>
      </w:pPr>
      <w:r w:rsidRPr="00C77C0E">
        <w:rPr>
          <w:b/>
        </w:rPr>
        <w:t>AIŠKINAMASIS RAŠTAS</w:t>
      </w:r>
    </w:p>
    <w:p w14:paraId="3D29F94A" w14:textId="77777777" w:rsidR="00550824" w:rsidRPr="00C77C0E" w:rsidRDefault="00005DE2" w:rsidP="00300C1B">
      <w:pPr>
        <w:jc w:val="center"/>
        <w:rPr>
          <w:b/>
          <w:bCs/>
        </w:rPr>
      </w:pPr>
      <w:r w:rsidRPr="00C77C0E">
        <w:rPr>
          <w:b/>
          <w:bCs/>
        </w:rPr>
        <w:t>DĖL TARYBOS SPRENDIMO PROJEKTO</w:t>
      </w:r>
    </w:p>
    <w:p w14:paraId="6F5937DF" w14:textId="77777777" w:rsidR="00E911E0" w:rsidRPr="00C77C0E" w:rsidRDefault="00005DE2" w:rsidP="00E911E0">
      <w:pPr>
        <w:pStyle w:val="Betarp"/>
        <w:jc w:val="center"/>
        <w:rPr>
          <w:b/>
          <w:bCs/>
          <w:szCs w:val="24"/>
          <w:lang w:val="lt-LT"/>
        </w:rPr>
      </w:pPr>
      <w:r w:rsidRPr="00C77C0E">
        <w:rPr>
          <w:b/>
          <w:lang w:val="lt-LT"/>
        </w:rPr>
        <w:t>„</w:t>
      </w:r>
      <w:r w:rsidR="00E911E0" w:rsidRPr="00C77C0E">
        <w:rPr>
          <w:b/>
          <w:bCs/>
          <w:szCs w:val="24"/>
          <w:lang w:val="lt-LT"/>
        </w:rPr>
        <w:t xml:space="preserve">DĖL ŠILUTĖS RAJONO SAVIVALDYBĖS TARYBOS 2010-07-22 SPRENDIMO </w:t>
      </w:r>
    </w:p>
    <w:p w14:paraId="26D96872" w14:textId="30F9EF0F" w:rsidR="00AA475A" w:rsidRPr="00C77C0E" w:rsidRDefault="00E911E0" w:rsidP="00E911E0">
      <w:pPr>
        <w:pStyle w:val="Betarp"/>
        <w:jc w:val="center"/>
        <w:rPr>
          <w:b/>
          <w:bCs/>
          <w:szCs w:val="24"/>
          <w:lang w:val="lt-LT"/>
        </w:rPr>
      </w:pPr>
      <w:r w:rsidRPr="00C77C0E">
        <w:rPr>
          <w:b/>
          <w:bCs/>
          <w:szCs w:val="24"/>
          <w:lang w:val="lt-LT"/>
        </w:rPr>
        <w:t>NR. T1-1466 „DĖL TURTO PERDAVIMO PATIKĖJIMO TEISE VALDYTI, NAUDOTI IR DISPONUOTI JUO SAUGŲ VAIKŲ GLOBOS NAMAMS“ PAKEITIMO</w:t>
      </w:r>
      <w:r w:rsidR="00316F07" w:rsidRPr="00C77C0E">
        <w:rPr>
          <w:b/>
          <w:bCs/>
          <w:szCs w:val="24"/>
          <w:lang w:val="lt-LT"/>
        </w:rPr>
        <w:t>“</w:t>
      </w:r>
    </w:p>
    <w:p w14:paraId="04797F02" w14:textId="7D88AE4C" w:rsidR="00316F07" w:rsidRPr="00C77C0E" w:rsidRDefault="00316F07" w:rsidP="00AA475A">
      <w:pPr>
        <w:pStyle w:val="Betarp"/>
        <w:jc w:val="center"/>
        <w:rPr>
          <w:b/>
          <w:bCs/>
          <w:szCs w:val="24"/>
          <w:lang w:val="lt-LT"/>
        </w:rPr>
      </w:pPr>
      <w:r w:rsidRPr="00C77C0E">
        <w:rPr>
          <w:lang w:val="lt-LT"/>
        </w:rPr>
        <w:t xml:space="preserve"> </w:t>
      </w:r>
    </w:p>
    <w:p w14:paraId="2376DD47" w14:textId="1B7525BE" w:rsidR="00550824" w:rsidRPr="00C77C0E" w:rsidRDefault="00005DE2" w:rsidP="00316F07">
      <w:pPr>
        <w:pStyle w:val="Betarp"/>
        <w:jc w:val="center"/>
        <w:rPr>
          <w:lang w:val="lt-LT"/>
        </w:rPr>
      </w:pPr>
      <w:r w:rsidRPr="00C77C0E">
        <w:rPr>
          <w:lang w:val="lt-LT"/>
        </w:rPr>
        <w:t xml:space="preserve">2020 m. </w:t>
      </w:r>
      <w:r w:rsidR="00E911E0" w:rsidRPr="00C77C0E">
        <w:rPr>
          <w:lang w:val="lt-LT"/>
        </w:rPr>
        <w:t>birželio 2</w:t>
      </w:r>
      <w:r w:rsidRPr="00C77C0E">
        <w:rPr>
          <w:lang w:val="lt-LT"/>
        </w:rPr>
        <w:t xml:space="preserve"> d.</w:t>
      </w:r>
    </w:p>
    <w:p w14:paraId="2213B194" w14:textId="77777777" w:rsidR="00550824" w:rsidRPr="00C77C0E" w:rsidRDefault="00005DE2">
      <w:pPr>
        <w:jc w:val="center"/>
      </w:pPr>
      <w:r w:rsidRPr="00C77C0E">
        <w:t>Šilutė</w:t>
      </w:r>
    </w:p>
    <w:p w14:paraId="68904ADD" w14:textId="77777777" w:rsidR="00550824" w:rsidRPr="00C77C0E" w:rsidRDefault="00550824">
      <w:pPr>
        <w:jc w:val="center"/>
        <w:rPr>
          <w:i/>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C77C0E" w14:paraId="2480A3CA"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4E0CC" w14:textId="77777777" w:rsidR="00550824" w:rsidRPr="00C77C0E" w:rsidRDefault="00005DE2">
            <w:pPr>
              <w:rPr>
                <w:b/>
                <w:bCs/>
                <w:i/>
              </w:rPr>
            </w:pPr>
            <w:r w:rsidRPr="00C77C0E">
              <w:rPr>
                <w:b/>
                <w:bCs/>
                <w:i/>
                <w:iCs/>
              </w:rPr>
              <w:t>1. Parengto projekto tikslai ir uždaviniai.</w:t>
            </w:r>
          </w:p>
        </w:tc>
      </w:tr>
      <w:tr w:rsidR="00550824" w:rsidRPr="00C77C0E" w14:paraId="44FA9A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6A3D48" w14:textId="60BDC859" w:rsidR="00602B34" w:rsidRPr="00C77C0E" w:rsidRDefault="00E911E0" w:rsidP="008C0129">
            <w:pPr>
              <w:jc w:val="both"/>
              <w:rPr>
                <w:bCs/>
                <w:i/>
              </w:rPr>
            </w:pPr>
            <w:r w:rsidRPr="00C77C0E">
              <w:rPr>
                <w:bCs/>
                <w:i/>
              </w:rPr>
              <w:t>Pakeisti Savivaldybės tarybos 2010 m. liepos 22 d. sprendimo Nr. T1-1466 „Dėl turto perdavimo patikėjimo teise valdyti, naudoti ir disponuoti juo Saugų vaikų globos namams“ 1 priedą.</w:t>
            </w:r>
          </w:p>
          <w:p w14:paraId="1B667747" w14:textId="7899676A" w:rsidR="00E911E0" w:rsidRPr="00C77C0E" w:rsidRDefault="0000411B" w:rsidP="00E911E0">
            <w:pPr>
              <w:jc w:val="both"/>
              <w:rPr>
                <w:bCs/>
                <w:i/>
              </w:rPr>
            </w:pPr>
            <w:r w:rsidRPr="0000411B">
              <w:rPr>
                <w:bCs/>
                <w:i/>
              </w:rPr>
              <w:t>Įpareigoti Savivaldybės administraciją perimti iš Saugų vaikų globos namų, juridinio asmens kodas 190989465, Savivaldybei nuosavybės teise priklausantį nekilnojamąjį turtą – Šilutės r. sav., Saugų sen., Saugų k., Mažosios Lietuvos g. 2, esantį pastatą – miegamąjį korpusą (unikalus numeris 8889-0003-5063, bendras plotas 1087,56 kv. m), pastato –  mokomojo korpuso 154,36 kv. m ploto dalį (unikalus numeris 8889-0003-5074, bendras plotas 1665,79 kv. m; perduodamų patalpų pažymėjimai plane: nuo 1-13, 1-14, 1-15, 1-16, 1-17, 1-18, 1-20, 1-21, 1-22, perduodamų patalpų plotas 154,36 kv. m), kiemo statinius (unikalus numeris 8889-0003- 5185).</w:t>
            </w:r>
          </w:p>
        </w:tc>
      </w:tr>
      <w:tr w:rsidR="00550824" w:rsidRPr="00C77C0E" w14:paraId="6EF1515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7A3BC" w14:textId="77777777" w:rsidR="00550824" w:rsidRPr="00C77C0E" w:rsidRDefault="00005DE2">
            <w:pPr>
              <w:rPr>
                <w:b/>
                <w:bCs/>
                <w:i/>
              </w:rPr>
            </w:pPr>
            <w:r w:rsidRPr="00C77C0E">
              <w:rPr>
                <w:b/>
                <w:bCs/>
                <w:i/>
                <w:iCs/>
              </w:rPr>
              <w:t>2. Kaip šiuo metu yra sureguliuoti projekte aptarti klausimai.</w:t>
            </w:r>
          </w:p>
        </w:tc>
      </w:tr>
      <w:tr w:rsidR="00550824" w:rsidRPr="00C77C0E" w14:paraId="72C96D2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C5C07" w14:textId="3BD625C1" w:rsidR="00256282" w:rsidRPr="00C77C0E" w:rsidRDefault="00256282">
            <w:pPr>
              <w:jc w:val="both"/>
              <w:rPr>
                <w:bCs/>
                <w:i/>
              </w:rPr>
            </w:pPr>
            <w:r w:rsidRPr="00C77C0E">
              <w:rPr>
                <w:bCs/>
                <w:i/>
              </w:rPr>
              <w:t xml:space="preserve">Vadovaujantis </w:t>
            </w:r>
            <w:hyperlink r:id="rId8">
              <w:r w:rsidRPr="00C77C0E">
                <w:rPr>
                  <w:rStyle w:val="Internetosaitas"/>
                  <w:i/>
                </w:rPr>
                <w:t>Lietuvos Respublikos vietos savivaldos įstatymo</w:t>
              </w:r>
            </w:hyperlink>
            <w:r w:rsidRPr="00C77C0E">
              <w:rPr>
                <w:bCs/>
                <w:i/>
              </w:rPr>
              <w:t xml:space="preserve"> 18 straipsnio 1 dalimi, Savivaldybės tarybos priimtus teisės aktus gali sustabdyti, pakeisti ar panaikinti pati savivaldybės taryba.</w:t>
            </w:r>
          </w:p>
          <w:p w14:paraId="2AE6C968" w14:textId="7934ED37" w:rsidR="00A64AA9" w:rsidRPr="00C77C0E" w:rsidRDefault="002A4FEC" w:rsidP="00E77705">
            <w:pPr>
              <w:jc w:val="both"/>
              <w:rPr>
                <w:bCs/>
                <w:i/>
              </w:rPr>
            </w:pPr>
            <w:r w:rsidRPr="00C77C0E">
              <w:rPr>
                <w:bCs/>
                <w:i/>
              </w:rPr>
              <w:t xml:space="preserve">Šilutės rajono savivaldybės taryba </w:t>
            </w:r>
            <w:r w:rsidR="00E911E0" w:rsidRPr="00C77C0E">
              <w:rPr>
                <w:bCs/>
                <w:i/>
              </w:rPr>
              <w:t>2010 m. liepos 22 d. sprendimo Nr. T1-1466 „Dėl turto perdavimo patikėjimo teise valdyti, naudoti ir disponuoti juo Saugų vaikų globos namams“ perdavė Saugų vaikų globos namams  Šilutės r. sav., Saugų sen., Saugų k., Mažosios Lietuvos g. 2, esančius pastatą – miegamąjį korpusą,  pastatą –  mokomąjį korpusą, pastatą – sandėlį ir kiemo statinius. Pastatas – miegamasis korpusas (unikalus numeris 888-0003-5063, bendras plotas 1087,56 kv. m) ir pastato –  mokomojo korpuso 154,36 kv. m ploto dalis  unikalus numeris 8889-0003-5074, bendras plotas 1665,79 kv. m; perduodamų patalpų pažymėjimai plane: nuo 1-13, 1-14, 1-15, 1-16, 1-17, 1-18, 1-20, 1-21, 1-22) Saugų vaikų globos namų funkcijoms vykdyti nebebus naudojami, šis nekilnojamasis turtas bus perduotas Šilutės senelių globos namams.</w:t>
            </w:r>
            <w:r w:rsidR="00E77705">
              <w:rPr>
                <w:bCs/>
                <w:i/>
              </w:rPr>
              <w:t xml:space="preserve"> P</w:t>
            </w:r>
            <w:r w:rsidR="00E77705" w:rsidRPr="00E77705">
              <w:rPr>
                <w:bCs/>
                <w:i/>
              </w:rPr>
              <w:t>astato – sandėlio su katilinės patalpa 49,76 kv. m ploto dal</w:t>
            </w:r>
            <w:r w:rsidR="00E77705">
              <w:rPr>
                <w:bCs/>
                <w:i/>
              </w:rPr>
              <w:t>is</w:t>
            </w:r>
            <w:r w:rsidR="00E77705" w:rsidRPr="00E77705">
              <w:rPr>
                <w:bCs/>
                <w:i/>
              </w:rPr>
              <w:t xml:space="preserve"> (unikalus numeris 8889-0003-5052, bendras plotas 263,87 kv. m; perduodamos patalpos pažymėjimas plane: 1-6, perduodamos patalpos plotas 49,76 kv. m)</w:t>
            </w:r>
            <w:r w:rsidR="00E77705">
              <w:rPr>
                <w:bCs/>
                <w:i/>
              </w:rPr>
              <w:t xml:space="preserve"> bus perduota pagal turto patikėjimo sutartį UAB „Šilutės šilumos tinklams“.</w:t>
            </w:r>
          </w:p>
        </w:tc>
      </w:tr>
      <w:tr w:rsidR="00550824" w:rsidRPr="00C77C0E" w14:paraId="3B3A23CC"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C565E" w14:textId="77777777" w:rsidR="00550824" w:rsidRPr="00C77C0E" w:rsidRDefault="00005DE2">
            <w:pPr>
              <w:rPr>
                <w:b/>
                <w:bCs/>
                <w:i/>
                <w:iCs/>
              </w:rPr>
            </w:pPr>
            <w:r w:rsidRPr="00C77C0E">
              <w:rPr>
                <w:b/>
                <w:bCs/>
                <w:i/>
                <w:iCs/>
              </w:rPr>
              <w:t>3. Kokių pozityvių rezultatų laukiama.</w:t>
            </w:r>
          </w:p>
        </w:tc>
      </w:tr>
      <w:tr w:rsidR="00550824" w:rsidRPr="00C77C0E" w14:paraId="75D1306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C262C" w14:textId="495B07E4" w:rsidR="00550824" w:rsidRPr="00C77C0E" w:rsidRDefault="00E911E0">
            <w:pPr>
              <w:jc w:val="both"/>
              <w:rPr>
                <w:i/>
              </w:rPr>
            </w:pPr>
            <w:r w:rsidRPr="00C77C0E">
              <w:rPr>
                <w:i/>
              </w:rPr>
              <w:t>Šilutės senelių globos namams bus perduotas patikėjimo teise turtas reikalingas įstatuose numatytai veiklai vykdyti.</w:t>
            </w:r>
          </w:p>
        </w:tc>
      </w:tr>
      <w:tr w:rsidR="00550824" w:rsidRPr="00C77C0E" w14:paraId="54023B1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A2DF6" w14:textId="77777777" w:rsidR="00550824" w:rsidRPr="00C77C0E" w:rsidRDefault="00005DE2">
            <w:pPr>
              <w:jc w:val="both"/>
              <w:rPr>
                <w:b/>
                <w:bCs/>
                <w:i/>
                <w:iCs/>
              </w:rPr>
            </w:pPr>
            <w:r w:rsidRPr="00C77C0E">
              <w:rPr>
                <w:b/>
                <w:bCs/>
                <w:i/>
                <w:iCs/>
              </w:rPr>
              <w:t>4. Galimos neigiamos priimto projekto pasekmės ir kokių priemonių reikėtų imtis, kad tokių pasekmių būtų išvengta.</w:t>
            </w:r>
          </w:p>
        </w:tc>
      </w:tr>
      <w:tr w:rsidR="00550824" w:rsidRPr="00C77C0E" w14:paraId="574CE0D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0C906" w14:textId="77777777" w:rsidR="00550824" w:rsidRPr="00C77C0E" w:rsidRDefault="00005DE2">
            <w:pPr>
              <w:jc w:val="both"/>
              <w:rPr>
                <w:i/>
              </w:rPr>
            </w:pPr>
            <w:r w:rsidRPr="00C77C0E">
              <w:rPr>
                <w:i/>
              </w:rPr>
              <w:t>Nenumatoma</w:t>
            </w:r>
          </w:p>
        </w:tc>
      </w:tr>
      <w:tr w:rsidR="00550824" w:rsidRPr="00C77C0E" w14:paraId="765C23F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992A9" w14:textId="77777777" w:rsidR="00550824" w:rsidRPr="00C77C0E" w:rsidRDefault="00005DE2">
            <w:pPr>
              <w:jc w:val="both"/>
              <w:rPr>
                <w:b/>
                <w:bCs/>
                <w:i/>
                <w:iCs/>
              </w:rPr>
            </w:pPr>
            <w:r w:rsidRPr="00C77C0E">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C77C0E" w14:paraId="0616E92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D0BB5" w14:textId="780A14D3" w:rsidR="00550824" w:rsidRPr="00C77C0E" w:rsidRDefault="00E911E0" w:rsidP="00E911E0">
            <w:pPr>
              <w:jc w:val="both"/>
              <w:rPr>
                <w:i/>
              </w:rPr>
            </w:pPr>
            <w:r w:rsidRPr="00C77C0E">
              <w:rPr>
                <w:i/>
              </w:rPr>
              <w:t>Pakeičiamas Savivaldybės tarybos 2010 m. liepos 22 d. sprendimo Nr. T1-1466 „Dėl turto perdavimo patikėjimo teise valdyti, naudoti ir disponuoti juo Saugų vaikų globos namams“ 1 priedas</w:t>
            </w:r>
            <w:r w:rsidR="00AA475A" w:rsidRPr="00C77C0E">
              <w:rPr>
                <w:i/>
              </w:rPr>
              <w:t>;</w:t>
            </w:r>
            <w:r w:rsidR="00005DE2" w:rsidRPr="00C77C0E">
              <w:rPr>
                <w:i/>
              </w:rPr>
              <w:t xml:space="preserve"> Kolegijos ar mero priimamų aktų nereikia.</w:t>
            </w:r>
          </w:p>
        </w:tc>
      </w:tr>
      <w:tr w:rsidR="00550824" w:rsidRPr="00C77C0E" w14:paraId="4824BEB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B8B88" w14:textId="77777777" w:rsidR="00550824" w:rsidRPr="00C77C0E" w:rsidRDefault="00005DE2">
            <w:pPr>
              <w:jc w:val="both"/>
              <w:rPr>
                <w:b/>
                <w:bCs/>
                <w:i/>
                <w:iCs/>
              </w:rPr>
            </w:pPr>
            <w:r w:rsidRPr="00C77C0E">
              <w:rPr>
                <w:b/>
                <w:bCs/>
                <w:i/>
                <w:iCs/>
              </w:rPr>
              <w:t>6. Jeigu reikia atlikti sprendimo projekto antikorupcinį vertinimą, sprendžia projekto rengėjas, atsižvelgdamas į Teisės aktų projektų antikorupcinio vertinimo taisykles.</w:t>
            </w:r>
          </w:p>
        </w:tc>
      </w:tr>
      <w:tr w:rsidR="00550824" w:rsidRPr="00C77C0E" w14:paraId="20AD1CC8"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64CCD" w14:textId="77777777" w:rsidR="00550824" w:rsidRPr="00C77C0E" w:rsidRDefault="00005DE2">
            <w:pPr>
              <w:jc w:val="both"/>
              <w:rPr>
                <w:i/>
              </w:rPr>
            </w:pPr>
            <w:r w:rsidRPr="00C77C0E">
              <w:rPr>
                <w:i/>
              </w:rPr>
              <w:t>Antikorupcinio vertinimo atlikti nereikia.</w:t>
            </w:r>
          </w:p>
        </w:tc>
      </w:tr>
      <w:tr w:rsidR="00550824" w:rsidRPr="00C77C0E" w14:paraId="2A522F4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5E300" w14:textId="77777777" w:rsidR="00550824" w:rsidRPr="00C77C0E" w:rsidRDefault="00005DE2">
            <w:pPr>
              <w:rPr>
                <w:b/>
                <w:bCs/>
                <w:i/>
                <w:iCs/>
              </w:rPr>
            </w:pPr>
            <w:r w:rsidRPr="00C77C0E">
              <w:rPr>
                <w:b/>
                <w:bCs/>
                <w:i/>
                <w:iCs/>
              </w:rPr>
              <w:t>7. Projekto rengimo metu gauti specialistų vertinimai ir išvados, ekonominiai apskaičiavimai (sąmatos) ir konkretūs finansavimo šaltiniai.</w:t>
            </w:r>
          </w:p>
        </w:tc>
      </w:tr>
      <w:tr w:rsidR="00550824" w:rsidRPr="00C77C0E" w14:paraId="68996CF5"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471AA" w14:textId="0367D91F" w:rsidR="00901152" w:rsidRPr="00C77C0E" w:rsidRDefault="000830C4">
            <w:pPr>
              <w:jc w:val="both"/>
            </w:pPr>
            <w:r>
              <w:t>-----</w:t>
            </w:r>
            <w:bookmarkStart w:id="1" w:name="_GoBack"/>
            <w:bookmarkEnd w:id="1"/>
          </w:p>
        </w:tc>
      </w:tr>
      <w:tr w:rsidR="00550824" w:rsidRPr="00C77C0E" w14:paraId="551B99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5E9EA" w14:textId="77777777" w:rsidR="00550824" w:rsidRPr="00C77C0E" w:rsidRDefault="00005DE2">
            <w:r w:rsidRPr="00C77C0E">
              <w:rPr>
                <w:b/>
                <w:bCs/>
                <w:i/>
                <w:iCs/>
              </w:rPr>
              <w:t>8. Projekto autorius ar autorių grupė.</w:t>
            </w:r>
          </w:p>
        </w:tc>
      </w:tr>
      <w:tr w:rsidR="00550824" w:rsidRPr="00C77C0E" w14:paraId="38B48A7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E580C" w14:textId="77777777" w:rsidR="00550824" w:rsidRPr="00C77C0E" w:rsidRDefault="00005DE2">
            <w:pPr>
              <w:jc w:val="both"/>
              <w:rPr>
                <w:i/>
              </w:rPr>
            </w:pPr>
            <w:r w:rsidRPr="00C77C0E">
              <w:rPr>
                <w:i/>
              </w:rPr>
              <w:t xml:space="preserve"> Daiva Thumat, Ūkio skyriaus Turto poskyrio vyriausioji specialistė.</w:t>
            </w:r>
          </w:p>
        </w:tc>
      </w:tr>
      <w:tr w:rsidR="00550824" w:rsidRPr="00C77C0E" w14:paraId="7126A0A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1DE37" w14:textId="77777777" w:rsidR="00550824" w:rsidRPr="00C77C0E" w:rsidRDefault="00005DE2">
            <w:r w:rsidRPr="00C77C0E">
              <w:rPr>
                <w:b/>
                <w:bCs/>
                <w:i/>
                <w:iCs/>
              </w:rPr>
              <w:t>9. Reikšminiai projekto žodžiai, kurių reikia šiam projektui įtraukti į kompiuterinę paieškos sistemą.</w:t>
            </w:r>
          </w:p>
        </w:tc>
      </w:tr>
      <w:tr w:rsidR="00550824" w:rsidRPr="00C77C0E" w14:paraId="7012C4E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EC544" w14:textId="2B512F3E" w:rsidR="00550824" w:rsidRPr="00C77C0E" w:rsidRDefault="00E911E0" w:rsidP="00AA475A">
            <w:pPr>
              <w:jc w:val="both"/>
              <w:rPr>
                <w:bCs/>
                <w:i/>
              </w:rPr>
            </w:pPr>
            <w:r w:rsidRPr="00C77C0E">
              <w:rPr>
                <w:bCs/>
                <w:i/>
              </w:rPr>
              <w:t xml:space="preserve">Saugų vaikų globos namų; </w:t>
            </w:r>
            <w:r w:rsidR="00796450" w:rsidRPr="00C77C0E">
              <w:rPr>
                <w:bCs/>
                <w:i/>
              </w:rPr>
              <w:t>Šilutės r. sav., Saugų sen., Saugų k., Mažosios Lietuvos g.</w:t>
            </w:r>
          </w:p>
        </w:tc>
      </w:tr>
      <w:tr w:rsidR="00550824" w:rsidRPr="00C77C0E" w14:paraId="1CD27F9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8ADDC" w14:textId="77777777" w:rsidR="00550824" w:rsidRPr="00C77C0E" w:rsidRDefault="00005DE2">
            <w:pPr>
              <w:rPr>
                <w:b/>
                <w:bCs/>
                <w:i/>
                <w:iCs/>
              </w:rPr>
            </w:pPr>
            <w:r w:rsidRPr="00C77C0E">
              <w:rPr>
                <w:b/>
                <w:bCs/>
                <w:i/>
                <w:iCs/>
              </w:rPr>
              <w:t>10. Kiti, autorių nuomone, reikalingi pagrindimai ir paaiškinimai.</w:t>
            </w:r>
          </w:p>
        </w:tc>
      </w:tr>
      <w:tr w:rsidR="00550824" w:rsidRPr="00C77C0E" w14:paraId="72B7749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D55F6" w14:textId="6D713A02" w:rsidR="001B3880" w:rsidRPr="00C77C0E" w:rsidRDefault="00005DE2" w:rsidP="00E911E0">
            <w:pPr>
              <w:jc w:val="both"/>
              <w:rPr>
                <w:i/>
              </w:rPr>
            </w:pPr>
            <w:r w:rsidRPr="00C77C0E">
              <w:rPr>
                <w:i/>
              </w:rPr>
              <w:t>Papildoma medžiaga</w:t>
            </w:r>
            <w:r w:rsidR="00E911E0" w:rsidRPr="00C77C0E">
              <w:rPr>
                <w:i/>
              </w:rPr>
              <w:t>: nėra.</w:t>
            </w:r>
          </w:p>
        </w:tc>
      </w:tr>
    </w:tbl>
    <w:p w14:paraId="0301985C" w14:textId="77777777" w:rsidR="00550824" w:rsidRPr="00C77C0E" w:rsidRDefault="00550824">
      <w:pPr>
        <w:jc w:val="center"/>
        <w:rPr>
          <w:i/>
        </w:rPr>
      </w:pPr>
    </w:p>
    <w:p w14:paraId="6F3EB57F" w14:textId="77777777" w:rsidR="00550824" w:rsidRPr="00C77C0E" w:rsidRDefault="00550824">
      <w:pPr>
        <w:jc w:val="center"/>
        <w:rPr>
          <w:i/>
        </w:rPr>
      </w:pPr>
    </w:p>
    <w:p w14:paraId="53C5AC32" w14:textId="77777777" w:rsidR="00550824" w:rsidRPr="00C77C0E" w:rsidRDefault="00005DE2" w:rsidP="00602B34">
      <w:pPr>
        <w:jc w:val="center"/>
      </w:pPr>
      <w:r w:rsidRPr="00C77C0E">
        <w:rPr>
          <w:i/>
        </w:rPr>
        <w:t xml:space="preserve">Ūkio skyriaus Turto poskyrio vyriausioji specialistė   </w:t>
      </w:r>
      <w:r w:rsidRPr="00C77C0E">
        <w:rPr>
          <w:i/>
        </w:rPr>
        <w:tab/>
      </w:r>
      <w:r w:rsidRPr="00C77C0E">
        <w:rPr>
          <w:i/>
        </w:rPr>
        <w:tab/>
      </w:r>
      <w:r w:rsidRPr="00C77C0E">
        <w:rPr>
          <w:i/>
        </w:rPr>
        <w:tab/>
        <w:t>Daiva Thumat</w:t>
      </w:r>
    </w:p>
    <w:sectPr w:rsidR="00550824" w:rsidRPr="00C77C0E" w:rsidSect="003461E6">
      <w:footerReference w:type="default" r:id="rId9"/>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821DE" w14:textId="77777777" w:rsidR="007B2D57" w:rsidRDefault="007B2D57">
      <w:r>
        <w:separator/>
      </w:r>
    </w:p>
  </w:endnote>
  <w:endnote w:type="continuationSeparator" w:id="0">
    <w:p w14:paraId="04E38185" w14:textId="77777777" w:rsidR="007B2D57" w:rsidRDefault="007B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B402" w14:textId="0F162FA7" w:rsidR="00550824" w:rsidRPr="001D1FAB" w:rsidRDefault="001E0C0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DD3C4E">
      <w:rPr>
        <w:noProof/>
        <w:sz w:val="16"/>
        <w:szCs w:val="16"/>
      </w:rPr>
      <w:t>P:\Tarybos_projektai_2011-2019\2020 metai\Birzelio 25\TUR03sJKV.docx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0EBC" w14:textId="77777777" w:rsidR="007B2D57" w:rsidRDefault="007B2D57">
      <w:r>
        <w:separator/>
      </w:r>
    </w:p>
  </w:footnote>
  <w:footnote w:type="continuationSeparator" w:id="0">
    <w:p w14:paraId="496A0FC9" w14:textId="77777777" w:rsidR="007B2D57" w:rsidRDefault="007B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C621108"/>
    <w:multiLevelType w:val="hybridMultilevel"/>
    <w:tmpl w:val="467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2488A"/>
    <w:multiLevelType w:val="hybridMultilevel"/>
    <w:tmpl w:val="0D28198A"/>
    <w:lvl w:ilvl="0" w:tplc="1F58FDF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411B"/>
    <w:rsid w:val="00005DE2"/>
    <w:rsid w:val="000263D1"/>
    <w:rsid w:val="00053EA8"/>
    <w:rsid w:val="000830C4"/>
    <w:rsid w:val="00094D77"/>
    <w:rsid w:val="000960C4"/>
    <w:rsid w:val="000A64AD"/>
    <w:rsid w:val="000F5F56"/>
    <w:rsid w:val="00115220"/>
    <w:rsid w:val="001277C3"/>
    <w:rsid w:val="00164E65"/>
    <w:rsid w:val="001A4624"/>
    <w:rsid w:val="001B3880"/>
    <w:rsid w:val="001B4C14"/>
    <w:rsid w:val="001C5135"/>
    <w:rsid w:val="001D1FAB"/>
    <w:rsid w:val="001E0C0B"/>
    <w:rsid w:val="001E56F5"/>
    <w:rsid w:val="002113A5"/>
    <w:rsid w:val="00256282"/>
    <w:rsid w:val="00297137"/>
    <w:rsid w:val="002A4FEC"/>
    <w:rsid w:val="002B15F1"/>
    <w:rsid w:val="00300C1B"/>
    <w:rsid w:val="0031166C"/>
    <w:rsid w:val="00316F07"/>
    <w:rsid w:val="003461E6"/>
    <w:rsid w:val="003503BA"/>
    <w:rsid w:val="00372E60"/>
    <w:rsid w:val="003A0D87"/>
    <w:rsid w:val="003C6337"/>
    <w:rsid w:val="00407955"/>
    <w:rsid w:val="004320C4"/>
    <w:rsid w:val="00454409"/>
    <w:rsid w:val="0046326C"/>
    <w:rsid w:val="00467BCF"/>
    <w:rsid w:val="00467DCE"/>
    <w:rsid w:val="00550824"/>
    <w:rsid w:val="00566845"/>
    <w:rsid w:val="005B77C7"/>
    <w:rsid w:val="00602B34"/>
    <w:rsid w:val="006058B8"/>
    <w:rsid w:val="00645C8A"/>
    <w:rsid w:val="00691D74"/>
    <w:rsid w:val="0078532C"/>
    <w:rsid w:val="00796450"/>
    <w:rsid w:val="007B2D57"/>
    <w:rsid w:val="007B499E"/>
    <w:rsid w:val="007B689B"/>
    <w:rsid w:val="007D5704"/>
    <w:rsid w:val="008759D0"/>
    <w:rsid w:val="008C0129"/>
    <w:rsid w:val="008D25BD"/>
    <w:rsid w:val="00901152"/>
    <w:rsid w:val="00977CE6"/>
    <w:rsid w:val="00992E62"/>
    <w:rsid w:val="009A26C5"/>
    <w:rsid w:val="009A714C"/>
    <w:rsid w:val="009C4B48"/>
    <w:rsid w:val="009F2DA5"/>
    <w:rsid w:val="00A26063"/>
    <w:rsid w:val="00A40B9B"/>
    <w:rsid w:val="00A64AA9"/>
    <w:rsid w:val="00A85751"/>
    <w:rsid w:val="00AA475A"/>
    <w:rsid w:val="00AB2931"/>
    <w:rsid w:val="00AB484C"/>
    <w:rsid w:val="00AD2111"/>
    <w:rsid w:val="00B00AD9"/>
    <w:rsid w:val="00B06346"/>
    <w:rsid w:val="00B464F6"/>
    <w:rsid w:val="00B55118"/>
    <w:rsid w:val="00BA5619"/>
    <w:rsid w:val="00C0426D"/>
    <w:rsid w:val="00C13907"/>
    <w:rsid w:val="00C77C0E"/>
    <w:rsid w:val="00C860C3"/>
    <w:rsid w:val="00CA184A"/>
    <w:rsid w:val="00CB7C06"/>
    <w:rsid w:val="00CF5028"/>
    <w:rsid w:val="00D242D9"/>
    <w:rsid w:val="00D30C2C"/>
    <w:rsid w:val="00D34869"/>
    <w:rsid w:val="00D9273E"/>
    <w:rsid w:val="00DB47B7"/>
    <w:rsid w:val="00DD3C4E"/>
    <w:rsid w:val="00E01411"/>
    <w:rsid w:val="00E11F40"/>
    <w:rsid w:val="00E67A11"/>
    <w:rsid w:val="00E76C12"/>
    <w:rsid w:val="00E77705"/>
    <w:rsid w:val="00E911E0"/>
    <w:rsid w:val="00F0361E"/>
    <w:rsid w:val="00F6718E"/>
    <w:rsid w:val="00F672D1"/>
    <w:rsid w:val="00F72FD4"/>
    <w:rsid w:val="00F80C27"/>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EC3B"/>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unhideWhenUsed/>
    <w:rsid w:val="007B689B"/>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7B689B"/>
    <w:rPr>
      <w:rFonts w:ascii="Times New Roman" w:eastAsia="Times New Roman" w:hAnsi="Times New Roman" w:cs="Times New Roman"/>
      <w:sz w:val="24"/>
      <w:szCs w:val="24"/>
    </w:rPr>
  </w:style>
  <w:style w:type="paragraph" w:customStyle="1" w:styleId="Patvirtinta">
    <w:name w:val="Patvirtinta"/>
    <w:basedOn w:val="prastasis"/>
    <w:rsid w:val="007B689B"/>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 w:id="926964515">
      <w:bodyDiv w:val="1"/>
      <w:marLeft w:val="0"/>
      <w:marRight w:val="0"/>
      <w:marTop w:val="0"/>
      <w:marBottom w:val="0"/>
      <w:divBdr>
        <w:top w:val="none" w:sz="0" w:space="0" w:color="auto"/>
        <w:left w:val="none" w:sz="0" w:space="0" w:color="auto"/>
        <w:bottom w:val="none" w:sz="0" w:space="0" w:color="auto"/>
        <w:right w:val="none" w:sz="0" w:space="0" w:color="auto"/>
      </w:divBdr>
      <w:divsChild>
        <w:div w:id="723406071">
          <w:marLeft w:val="0"/>
          <w:marRight w:val="0"/>
          <w:marTop w:val="0"/>
          <w:marBottom w:val="0"/>
          <w:divBdr>
            <w:top w:val="none" w:sz="0" w:space="0" w:color="auto"/>
            <w:left w:val="none" w:sz="0" w:space="0" w:color="auto"/>
            <w:bottom w:val="none" w:sz="0" w:space="0" w:color="auto"/>
            <w:right w:val="none" w:sz="0" w:space="0" w:color="auto"/>
          </w:divBdr>
        </w:div>
      </w:divsChild>
    </w:div>
    <w:div w:id="101241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B9BC-D970-4A3F-9B86-3E98D34F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4577</Words>
  <Characters>2609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EKONOM_DT8</cp:lastModifiedBy>
  <cp:revision>5</cp:revision>
  <cp:lastPrinted>2020-06-09T05:46:00Z</cp:lastPrinted>
  <dcterms:created xsi:type="dcterms:W3CDTF">2020-06-11T10:26:00Z</dcterms:created>
  <dcterms:modified xsi:type="dcterms:W3CDTF">2020-06-11T11:10:00Z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