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F51AB" w14:textId="77777777" w:rsidR="00C90017" w:rsidRPr="00C90017" w:rsidRDefault="00C90017" w:rsidP="00C90017">
      <w:pPr>
        <w:tabs>
          <w:tab w:val="num" w:pos="480"/>
        </w:tabs>
        <w:ind w:left="729" w:hanging="369"/>
        <w:rPr>
          <w:b/>
          <w:szCs w:val="24"/>
        </w:rPr>
      </w:pPr>
      <w:r w:rsidRPr="00C90017">
        <w:rPr>
          <w:szCs w:val="24"/>
        </w:rPr>
        <w:tab/>
      </w:r>
      <w:r w:rsidRPr="00C90017">
        <w:rPr>
          <w:szCs w:val="24"/>
        </w:rPr>
        <w:tab/>
      </w:r>
      <w:r w:rsidRPr="00C90017">
        <w:rPr>
          <w:szCs w:val="24"/>
        </w:rPr>
        <w:tab/>
      </w:r>
      <w:r w:rsidRPr="00C90017">
        <w:rPr>
          <w:szCs w:val="24"/>
        </w:rPr>
        <w:tab/>
      </w:r>
      <w:r w:rsidRPr="00C90017">
        <w:rPr>
          <w:szCs w:val="24"/>
        </w:rPr>
        <w:tab/>
      </w:r>
      <w:r w:rsidRPr="00C90017">
        <w:rPr>
          <w:szCs w:val="24"/>
        </w:rPr>
        <w:tab/>
      </w:r>
      <w:r w:rsidRPr="00C90017">
        <w:rPr>
          <w:szCs w:val="24"/>
        </w:rPr>
        <w:tab/>
      </w:r>
      <w:r w:rsidRPr="00C90017">
        <w:rPr>
          <w:szCs w:val="24"/>
        </w:rPr>
        <w:tab/>
      </w:r>
      <w:r w:rsidRPr="00C90017">
        <w:rPr>
          <w:szCs w:val="24"/>
        </w:rPr>
        <w:tab/>
      </w:r>
      <w:r w:rsidRPr="00C90017">
        <w:rPr>
          <w:szCs w:val="24"/>
        </w:rPr>
        <w:tab/>
      </w:r>
      <w:r w:rsidRPr="00C90017">
        <w:rPr>
          <w:b/>
          <w:szCs w:val="24"/>
        </w:rPr>
        <w:t>Projektas</w:t>
      </w:r>
    </w:p>
    <w:p w14:paraId="383CFFB0" w14:textId="77777777" w:rsidR="00C90017" w:rsidRPr="00C90017" w:rsidRDefault="00C90017" w:rsidP="00C90017">
      <w:pPr>
        <w:tabs>
          <w:tab w:val="left" w:pos="1560"/>
        </w:tabs>
        <w:ind w:firstLine="1080"/>
        <w:jc w:val="center"/>
        <w:rPr>
          <w:b/>
          <w:szCs w:val="24"/>
        </w:rPr>
      </w:pPr>
      <w:r w:rsidRPr="00C90017">
        <w:rPr>
          <w:szCs w:val="24"/>
        </w:rPr>
        <w:br w:type="textWrapping" w:clear="all"/>
      </w:r>
    </w:p>
    <w:p w14:paraId="1729D270" w14:textId="77777777" w:rsidR="00C90017" w:rsidRPr="00C90017" w:rsidRDefault="00C90017" w:rsidP="00C90017">
      <w:pPr>
        <w:keepNext/>
        <w:tabs>
          <w:tab w:val="left" w:pos="1560"/>
        </w:tabs>
        <w:jc w:val="center"/>
        <w:outlineLvl w:val="1"/>
        <w:rPr>
          <w:b/>
          <w:szCs w:val="24"/>
        </w:rPr>
      </w:pPr>
      <w:r w:rsidRPr="00C90017">
        <w:rPr>
          <w:b/>
          <w:szCs w:val="24"/>
        </w:rPr>
        <w:t>ŠILUTĖS RAJONO SAVIVALDYBĖS TARYBA</w:t>
      </w:r>
    </w:p>
    <w:p w14:paraId="3A7AE1D0" w14:textId="77777777" w:rsidR="00C90017" w:rsidRPr="00C90017" w:rsidRDefault="00C90017" w:rsidP="00C90017">
      <w:pPr>
        <w:keepNext/>
        <w:tabs>
          <w:tab w:val="left" w:pos="1560"/>
        </w:tabs>
        <w:ind w:firstLine="1080"/>
        <w:jc w:val="center"/>
        <w:outlineLvl w:val="0"/>
        <w:rPr>
          <w:b/>
          <w:bCs/>
          <w:kern w:val="32"/>
          <w:szCs w:val="24"/>
        </w:rPr>
      </w:pPr>
    </w:p>
    <w:p w14:paraId="1735BB36" w14:textId="77777777" w:rsidR="00C90017" w:rsidRPr="00C90017" w:rsidRDefault="00C90017" w:rsidP="00C90017"/>
    <w:p w14:paraId="035BC782" w14:textId="77777777" w:rsidR="00C90017" w:rsidRPr="00C90017" w:rsidRDefault="00C90017" w:rsidP="00C90017"/>
    <w:p w14:paraId="1B88C40F" w14:textId="148B6B94" w:rsidR="009C6F27" w:rsidRPr="005B781A" w:rsidRDefault="009C6F27">
      <w:pPr>
        <w:tabs>
          <w:tab w:val="center" w:pos="4153"/>
          <w:tab w:val="right" w:pos="8306"/>
        </w:tabs>
        <w:rPr>
          <w:sz w:val="20"/>
          <w:lang w:eastAsia="lt-LT"/>
        </w:rPr>
      </w:pPr>
    </w:p>
    <w:p w14:paraId="1B88C411" w14:textId="72FA06F9" w:rsidR="009C6F27" w:rsidRPr="005B781A" w:rsidRDefault="009C6F27">
      <w:pPr>
        <w:tabs>
          <w:tab w:val="center" w:pos="4153"/>
          <w:tab w:val="right" w:pos="8306"/>
        </w:tabs>
        <w:jc w:val="center"/>
        <w:rPr>
          <w:b/>
          <w:caps/>
          <w:sz w:val="4"/>
          <w:szCs w:val="4"/>
          <w:lang w:eastAsia="lt-LT"/>
        </w:rPr>
      </w:pPr>
    </w:p>
    <w:p w14:paraId="1B88C412" w14:textId="77777777" w:rsidR="009C6F27" w:rsidRPr="005B781A" w:rsidRDefault="009C6F27">
      <w:pPr>
        <w:tabs>
          <w:tab w:val="center" w:pos="4153"/>
          <w:tab w:val="right" w:pos="8306"/>
        </w:tabs>
        <w:jc w:val="center"/>
        <w:rPr>
          <w:b/>
          <w:caps/>
          <w:sz w:val="4"/>
          <w:szCs w:val="4"/>
          <w:lang w:eastAsia="lt-LT"/>
        </w:rPr>
      </w:pPr>
    </w:p>
    <w:p w14:paraId="1B88C414" w14:textId="77777777" w:rsidR="009C6F27" w:rsidRPr="005B781A" w:rsidRDefault="009C6F27">
      <w:pPr>
        <w:tabs>
          <w:tab w:val="center" w:pos="4153"/>
          <w:tab w:val="right" w:pos="8306"/>
        </w:tabs>
        <w:jc w:val="center"/>
        <w:rPr>
          <w:lang w:eastAsia="lt-LT"/>
        </w:rPr>
      </w:pPr>
    </w:p>
    <w:p w14:paraId="1B88C415" w14:textId="77777777" w:rsidR="009C6F27" w:rsidRPr="005B781A" w:rsidRDefault="00C9171E">
      <w:pPr>
        <w:jc w:val="center"/>
        <w:rPr>
          <w:b/>
          <w:lang w:eastAsia="lt-LT"/>
        </w:rPr>
      </w:pPr>
      <w:r w:rsidRPr="005B781A">
        <w:rPr>
          <w:b/>
          <w:lang w:eastAsia="lt-LT"/>
        </w:rPr>
        <w:t>SPRENDIMAS</w:t>
      </w:r>
    </w:p>
    <w:p w14:paraId="1B88C416" w14:textId="34B65362" w:rsidR="009C6F27" w:rsidRPr="005B781A" w:rsidRDefault="00C9171E">
      <w:pPr>
        <w:jc w:val="center"/>
        <w:rPr>
          <w:b/>
          <w:lang w:eastAsia="lt-LT"/>
        </w:rPr>
      </w:pPr>
      <w:r w:rsidRPr="005B781A">
        <w:rPr>
          <w:b/>
          <w:lang w:eastAsia="lt-LT"/>
        </w:rPr>
        <w:t xml:space="preserve">DĖL </w:t>
      </w:r>
      <w:r w:rsidR="009A1219">
        <w:rPr>
          <w:b/>
          <w:lang w:eastAsia="lt-LT"/>
        </w:rPr>
        <w:t>ŠILUTĖS</w:t>
      </w:r>
      <w:r w:rsidRPr="005B781A">
        <w:rPr>
          <w:b/>
          <w:lang w:eastAsia="lt-LT"/>
        </w:rPr>
        <w:t xml:space="preserve"> RAJONO SAVIVALDYBĖS </w:t>
      </w:r>
      <w:r w:rsidRPr="005B781A">
        <w:rPr>
          <w:b/>
          <w:caps/>
          <w:lang w:eastAsia="lt-LT"/>
        </w:rPr>
        <w:t>bendruomeninių</w:t>
      </w:r>
      <w:r w:rsidRPr="005B781A">
        <w:rPr>
          <w:b/>
          <w:lang w:eastAsia="lt-LT"/>
        </w:rPr>
        <w:t xml:space="preserve"> ORGANIZACIJŲ TARYBOS </w:t>
      </w:r>
      <w:r w:rsidR="00265E26">
        <w:rPr>
          <w:b/>
          <w:lang w:eastAsia="lt-LT"/>
        </w:rPr>
        <w:t>SUDARYMO</w:t>
      </w:r>
      <w:r w:rsidRPr="005B781A">
        <w:rPr>
          <w:b/>
          <w:lang w:eastAsia="lt-LT"/>
        </w:rPr>
        <w:t xml:space="preserve"> </w:t>
      </w:r>
    </w:p>
    <w:p w14:paraId="1B88C417" w14:textId="77777777" w:rsidR="009C6F27" w:rsidRPr="005B781A" w:rsidRDefault="009C6F27">
      <w:pPr>
        <w:shd w:val="clear" w:color="auto" w:fill="FFFFFF"/>
        <w:spacing w:line="278" w:lineRule="exact"/>
        <w:jc w:val="center"/>
        <w:rPr>
          <w:color w:val="000000"/>
          <w:spacing w:val="-1"/>
          <w:lang w:eastAsia="lt-LT"/>
        </w:rPr>
      </w:pPr>
    </w:p>
    <w:p w14:paraId="1B88C418" w14:textId="1630A981" w:rsidR="009C6F27" w:rsidRPr="005B781A" w:rsidRDefault="00C9171E">
      <w:pPr>
        <w:shd w:val="clear" w:color="auto" w:fill="FFFFFF"/>
        <w:tabs>
          <w:tab w:val="left" w:pos="7200"/>
        </w:tabs>
        <w:spacing w:line="278" w:lineRule="exact"/>
        <w:ind w:right="-1"/>
        <w:jc w:val="center"/>
        <w:rPr>
          <w:color w:val="000000"/>
          <w:spacing w:val="-1"/>
          <w:lang w:eastAsia="lt-LT"/>
        </w:rPr>
      </w:pPr>
      <w:r w:rsidRPr="005B781A">
        <w:rPr>
          <w:color w:val="000000"/>
          <w:spacing w:val="-1"/>
          <w:lang w:eastAsia="lt-LT"/>
        </w:rPr>
        <w:t xml:space="preserve">2019 m. </w:t>
      </w:r>
      <w:r w:rsidR="00265E26">
        <w:rPr>
          <w:color w:val="000000"/>
          <w:spacing w:val="-1"/>
          <w:lang w:eastAsia="lt-LT"/>
        </w:rPr>
        <w:t>birželio</w:t>
      </w:r>
      <w:r w:rsidRPr="005B781A">
        <w:rPr>
          <w:color w:val="000000"/>
          <w:spacing w:val="-1"/>
          <w:lang w:eastAsia="lt-LT"/>
        </w:rPr>
        <w:t xml:space="preserve"> </w:t>
      </w:r>
      <w:r w:rsidR="009A1219">
        <w:rPr>
          <w:color w:val="000000"/>
          <w:spacing w:val="-1"/>
          <w:lang w:eastAsia="lt-LT"/>
        </w:rPr>
        <w:t xml:space="preserve">  </w:t>
      </w:r>
      <w:r w:rsidRPr="005B781A">
        <w:rPr>
          <w:color w:val="000000"/>
          <w:spacing w:val="-1"/>
          <w:lang w:eastAsia="lt-LT"/>
        </w:rPr>
        <w:t xml:space="preserve"> d. Nr. </w:t>
      </w:r>
    </w:p>
    <w:p w14:paraId="1B88C419" w14:textId="31A97EEA" w:rsidR="009C6F27" w:rsidRPr="005B781A" w:rsidRDefault="009A1219">
      <w:pPr>
        <w:shd w:val="clear" w:color="auto" w:fill="FFFFFF"/>
        <w:tabs>
          <w:tab w:val="left" w:pos="7200"/>
        </w:tabs>
        <w:spacing w:line="278" w:lineRule="exact"/>
        <w:ind w:right="-1"/>
        <w:jc w:val="center"/>
        <w:rPr>
          <w:color w:val="000000"/>
          <w:spacing w:val="-5"/>
          <w:lang w:eastAsia="lt-LT"/>
        </w:rPr>
      </w:pPr>
      <w:r>
        <w:rPr>
          <w:color w:val="000000"/>
          <w:spacing w:val="-5"/>
          <w:lang w:eastAsia="lt-LT"/>
        </w:rPr>
        <w:t>Šilutė</w:t>
      </w:r>
    </w:p>
    <w:p w14:paraId="1B88C41A" w14:textId="77777777" w:rsidR="009C6F27" w:rsidRPr="005B781A" w:rsidRDefault="009C6F27">
      <w:pPr>
        <w:shd w:val="clear" w:color="auto" w:fill="FFFFFF"/>
        <w:spacing w:line="278" w:lineRule="exact"/>
        <w:ind w:left="3521" w:right="3504" w:firstLine="1159"/>
        <w:jc w:val="both"/>
        <w:rPr>
          <w:color w:val="000000"/>
          <w:spacing w:val="-5"/>
          <w:lang w:eastAsia="lt-LT"/>
        </w:rPr>
      </w:pPr>
    </w:p>
    <w:p w14:paraId="1B88C41B" w14:textId="77777777" w:rsidR="009C6F27" w:rsidRPr="005B781A" w:rsidRDefault="009C6F27">
      <w:pPr>
        <w:shd w:val="clear" w:color="auto" w:fill="FFFFFF"/>
        <w:spacing w:line="278" w:lineRule="exact"/>
        <w:ind w:left="3521" w:right="3504" w:firstLine="1159"/>
        <w:jc w:val="both"/>
        <w:rPr>
          <w:color w:val="000000"/>
          <w:spacing w:val="-5"/>
          <w:lang w:eastAsia="lt-LT"/>
        </w:rPr>
      </w:pPr>
    </w:p>
    <w:p w14:paraId="1B88C41C" w14:textId="4E7F6CF6" w:rsidR="009C6F27" w:rsidRPr="005B781A" w:rsidRDefault="00C9171E" w:rsidP="00C9171E">
      <w:pPr>
        <w:ind w:firstLine="709"/>
        <w:jc w:val="both"/>
        <w:rPr>
          <w:spacing w:val="60"/>
          <w:lang w:eastAsia="lt-LT"/>
        </w:rPr>
      </w:pPr>
      <w:r w:rsidRPr="005B781A">
        <w:rPr>
          <w:lang w:eastAsia="lt-LT"/>
        </w:rPr>
        <w:t>Vadovaudamasi Lietuvos Respublikos vietos savivaldos įstatymo 1</w:t>
      </w:r>
      <w:r w:rsidR="00265E26">
        <w:rPr>
          <w:lang w:eastAsia="lt-LT"/>
        </w:rPr>
        <w:t>6</w:t>
      </w:r>
      <w:r w:rsidRPr="005B781A">
        <w:rPr>
          <w:lang w:eastAsia="lt-LT"/>
        </w:rPr>
        <w:t xml:space="preserve"> straipsnio </w:t>
      </w:r>
      <w:r w:rsidR="00265E26">
        <w:rPr>
          <w:lang w:eastAsia="lt-LT"/>
        </w:rPr>
        <w:t>2</w:t>
      </w:r>
      <w:r w:rsidRPr="005B781A">
        <w:rPr>
          <w:lang w:eastAsia="lt-LT"/>
        </w:rPr>
        <w:t xml:space="preserve"> dali</w:t>
      </w:r>
      <w:r w:rsidR="00265E26">
        <w:rPr>
          <w:lang w:eastAsia="lt-LT"/>
        </w:rPr>
        <w:t>es 6 punktu</w:t>
      </w:r>
      <w:r w:rsidRPr="005B781A">
        <w:rPr>
          <w:lang w:eastAsia="lt-LT"/>
        </w:rPr>
        <w:t xml:space="preserve"> ir Lietuvos Respublikos </w:t>
      </w:r>
      <w:r w:rsidRPr="005B781A">
        <w:rPr>
          <w:color w:val="000000"/>
          <w:lang w:eastAsia="lt-LT"/>
        </w:rPr>
        <w:t>bendruomeninių organizacijų plėtros įstatym</w:t>
      </w:r>
      <w:r w:rsidR="00C90017">
        <w:rPr>
          <w:color w:val="000000"/>
          <w:lang w:eastAsia="lt-LT"/>
        </w:rPr>
        <w:t xml:space="preserve">o </w:t>
      </w:r>
      <w:r w:rsidR="00265E26">
        <w:rPr>
          <w:color w:val="000000"/>
          <w:lang w:eastAsia="lt-LT"/>
        </w:rPr>
        <w:t>8</w:t>
      </w:r>
      <w:r w:rsidR="00C90017">
        <w:rPr>
          <w:color w:val="000000"/>
          <w:lang w:eastAsia="lt-LT"/>
        </w:rPr>
        <w:t xml:space="preserve"> straipsnio </w:t>
      </w:r>
      <w:r w:rsidR="00265E26">
        <w:rPr>
          <w:color w:val="000000"/>
          <w:lang w:eastAsia="lt-LT"/>
        </w:rPr>
        <w:t>1</w:t>
      </w:r>
      <w:r w:rsidR="00C90017">
        <w:rPr>
          <w:color w:val="000000"/>
          <w:lang w:eastAsia="lt-LT"/>
        </w:rPr>
        <w:t xml:space="preserve"> dalimi, 8 straipsniu</w:t>
      </w:r>
      <w:r w:rsidRPr="005B781A">
        <w:rPr>
          <w:color w:val="000000"/>
          <w:lang w:eastAsia="lt-LT"/>
        </w:rPr>
        <w:t xml:space="preserve">, </w:t>
      </w:r>
      <w:r w:rsidR="009A1219">
        <w:rPr>
          <w:color w:val="000000"/>
          <w:lang w:eastAsia="lt-LT"/>
        </w:rPr>
        <w:t>Šilutės</w:t>
      </w:r>
      <w:r w:rsidRPr="005B781A">
        <w:rPr>
          <w:lang w:eastAsia="lt-LT"/>
        </w:rPr>
        <w:t xml:space="preserve"> rajono savivaldybės taryba </w:t>
      </w:r>
      <w:r w:rsidRPr="005B781A">
        <w:rPr>
          <w:spacing w:val="60"/>
          <w:lang w:eastAsia="lt-LT"/>
        </w:rPr>
        <w:t>nusprendžia:</w:t>
      </w:r>
    </w:p>
    <w:p w14:paraId="7C3B7BC6" w14:textId="74BA18C7" w:rsidR="00265E26" w:rsidRPr="00265E26" w:rsidRDefault="00265E26" w:rsidP="00265E26">
      <w:pPr>
        <w:ind w:firstLine="709"/>
        <w:jc w:val="both"/>
        <w:rPr>
          <w:szCs w:val="22"/>
        </w:rPr>
      </w:pPr>
      <w:r w:rsidRPr="00265E26">
        <w:rPr>
          <w:rFonts w:eastAsia="SimSun"/>
          <w:szCs w:val="24"/>
          <w:lang w:eastAsia="zh-CN"/>
        </w:rPr>
        <w:t xml:space="preserve">1. Patvirtinti šios sudėties </w:t>
      </w:r>
      <w:r>
        <w:rPr>
          <w:rFonts w:eastAsia="SimSun"/>
          <w:szCs w:val="24"/>
          <w:lang w:eastAsia="zh-CN"/>
        </w:rPr>
        <w:t>Šilutės rajono</w:t>
      </w:r>
      <w:r w:rsidRPr="00265E26">
        <w:rPr>
          <w:rFonts w:eastAsia="SimSun"/>
          <w:szCs w:val="24"/>
          <w:lang w:eastAsia="zh-CN"/>
        </w:rPr>
        <w:t xml:space="preserve"> savivaldybės bendruomeninių organizacijų tarybą</w:t>
      </w:r>
      <w:r w:rsidRPr="00265E26">
        <w:rPr>
          <w:szCs w:val="22"/>
        </w:rPr>
        <w:t xml:space="preserve">: </w:t>
      </w:r>
    </w:p>
    <w:p w14:paraId="1108452E" w14:textId="2D774A9B" w:rsidR="00265E26" w:rsidRPr="00265E26" w:rsidRDefault="00265E26" w:rsidP="00265E26">
      <w:pPr>
        <w:ind w:firstLine="709"/>
        <w:jc w:val="both"/>
        <w:rPr>
          <w:bCs/>
          <w:szCs w:val="24"/>
        </w:rPr>
      </w:pPr>
      <w:r w:rsidRPr="00265E26">
        <w:rPr>
          <w:szCs w:val="24"/>
        </w:rPr>
        <w:t>1.1. </w:t>
      </w:r>
      <w:r w:rsidR="00ED45C0">
        <w:rPr>
          <w:szCs w:val="24"/>
        </w:rPr>
        <w:t xml:space="preserve">2 (du) </w:t>
      </w:r>
      <w:r>
        <w:rPr>
          <w:szCs w:val="24"/>
        </w:rPr>
        <w:t>Šilutės rajono</w:t>
      </w:r>
      <w:r w:rsidRPr="00265E26">
        <w:rPr>
          <w:szCs w:val="24"/>
        </w:rPr>
        <w:t xml:space="preserve"> savivaldybės tarybos </w:t>
      </w:r>
      <w:r w:rsidR="00ED45C0">
        <w:rPr>
          <w:bCs/>
          <w:szCs w:val="24"/>
        </w:rPr>
        <w:t>deleguoti</w:t>
      </w:r>
      <w:r w:rsidRPr="00265E26">
        <w:rPr>
          <w:bCs/>
          <w:szCs w:val="24"/>
        </w:rPr>
        <w:t xml:space="preserve"> atstova</w:t>
      </w:r>
      <w:r w:rsidR="00ED45C0">
        <w:rPr>
          <w:bCs/>
          <w:szCs w:val="24"/>
        </w:rPr>
        <w:t>i</w:t>
      </w:r>
      <w:r w:rsidRPr="00265E26">
        <w:rPr>
          <w:bCs/>
          <w:szCs w:val="24"/>
        </w:rPr>
        <w:t>;</w:t>
      </w:r>
    </w:p>
    <w:p w14:paraId="5278C258" w14:textId="748BF01F" w:rsidR="00265E26" w:rsidRPr="00265E26" w:rsidRDefault="00ED45C0" w:rsidP="00265E26">
      <w:pPr>
        <w:ind w:firstLine="709"/>
        <w:jc w:val="both"/>
        <w:rPr>
          <w:szCs w:val="24"/>
        </w:rPr>
      </w:pPr>
      <w:r>
        <w:rPr>
          <w:bCs/>
          <w:szCs w:val="24"/>
        </w:rPr>
        <w:t xml:space="preserve">1.2. 2 (du) </w:t>
      </w:r>
      <w:r w:rsidR="00265E26">
        <w:rPr>
          <w:rFonts w:eastAsia="SimSun"/>
          <w:szCs w:val="24"/>
          <w:lang w:eastAsia="zh-CN"/>
        </w:rPr>
        <w:t xml:space="preserve">Šilutės rajono </w:t>
      </w:r>
      <w:r w:rsidR="00265E26" w:rsidRPr="00265E26">
        <w:rPr>
          <w:rFonts w:eastAsia="SimSun"/>
          <w:szCs w:val="24"/>
          <w:lang w:eastAsia="zh-CN"/>
        </w:rPr>
        <w:t>savivaldybės</w:t>
      </w:r>
      <w:r w:rsidR="00265E26">
        <w:rPr>
          <w:szCs w:val="24"/>
        </w:rPr>
        <w:t xml:space="preserve"> administracijos </w:t>
      </w:r>
      <w:r>
        <w:rPr>
          <w:szCs w:val="24"/>
        </w:rPr>
        <w:t>deleguoti</w:t>
      </w:r>
      <w:r w:rsidR="00265E26" w:rsidRPr="00265E26">
        <w:rPr>
          <w:szCs w:val="24"/>
        </w:rPr>
        <w:t xml:space="preserve"> atstova</w:t>
      </w:r>
      <w:r>
        <w:rPr>
          <w:szCs w:val="24"/>
        </w:rPr>
        <w:t>i</w:t>
      </w:r>
      <w:r w:rsidR="00265E26" w:rsidRPr="00265E26">
        <w:rPr>
          <w:szCs w:val="24"/>
        </w:rPr>
        <w:t>;</w:t>
      </w:r>
    </w:p>
    <w:p w14:paraId="7A9384BE" w14:textId="3504B767" w:rsidR="00265E26" w:rsidRDefault="00265E26" w:rsidP="00265E26">
      <w:pPr>
        <w:tabs>
          <w:tab w:val="left" w:pos="5070"/>
          <w:tab w:val="left" w:pos="5366"/>
          <w:tab w:val="left" w:pos="6771"/>
          <w:tab w:val="left" w:pos="7363"/>
        </w:tabs>
        <w:spacing w:line="240" w:lineRule="atLeast"/>
        <w:ind w:firstLine="709"/>
        <w:jc w:val="both"/>
        <w:rPr>
          <w:szCs w:val="24"/>
          <w:lang w:eastAsia="lt-LT"/>
        </w:rPr>
      </w:pPr>
      <w:r w:rsidRPr="00265E26">
        <w:rPr>
          <w:szCs w:val="24"/>
          <w:lang w:eastAsia="lt-LT"/>
        </w:rPr>
        <w:t>1.4. </w:t>
      </w:r>
      <w:r w:rsidR="00ED45C0">
        <w:rPr>
          <w:szCs w:val="24"/>
          <w:lang w:eastAsia="lt-LT"/>
        </w:rPr>
        <w:t>5</w:t>
      </w:r>
      <w:r w:rsidRPr="00265E26">
        <w:rPr>
          <w:szCs w:val="24"/>
          <w:lang w:eastAsia="lt-LT"/>
        </w:rPr>
        <w:t xml:space="preserve"> (</w:t>
      </w:r>
      <w:r>
        <w:rPr>
          <w:szCs w:val="24"/>
          <w:lang w:eastAsia="lt-LT"/>
        </w:rPr>
        <w:t>penki</w:t>
      </w:r>
      <w:r w:rsidRPr="00265E26">
        <w:rPr>
          <w:szCs w:val="24"/>
          <w:lang w:eastAsia="lt-LT"/>
        </w:rPr>
        <w:t xml:space="preserve">) </w:t>
      </w:r>
      <w:r w:rsidRPr="00265E26">
        <w:rPr>
          <w:rFonts w:eastAsia="SimSun"/>
          <w:szCs w:val="24"/>
          <w:lang w:eastAsia="zh-CN"/>
        </w:rPr>
        <w:t xml:space="preserve">bendruomeninių organizacijų </w:t>
      </w:r>
      <w:r w:rsidRPr="00265E26">
        <w:rPr>
          <w:szCs w:val="24"/>
          <w:lang w:eastAsia="lt-LT"/>
        </w:rPr>
        <w:t>deleguoti atstovai.</w:t>
      </w:r>
    </w:p>
    <w:p w14:paraId="42662733" w14:textId="7A177408" w:rsidR="00265E26" w:rsidRPr="00265E26" w:rsidRDefault="002A426C" w:rsidP="00265E26">
      <w:pPr>
        <w:tabs>
          <w:tab w:val="left" w:pos="912"/>
        </w:tabs>
        <w:ind w:firstLine="709"/>
        <w:jc w:val="both"/>
        <w:rPr>
          <w:color w:val="000000"/>
          <w:szCs w:val="24"/>
        </w:rPr>
      </w:pPr>
      <w:r>
        <w:rPr>
          <w:szCs w:val="24"/>
        </w:rPr>
        <w:t>2</w:t>
      </w:r>
      <w:bookmarkStart w:id="0" w:name="_GoBack"/>
      <w:bookmarkEnd w:id="0"/>
      <w:r w:rsidR="00265E26" w:rsidRPr="00265E26">
        <w:rPr>
          <w:szCs w:val="24"/>
        </w:rPr>
        <w:t>. </w:t>
      </w:r>
      <w:r w:rsidR="00265E26" w:rsidRPr="00265E26">
        <w:rPr>
          <w:color w:val="000000"/>
          <w:szCs w:val="24"/>
        </w:rPr>
        <w:t xml:space="preserve">Pavesti </w:t>
      </w:r>
      <w:r w:rsidR="00265E26">
        <w:rPr>
          <w:color w:val="000000"/>
          <w:szCs w:val="24"/>
        </w:rPr>
        <w:t>Šilutės rajono</w:t>
      </w:r>
      <w:r w:rsidR="00265E26" w:rsidRPr="00265E26">
        <w:rPr>
          <w:color w:val="000000"/>
          <w:szCs w:val="24"/>
        </w:rPr>
        <w:t xml:space="preserve"> savivaldybės administracijos direktoriui </w:t>
      </w:r>
      <w:r w:rsidR="00290F97">
        <w:rPr>
          <w:color w:val="000000"/>
          <w:szCs w:val="24"/>
        </w:rPr>
        <w:t xml:space="preserve">per 1 mėnesį </w:t>
      </w:r>
      <w:r w:rsidR="00265E26" w:rsidRPr="00265E26">
        <w:rPr>
          <w:color w:val="000000"/>
          <w:szCs w:val="24"/>
        </w:rPr>
        <w:t xml:space="preserve">patvirtinti personalinę </w:t>
      </w:r>
      <w:r w:rsidR="00265E26">
        <w:rPr>
          <w:color w:val="000000"/>
          <w:szCs w:val="24"/>
        </w:rPr>
        <w:t>Šilutės rajono</w:t>
      </w:r>
      <w:r w:rsidR="00265E26" w:rsidRPr="00265E26">
        <w:rPr>
          <w:color w:val="000000"/>
          <w:szCs w:val="24"/>
        </w:rPr>
        <w:t xml:space="preserve"> savivaldybės bendruomeninių organizacijų tarybos sudėtį.</w:t>
      </w:r>
    </w:p>
    <w:p w14:paraId="016ED847" w14:textId="415A6764" w:rsidR="00C9171E" w:rsidRPr="005B781A" w:rsidRDefault="00C9171E"/>
    <w:p w14:paraId="0532504E" w14:textId="77777777" w:rsidR="00C9171E" w:rsidRPr="005B781A" w:rsidRDefault="00C9171E"/>
    <w:p w14:paraId="763F81EF" w14:textId="77777777" w:rsidR="00C9171E" w:rsidRPr="005B781A" w:rsidRDefault="00C9171E"/>
    <w:p w14:paraId="6A5B1212" w14:textId="77777777" w:rsidR="00C90017" w:rsidRDefault="00C9171E">
      <w:pPr>
        <w:rPr>
          <w:szCs w:val="22"/>
          <w:lang w:eastAsia="lt-LT"/>
        </w:rPr>
      </w:pPr>
      <w:r w:rsidRPr="005B781A">
        <w:rPr>
          <w:szCs w:val="22"/>
          <w:lang w:eastAsia="lt-LT"/>
        </w:rPr>
        <w:t>Savivaldybės meras</w:t>
      </w:r>
      <w:r w:rsidRPr="005B781A">
        <w:rPr>
          <w:szCs w:val="22"/>
          <w:lang w:eastAsia="lt-LT"/>
        </w:rPr>
        <w:tab/>
      </w:r>
      <w:r w:rsidRPr="005B781A">
        <w:rPr>
          <w:szCs w:val="22"/>
          <w:lang w:eastAsia="lt-LT"/>
        </w:rPr>
        <w:tab/>
      </w:r>
    </w:p>
    <w:p w14:paraId="6EC6A5B2" w14:textId="77777777" w:rsidR="00C90017" w:rsidRDefault="00C90017">
      <w:pPr>
        <w:rPr>
          <w:szCs w:val="22"/>
          <w:lang w:eastAsia="lt-LT"/>
        </w:rPr>
      </w:pPr>
    </w:p>
    <w:p w14:paraId="55CF88BC" w14:textId="77777777" w:rsidR="00C90017" w:rsidRDefault="00C90017">
      <w:pPr>
        <w:rPr>
          <w:szCs w:val="22"/>
          <w:lang w:eastAsia="lt-LT"/>
        </w:rPr>
      </w:pPr>
    </w:p>
    <w:p w14:paraId="15BD83DE" w14:textId="77777777" w:rsidR="00C90017" w:rsidRDefault="00C90017">
      <w:pPr>
        <w:rPr>
          <w:szCs w:val="22"/>
          <w:lang w:eastAsia="lt-LT"/>
        </w:rPr>
      </w:pPr>
    </w:p>
    <w:p w14:paraId="68379515" w14:textId="77777777" w:rsidR="00C90017" w:rsidRPr="00C90017" w:rsidRDefault="00C90017" w:rsidP="00C90017">
      <w:pPr>
        <w:tabs>
          <w:tab w:val="left" w:pos="1080"/>
          <w:tab w:val="left" w:pos="1560"/>
        </w:tabs>
        <w:ind w:right="-933"/>
        <w:jc w:val="both"/>
        <w:rPr>
          <w:szCs w:val="24"/>
        </w:rPr>
      </w:pPr>
    </w:p>
    <w:p w14:paraId="4BB8E6FA" w14:textId="77777777" w:rsidR="00C90017" w:rsidRPr="00C90017" w:rsidRDefault="00C90017" w:rsidP="00C90017">
      <w:pPr>
        <w:tabs>
          <w:tab w:val="left" w:pos="1080"/>
          <w:tab w:val="left" w:pos="1560"/>
        </w:tabs>
        <w:ind w:right="-933"/>
        <w:jc w:val="both"/>
        <w:rPr>
          <w:szCs w:val="24"/>
        </w:rPr>
      </w:pPr>
      <w:r w:rsidRPr="00C90017">
        <w:rPr>
          <w:szCs w:val="24"/>
        </w:rPr>
        <w:t>Virgilijus Pozingis</w:t>
      </w:r>
    </w:p>
    <w:p w14:paraId="0F81E1CF" w14:textId="64656B0F" w:rsidR="00C90017" w:rsidRPr="00C90017" w:rsidRDefault="00C90017" w:rsidP="00C90017">
      <w:pPr>
        <w:tabs>
          <w:tab w:val="left" w:pos="1080"/>
          <w:tab w:val="left" w:pos="1560"/>
        </w:tabs>
        <w:ind w:right="-933"/>
        <w:jc w:val="both"/>
        <w:rPr>
          <w:szCs w:val="24"/>
        </w:rPr>
      </w:pPr>
      <w:r w:rsidRPr="00C90017">
        <w:rPr>
          <w:szCs w:val="24"/>
        </w:rPr>
        <w:t>2019-0</w:t>
      </w:r>
      <w:r w:rsidR="00265E26">
        <w:rPr>
          <w:szCs w:val="24"/>
        </w:rPr>
        <w:t>6</w:t>
      </w:r>
      <w:r w:rsidRPr="00C90017">
        <w:rPr>
          <w:szCs w:val="24"/>
        </w:rPr>
        <w:t>-</w:t>
      </w:r>
    </w:p>
    <w:p w14:paraId="04C085A3" w14:textId="77777777" w:rsidR="00C90017" w:rsidRPr="00C90017" w:rsidRDefault="00C90017" w:rsidP="00C90017">
      <w:pPr>
        <w:tabs>
          <w:tab w:val="left" w:pos="1080"/>
          <w:tab w:val="left" w:pos="1560"/>
        </w:tabs>
        <w:ind w:right="-933"/>
        <w:jc w:val="both"/>
        <w:rPr>
          <w:szCs w:val="24"/>
        </w:rPr>
      </w:pPr>
    </w:p>
    <w:p w14:paraId="2BCEF039" w14:textId="77777777" w:rsidR="00265E26" w:rsidRDefault="00265E26" w:rsidP="00C90017">
      <w:pPr>
        <w:tabs>
          <w:tab w:val="left" w:pos="1080"/>
          <w:tab w:val="left" w:pos="1560"/>
        </w:tabs>
        <w:ind w:right="-933"/>
        <w:jc w:val="both"/>
        <w:rPr>
          <w:szCs w:val="24"/>
        </w:rPr>
      </w:pPr>
    </w:p>
    <w:p w14:paraId="3CE28842" w14:textId="77777777" w:rsidR="00265E26" w:rsidRDefault="00265E26" w:rsidP="00C90017">
      <w:pPr>
        <w:tabs>
          <w:tab w:val="left" w:pos="1080"/>
          <w:tab w:val="left" w:pos="1560"/>
        </w:tabs>
        <w:ind w:right="-933"/>
        <w:jc w:val="both"/>
        <w:rPr>
          <w:szCs w:val="24"/>
        </w:rPr>
      </w:pPr>
    </w:p>
    <w:p w14:paraId="68D383F9" w14:textId="77777777" w:rsidR="00C90017" w:rsidRPr="00C90017" w:rsidRDefault="00C90017" w:rsidP="00C90017">
      <w:pPr>
        <w:tabs>
          <w:tab w:val="left" w:pos="1080"/>
          <w:tab w:val="left" w:pos="1560"/>
        </w:tabs>
        <w:ind w:right="-933"/>
        <w:jc w:val="both"/>
        <w:rPr>
          <w:szCs w:val="24"/>
        </w:rPr>
      </w:pPr>
      <w:r w:rsidRPr="00C90017">
        <w:rPr>
          <w:szCs w:val="24"/>
        </w:rPr>
        <w:t>Arvydas Bielskis</w:t>
      </w:r>
    </w:p>
    <w:p w14:paraId="157AC56C" w14:textId="5E5AF56A" w:rsidR="00C90017" w:rsidRPr="00C90017" w:rsidRDefault="00C90017" w:rsidP="00C90017">
      <w:pPr>
        <w:tabs>
          <w:tab w:val="left" w:pos="1080"/>
          <w:tab w:val="left" w:pos="1560"/>
        </w:tabs>
        <w:ind w:right="-933"/>
        <w:jc w:val="both"/>
        <w:rPr>
          <w:szCs w:val="24"/>
        </w:rPr>
      </w:pPr>
      <w:r w:rsidRPr="00C90017">
        <w:rPr>
          <w:szCs w:val="24"/>
        </w:rPr>
        <w:t>2019-0</w:t>
      </w:r>
      <w:r w:rsidR="00265E26">
        <w:rPr>
          <w:szCs w:val="24"/>
        </w:rPr>
        <w:t>6</w:t>
      </w:r>
      <w:r w:rsidRPr="00C90017">
        <w:rPr>
          <w:szCs w:val="24"/>
        </w:rPr>
        <w:t>-</w:t>
      </w:r>
      <w:r w:rsidR="00D26D64">
        <w:rPr>
          <w:szCs w:val="24"/>
        </w:rPr>
        <w:t>10G</w:t>
      </w:r>
    </w:p>
    <w:p w14:paraId="21F46B2C" w14:textId="77777777" w:rsidR="00C90017" w:rsidRPr="00C90017" w:rsidRDefault="00C90017" w:rsidP="00C90017">
      <w:pPr>
        <w:tabs>
          <w:tab w:val="left" w:pos="1080"/>
          <w:tab w:val="left" w:pos="1560"/>
        </w:tabs>
        <w:ind w:right="-933"/>
        <w:jc w:val="both"/>
        <w:rPr>
          <w:szCs w:val="24"/>
        </w:rPr>
      </w:pPr>
    </w:p>
    <w:p w14:paraId="38C02D88" w14:textId="77777777" w:rsidR="00C90017" w:rsidRPr="00C90017" w:rsidRDefault="00C90017" w:rsidP="00C90017">
      <w:pPr>
        <w:tabs>
          <w:tab w:val="left" w:pos="1080"/>
          <w:tab w:val="left" w:pos="1560"/>
        </w:tabs>
        <w:ind w:right="-933"/>
        <w:jc w:val="both"/>
        <w:rPr>
          <w:szCs w:val="24"/>
        </w:rPr>
      </w:pPr>
      <w:r w:rsidRPr="00C90017">
        <w:rPr>
          <w:szCs w:val="24"/>
        </w:rPr>
        <w:t>Vita Stulgienė</w:t>
      </w:r>
    </w:p>
    <w:p w14:paraId="3F9F9D3D" w14:textId="24C76F3E" w:rsidR="00C90017" w:rsidRPr="00C90017" w:rsidRDefault="00C90017" w:rsidP="00C90017">
      <w:pPr>
        <w:tabs>
          <w:tab w:val="left" w:pos="1080"/>
          <w:tab w:val="left" w:pos="1560"/>
        </w:tabs>
        <w:ind w:right="-933"/>
        <w:jc w:val="both"/>
        <w:rPr>
          <w:szCs w:val="24"/>
        </w:rPr>
      </w:pPr>
      <w:r w:rsidRPr="00C90017">
        <w:rPr>
          <w:szCs w:val="24"/>
        </w:rPr>
        <w:t>2019-0</w:t>
      </w:r>
      <w:r w:rsidR="00265E26">
        <w:rPr>
          <w:szCs w:val="24"/>
        </w:rPr>
        <w:t>6</w:t>
      </w:r>
      <w:r w:rsidRPr="00C90017">
        <w:rPr>
          <w:szCs w:val="24"/>
        </w:rPr>
        <w:t>-</w:t>
      </w:r>
      <w:r w:rsidR="00412A0F">
        <w:rPr>
          <w:szCs w:val="24"/>
        </w:rPr>
        <w:t>07</w:t>
      </w:r>
    </w:p>
    <w:p w14:paraId="7B314271" w14:textId="77777777" w:rsidR="00265E26" w:rsidRDefault="00265E26" w:rsidP="00C90017">
      <w:pPr>
        <w:jc w:val="both"/>
        <w:rPr>
          <w:szCs w:val="24"/>
        </w:rPr>
      </w:pPr>
    </w:p>
    <w:p w14:paraId="26B7D42E" w14:textId="77777777" w:rsidR="00C90017" w:rsidRPr="00C90017" w:rsidRDefault="00C90017" w:rsidP="00C90017">
      <w:pPr>
        <w:jc w:val="both"/>
        <w:rPr>
          <w:szCs w:val="24"/>
        </w:rPr>
      </w:pPr>
      <w:r w:rsidRPr="00C90017">
        <w:rPr>
          <w:szCs w:val="24"/>
        </w:rPr>
        <w:t>Rengė</w:t>
      </w:r>
    </w:p>
    <w:p w14:paraId="7553A4E0" w14:textId="77777777" w:rsidR="00C90017" w:rsidRPr="00C90017" w:rsidRDefault="00C90017" w:rsidP="00C90017">
      <w:pPr>
        <w:jc w:val="both"/>
        <w:rPr>
          <w:szCs w:val="24"/>
        </w:rPr>
      </w:pPr>
      <w:r w:rsidRPr="00C90017">
        <w:rPr>
          <w:szCs w:val="24"/>
        </w:rPr>
        <w:t>Rasa Bičkauskienė</w:t>
      </w:r>
    </w:p>
    <w:p w14:paraId="24E9201C" w14:textId="3789F07B" w:rsidR="00C90017" w:rsidRPr="00C90017" w:rsidRDefault="00C90017" w:rsidP="00C90017">
      <w:pPr>
        <w:jc w:val="both"/>
        <w:rPr>
          <w:szCs w:val="24"/>
        </w:rPr>
      </w:pPr>
      <w:r w:rsidRPr="00C90017">
        <w:rPr>
          <w:szCs w:val="24"/>
        </w:rPr>
        <w:t>2019-0</w:t>
      </w:r>
      <w:r w:rsidR="00265E26">
        <w:rPr>
          <w:szCs w:val="24"/>
        </w:rPr>
        <w:t>6</w:t>
      </w:r>
      <w:r w:rsidRPr="00C90017">
        <w:rPr>
          <w:szCs w:val="24"/>
        </w:rPr>
        <w:t>-</w:t>
      </w:r>
      <w:r w:rsidR="00265E26">
        <w:rPr>
          <w:szCs w:val="24"/>
        </w:rPr>
        <w:t>0</w:t>
      </w:r>
      <w:r w:rsidR="00FE321E">
        <w:rPr>
          <w:szCs w:val="24"/>
        </w:rPr>
        <w:t>6</w:t>
      </w:r>
    </w:p>
    <w:p w14:paraId="1E819A08" w14:textId="77777777" w:rsidR="00C90017" w:rsidRDefault="00C90017" w:rsidP="00C90017">
      <w:pPr>
        <w:jc w:val="both"/>
        <w:rPr>
          <w:szCs w:val="24"/>
        </w:rPr>
      </w:pPr>
    </w:p>
    <w:p w14:paraId="591598F5" w14:textId="77777777" w:rsidR="00265E26" w:rsidRPr="00C90017" w:rsidRDefault="00265E26" w:rsidP="00C90017">
      <w:pPr>
        <w:jc w:val="both"/>
        <w:rPr>
          <w:szCs w:val="24"/>
        </w:rPr>
      </w:pPr>
    </w:p>
    <w:p w14:paraId="10FCBD5E" w14:textId="77777777" w:rsidR="00ED45C0" w:rsidRDefault="00ED45C0" w:rsidP="00265E26">
      <w:pPr>
        <w:jc w:val="center"/>
        <w:rPr>
          <w:b/>
          <w:bCs/>
          <w:szCs w:val="24"/>
        </w:rPr>
      </w:pPr>
    </w:p>
    <w:p w14:paraId="4AF9758C" w14:textId="77777777" w:rsidR="00ED45C0" w:rsidRDefault="00ED45C0" w:rsidP="00265E26">
      <w:pPr>
        <w:jc w:val="center"/>
        <w:rPr>
          <w:b/>
          <w:bCs/>
          <w:szCs w:val="24"/>
        </w:rPr>
      </w:pPr>
    </w:p>
    <w:p w14:paraId="5CFB6B51" w14:textId="26051240" w:rsidR="00C90017" w:rsidRPr="00C90017" w:rsidRDefault="00C90017" w:rsidP="00265E26">
      <w:pPr>
        <w:jc w:val="center"/>
        <w:rPr>
          <w:b/>
          <w:bCs/>
          <w:szCs w:val="24"/>
        </w:rPr>
      </w:pPr>
      <w:r w:rsidRPr="00C90017">
        <w:rPr>
          <w:b/>
          <w:bCs/>
          <w:szCs w:val="24"/>
        </w:rPr>
        <w:lastRenderedPageBreak/>
        <w:t>ŠILUTĖS RAJONO SAVIVALDYBĖS ADMINISTRACIJOS</w:t>
      </w:r>
    </w:p>
    <w:p w14:paraId="3450FD62" w14:textId="77777777" w:rsidR="00C90017" w:rsidRPr="00C90017" w:rsidRDefault="00C90017" w:rsidP="00C90017">
      <w:pPr>
        <w:tabs>
          <w:tab w:val="left" w:pos="0"/>
        </w:tabs>
        <w:jc w:val="center"/>
        <w:rPr>
          <w:b/>
          <w:bCs/>
          <w:caps/>
          <w:szCs w:val="24"/>
        </w:rPr>
      </w:pPr>
      <w:r w:rsidRPr="00C90017">
        <w:rPr>
          <w:b/>
          <w:bCs/>
          <w:caps/>
          <w:szCs w:val="24"/>
        </w:rPr>
        <w:t>KOMUNIKACIJOS SKYRIUS</w:t>
      </w:r>
    </w:p>
    <w:p w14:paraId="22157537" w14:textId="77777777" w:rsidR="00C90017" w:rsidRPr="00C90017" w:rsidRDefault="00C90017" w:rsidP="00C90017">
      <w:pPr>
        <w:tabs>
          <w:tab w:val="left" w:pos="0"/>
        </w:tabs>
        <w:jc w:val="center"/>
        <w:rPr>
          <w:b/>
          <w:bCs/>
          <w:caps/>
          <w:szCs w:val="24"/>
        </w:rPr>
      </w:pPr>
    </w:p>
    <w:p w14:paraId="2C3E85F0" w14:textId="77777777" w:rsidR="00C90017" w:rsidRPr="00C90017" w:rsidRDefault="00C90017" w:rsidP="00C90017">
      <w:pPr>
        <w:suppressAutoHyphens/>
        <w:jc w:val="center"/>
        <w:rPr>
          <w:b/>
          <w:bCs/>
          <w:szCs w:val="24"/>
          <w:lang w:eastAsia="ar-SA"/>
        </w:rPr>
      </w:pPr>
      <w:r w:rsidRPr="00C90017">
        <w:rPr>
          <w:b/>
          <w:bCs/>
          <w:szCs w:val="24"/>
          <w:lang w:eastAsia="ar-SA"/>
        </w:rPr>
        <w:t>AIŠKINAMASIS RAŠTAS</w:t>
      </w:r>
    </w:p>
    <w:p w14:paraId="75A5228C" w14:textId="77777777" w:rsidR="00C90017" w:rsidRPr="00C90017" w:rsidRDefault="00C90017" w:rsidP="00C90017">
      <w:pPr>
        <w:jc w:val="center"/>
        <w:rPr>
          <w:b/>
        </w:rPr>
      </w:pPr>
      <w:r w:rsidRPr="00C90017">
        <w:rPr>
          <w:b/>
        </w:rPr>
        <w:t>DĖL TARYBOS SPRENDIMO PROJEKTO</w:t>
      </w:r>
    </w:p>
    <w:p w14:paraId="28C154AE" w14:textId="25C6D1A5" w:rsidR="00C90017" w:rsidRPr="00C90017" w:rsidRDefault="00C90017" w:rsidP="00C90017">
      <w:pPr>
        <w:jc w:val="center"/>
        <w:rPr>
          <w:b/>
          <w:lang w:eastAsia="lt-LT"/>
        </w:rPr>
      </w:pPr>
      <w:r w:rsidRPr="00C90017">
        <w:rPr>
          <w:b/>
        </w:rPr>
        <w:t>„</w:t>
      </w:r>
      <w:r w:rsidRPr="005B781A">
        <w:rPr>
          <w:b/>
          <w:lang w:eastAsia="lt-LT"/>
        </w:rPr>
        <w:t xml:space="preserve">DĖL </w:t>
      </w:r>
      <w:r>
        <w:rPr>
          <w:b/>
          <w:lang w:eastAsia="lt-LT"/>
        </w:rPr>
        <w:t>ŠILUTĖS</w:t>
      </w:r>
      <w:r w:rsidRPr="005B781A">
        <w:rPr>
          <w:b/>
          <w:lang w:eastAsia="lt-LT"/>
        </w:rPr>
        <w:t xml:space="preserve"> RAJONO SAVIVALDYBĖS </w:t>
      </w:r>
      <w:r w:rsidRPr="005B781A">
        <w:rPr>
          <w:b/>
          <w:caps/>
          <w:lang w:eastAsia="lt-LT"/>
        </w:rPr>
        <w:t>bendruomeninių</w:t>
      </w:r>
      <w:r w:rsidRPr="005B781A">
        <w:rPr>
          <w:b/>
          <w:lang w:eastAsia="lt-LT"/>
        </w:rPr>
        <w:t xml:space="preserve"> ORGANIZACIJ</w:t>
      </w:r>
      <w:r>
        <w:rPr>
          <w:b/>
          <w:lang w:eastAsia="lt-LT"/>
        </w:rPr>
        <w:t xml:space="preserve">Ų TARYBOS </w:t>
      </w:r>
      <w:r w:rsidR="00265E26">
        <w:rPr>
          <w:b/>
          <w:lang w:eastAsia="lt-LT"/>
        </w:rPr>
        <w:t>SUDARYMO“</w:t>
      </w:r>
    </w:p>
    <w:p w14:paraId="1BDA6F08" w14:textId="77777777" w:rsidR="00C90017" w:rsidRPr="00C90017" w:rsidRDefault="00C90017" w:rsidP="00C90017">
      <w:pPr>
        <w:tabs>
          <w:tab w:val="left" w:pos="567"/>
        </w:tabs>
        <w:jc w:val="center"/>
        <w:rPr>
          <w:sz w:val="22"/>
          <w:szCs w:val="22"/>
        </w:rPr>
      </w:pPr>
    </w:p>
    <w:p w14:paraId="25E234E3" w14:textId="04BE86A1" w:rsidR="00C90017" w:rsidRPr="00C90017" w:rsidRDefault="00C90017" w:rsidP="00C90017">
      <w:pPr>
        <w:tabs>
          <w:tab w:val="left" w:pos="567"/>
        </w:tabs>
        <w:jc w:val="center"/>
        <w:rPr>
          <w:sz w:val="22"/>
          <w:szCs w:val="22"/>
        </w:rPr>
      </w:pPr>
      <w:r w:rsidRPr="00C90017">
        <w:rPr>
          <w:sz w:val="22"/>
          <w:szCs w:val="22"/>
        </w:rPr>
        <w:t xml:space="preserve">2019 m. </w:t>
      </w:r>
      <w:r w:rsidR="00FE321E">
        <w:rPr>
          <w:sz w:val="22"/>
          <w:szCs w:val="22"/>
        </w:rPr>
        <w:t>b</w:t>
      </w:r>
      <w:r w:rsidR="00265E26">
        <w:rPr>
          <w:sz w:val="22"/>
          <w:szCs w:val="22"/>
        </w:rPr>
        <w:t>irželio</w:t>
      </w:r>
      <w:r w:rsidRPr="00C90017">
        <w:rPr>
          <w:sz w:val="22"/>
          <w:szCs w:val="22"/>
        </w:rPr>
        <w:t xml:space="preserve"> </w:t>
      </w:r>
      <w:r>
        <w:rPr>
          <w:sz w:val="22"/>
          <w:szCs w:val="22"/>
        </w:rPr>
        <w:t>1</w:t>
      </w:r>
      <w:r w:rsidR="00FE321E">
        <w:rPr>
          <w:sz w:val="22"/>
          <w:szCs w:val="22"/>
        </w:rPr>
        <w:t>6</w:t>
      </w:r>
      <w:r w:rsidRPr="00C90017">
        <w:rPr>
          <w:sz w:val="22"/>
          <w:szCs w:val="22"/>
        </w:rPr>
        <w:t xml:space="preserve"> d. </w:t>
      </w:r>
    </w:p>
    <w:p w14:paraId="7213BE08" w14:textId="77777777" w:rsidR="00C90017" w:rsidRPr="00C90017" w:rsidRDefault="00C90017" w:rsidP="00C90017">
      <w:pPr>
        <w:tabs>
          <w:tab w:val="left" w:pos="567"/>
        </w:tabs>
        <w:jc w:val="center"/>
        <w:rPr>
          <w:sz w:val="22"/>
          <w:szCs w:val="22"/>
        </w:rPr>
      </w:pPr>
      <w:r w:rsidRPr="00C90017">
        <w:rPr>
          <w:sz w:val="22"/>
          <w:szCs w:val="22"/>
        </w:rPr>
        <w:t>Šilutė</w:t>
      </w:r>
    </w:p>
    <w:p w14:paraId="7A6E2360" w14:textId="77777777" w:rsidR="00C90017" w:rsidRPr="00C90017" w:rsidRDefault="00C90017" w:rsidP="00C90017">
      <w:pPr>
        <w:tabs>
          <w:tab w:val="left" w:pos="567"/>
        </w:tabs>
        <w:ind w:left="567"/>
        <w:rPr>
          <w:sz w:val="22"/>
          <w:szCs w:val="22"/>
        </w:r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8"/>
      </w:tblGrid>
      <w:tr w:rsidR="00C90017" w:rsidRPr="00C90017" w14:paraId="6ADCA82E" w14:textId="77777777" w:rsidTr="00DF2BF3">
        <w:trPr>
          <w:trHeight w:val="554"/>
        </w:trPr>
        <w:tc>
          <w:tcPr>
            <w:tcW w:w="9618" w:type="dxa"/>
          </w:tcPr>
          <w:p w14:paraId="6E501E6C" w14:textId="77777777" w:rsidR="00C90017" w:rsidRPr="00C90017" w:rsidRDefault="00C90017" w:rsidP="00C90017">
            <w:pPr>
              <w:jc w:val="both"/>
              <w:rPr>
                <w:i/>
              </w:rPr>
            </w:pPr>
            <w:r w:rsidRPr="00C90017">
              <w:rPr>
                <w:i/>
              </w:rPr>
              <w:t xml:space="preserve">1. Rengiamo projekto tikslai ir uždaviniai. </w:t>
            </w:r>
          </w:p>
          <w:p w14:paraId="12ABFB84" w14:textId="2C6A661D" w:rsidR="00C90017" w:rsidRPr="00C90017" w:rsidRDefault="00C90017" w:rsidP="000D066F">
            <w:pPr>
              <w:jc w:val="both"/>
            </w:pPr>
            <w:r>
              <w:t>LR Seimas 2018-12-13 priėmė LR bendruomeninių organizacijų plėtros įstatymą. Įstatymas apibrėžia savivaldybės bendruomeninių organizacijų tarybos sąvoką ir nustato, kad tai visuomeniniais pagrindais veikianti kolegiali patariamoji institucija, nustatyta tvarka sudaroma iš savivaldybės institucijų ir įstaigų bei bendruomeninių organizacijų deleguotų atstovų</w:t>
            </w:r>
            <w:r w:rsidR="000D066F">
              <w:t>.</w:t>
            </w:r>
          </w:p>
        </w:tc>
      </w:tr>
      <w:tr w:rsidR="00C90017" w:rsidRPr="00C90017" w14:paraId="0F5B19AB" w14:textId="77777777" w:rsidTr="00DF2BF3">
        <w:trPr>
          <w:trHeight w:val="80"/>
        </w:trPr>
        <w:tc>
          <w:tcPr>
            <w:tcW w:w="9618" w:type="dxa"/>
          </w:tcPr>
          <w:p w14:paraId="2E2CD384" w14:textId="77777777" w:rsidR="00C90017" w:rsidRPr="00C90017" w:rsidRDefault="00C90017" w:rsidP="00C90017">
            <w:pPr>
              <w:jc w:val="both"/>
              <w:rPr>
                <w:i/>
              </w:rPr>
            </w:pPr>
            <w:r w:rsidRPr="00C90017">
              <w:rPr>
                <w:i/>
              </w:rPr>
              <w:t xml:space="preserve">2. Kaip šiuo metu yra sureguliuoti projekte aptarti klausimai. </w:t>
            </w:r>
          </w:p>
          <w:p w14:paraId="08BB2A86" w14:textId="4A3BDFFB" w:rsidR="00C90017" w:rsidRPr="00C90017" w:rsidRDefault="00C90017" w:rsidP="00265E26">
            <w:pPr>
              <w:jc w:val="both"/>
            </w:pPr>
            <w:r w:rsidRPr="00C90017">
              <w:t>LR bendruomeninių organizacijų plėtros įstatym</w:t>
            </w:r>
            <w:r>
              <w:t>o</w:t>
            </w:r>
            <w:r w:rsidR="00602B56">
              <w:t xml:space="preserve"> </w:t>
            </w:r>
            <w:r w:rsidR="00602B56">
              <w:rPr>
                <w:color w:val="000000"/>
                <w:lang w:eastAsia="lt-LT"/>
              </w:rPr>
              <w:t>2 straipsnio 6 dalis, 8 straipsni</w:t>
            </w:r>
            <w:r w:rsidR="00265E26">
              <w:rPr>
                <w:color w:val="000000"/>
                <w:lang w:eastAsia="lt-LT"/>
              </w:rPr>
              <w:t>o 1 dalis</w:t>
            </w:r>
            <w:r w:rsidR="00602B56">
              <w:rPr>
                <w:color w:val="000000"/>
                <w:lang w:eastAsia="lt-LT"/>
              </w:rPr>
              <w:t>.</w:t>
            </w:r>
          </w:p>
        </w:tc>
      </w:tr>
      <w:tr w:rsidR="00C90017" w:rsidRPr="00C90017" w14:paraId="2C90885B" w14:textId="77777777" w:rsidTr="00DF2BF3">
        <w:trPr>
          <w:trHeight w:val="598"/>
        </w:trPr>
        <w:tc>
          <w:tcPr>
            <w:tcW w:w="9618" w:type="dxa"/>
          </w:tcPr>
          <w:p w14:paraId="34F4776F" w14:textId="77777777" w:rsidR="00C90017" w:rsidRPr="00C90017" w:rsidRDefault="00C90017" w:rsidP="00C90017">
            <w:pPr>
              <w:jc w:val="both"/>
              <w:rPr>
                <w:i/>
              </w:rPr>
            </w:pPr>
            <w:r w:rsidRPr="00C90017">
              <w:rPr>
                <w:i/>
              </w:rPr>
              <w:t xml:space="preserve">3. Kokių pozityvių rezultatų laukiama. </w:t>
            </w:r>
          </w:p>
          <w:p w14:paraId="2196ADA6" w14:textId="19A45B81" w:rsidR="00C90017" w:rsidRPr="00C90017" w:rsidRDefault="00602B56" w:rsidP="00602B56">
            <w:pPr>
              <w:jc w:val="both"/>
            </w:pPr>
            <w:r>
              <w:t>Tikslas – kurti palankią aplinką bendruomeninėms organizacijoms, užtikrinant tinkamas jų, kaip pilietinės visuomenės ir vietos savivaldos svarbios dalies, veiklos ir plėtros sąlygas.</w:t>
            </w:r>
            <w:r w:rsidR="00C90017" w:rsidRPr="00C90017">
              <w:t xml:space="preserve"> </w:t>
            </w:r>
          </w:p>
        </w:tc>
      </w:tr>
      <w:tr w:rsidR="00C90017" w:rsidRPr="00C90017" w14:paraId="5086E620" w14:textId="77777777" w:rsidTr="00DF2BF3">
        <w:trPr>
          <w:trHeight w:val="80"/>
        </w:trPr>
        <w:tc>
          <w:tcPr>
            <w:tcW w:w="9618" w:type="dxa"/>
          </w:tcPr>
          <w:p w14:paraId="3FCBD6BD" w14:textId="77777777" w:rsidR="00C90017" w:rsidRPr="00C90017" w:rsidRDefault="00C90017" w:rsidP="00C90017">
            <w:pPr>
              <w:jc w:val="both"/>
              <w:rPr>
                <w:i/>
              </w:rPr>
            </w:pPr>
            <w:r w:rsidRPr="00C90017">
              <w:rPr>
                <w:i/>
              </w:rPr>
              <w:t xml:space="preserve">4. Galimos neigiamos priimto projekto pasekmės ir kokių priemonių reikėtų imtis, kad tokių pasekmių būtų išvengta. </w:t>
            </w:r>
          </w:p>
          <w:p w14:paraId="09F9D5AC" w14:textId="77777777" w:rsidR="00C90017" w:rsidRPr="00C90017" w:rsidRDefault="00C90017" w:rsidP="00C90017">
            <w:pPr>
              <w:jc w:val="both"/>
            </w:pPr>
            <w:r w:rsidRPr="00C90017">
              <w:t>Nėra.</w:t>
            </w:r>
          </w:p>
        </w:tc>
      </w:tr>
      <w:tr w:rsidR="00C90017" w:rsidRPr="00C90017" w14:paraId="300C609E" w14:textId="77777777" w:rsidTr="00DF2BF3">
        <w:trPr>
          <w:trHeight w:val="900"/>
        </w:trPr>
        <w:tc>
          <w:tcPr>
            <w:tcW w:w="9618" w:type="dxa"/>
          </w:tcPr>
          <w:p w14:paraId="62372DC5" w14:textId="77777777" w:rsidR="00C90017" w:rsidRPr="00C90017" w:rsidRDefault="00C90017" w:rsidP="00C90017">
            <w:pPr>
              <w:jc w:val="both"/>
              <w:rPr>
                <w:i/>
              </w:rPr>
            </w:pPr>
            <w:r w:rsidRPr="00C90017">
              <w:rPr>
                <w:i/>
              </w:rPr>
              <w:t>5. Kokie šios srities aktai tebegalioja (pateikiamas aktų sąrašas) ir kokius galiojančius aktus būtina pakeisti ar panaikinti, priėmus teikiamą projektą.</w:t>
            </w:r>
          </w:p>
          <w:p w14:paraId="79E3B7BA" w14:textId="3D2BB4B2" w:rsidR="00C90017" w:rsidRPr="00C90017" w:rsidRDefault="00602B56" w:rsidP="00C90017">
            <w:pPr>
              <w:jc w:val="both"/>
            </w:pPr>
            <w:r>
              <w:t>Nėra</w:t>
            </w:r>
          </w:p>
        </w:tc>
      </w:tr>
      <w:tr w:rsidR="00C90017" w:rsidRPr="00C90017" w14:paraId="760E8B2C" w14:textId="77777777" w:rsidTr="00DF2BF3">
        <w:trPr>
          <w:trHeight w:val="80"/>
        </w:trPr>
        <w:tc>
          <w:tcPr>
            <w:tcW w:w="9618" w:type="dxa"/>
          </w:tcPr>
          <w:p w14:paraId="65E36596" w14:textId="77777777" w:rsidR="00C90017" w:rsidRPr="00C90017" w:rsidRDefault="00C90017" w:rsidP="00C90017">
            <w:pPr>
              <w:jc w:val="both"/>
              <w:rPr>
                <w:i/>
              </w:rPr>
            </w:pPr>
            <w:r w:rsidRPr="00C90017">
              <w:rPr>
                <w:i/>
              </w:rPr>
              <w:t xml:space="preserve">6. Jeigu reikia atlikti sprendimo projekto antikorupcinį vertinimą, sprendžia projekto rengėjas, atsižvelgiant į Teisės aktų projektų antikorupcinio vertinimo taisykles. </w:t>
            </w:r>
          </w:p>
          <w:p w14:paraId="5FBD23AD" w14:textId="77777777" w:rsidR="00C90017" w:rsidRPr="00C90017" w:rsidRDefault="00C90017" w:rsidP="00C90017">
            <w:pPr>
              <w:jc w:val="both"/>
            </w:pPr>
            <w:r w:rsidRPr="00C90017">
              <w:t>Nereikia</w:t>
            </w:r>
          </w:p>
        </w:tc>
      </w:tr>
      <w:tr w:rsidR="00C90017" w:rsidRPr="00C90017" w14:paraId="20655447" w14:textId="77777777" w:rsidTr="00DF2BF3">
        <w:tc>
          <w:tcPr>
            <w:tcW w:w="9618" w:type="dxa"/>
          </w:tcPr>
          <w:p w14:paraId="26FE0355" w14:textId="77777777" w:rsidR="00C90017" w:rsidRPr="00C90017" w:rsidRDefault="00C90017" w:rsidP="00C90017">
            <w:pPr>
              <w:jc w:val="both"/>
              <w:rPr>
                <w:i/>
              </w:rPr>
            </w:pPr>
            <w:r w:rsidRPr="00C90017">
              <w:rPr>
                <w:i/>
              </w:rPr>
              <w:t>7. Projekto rengimo metu gauti specialistų vertinimai ir išvados, ekonominiai apskaičiavimai (sąmatos) ir konkretūs finansavimo šaltiniai.</w:t>
            </w:r>
          </w:p>
          <w:p w14:paraId="79D2A087" w14:textId="77777777" w:rsidR="00C90017" w:rsidRPr="00C90017" w:rsidRDefault="00C90017" w:rsidP="00C90017">
            <w:pPr>
              <w:jc w:val="both"/>
            </w:pPr>
            <w:r w:rsidRPr="00C90017">
              <w:t>Nėra</w:t>
            </w:r>
          </w:p>
        </w:tc>
      </w:tr>
      <w:tr w:rsidR="00C90017" w:rsidRPr="00C90017" w14:paraId="7A31ECC0" w14:textId="77777777" w:rsidTr="00DF2BF3">
        <w:tc>
          <w:tcPr>
            <w:tcW w:w="9618" w:type="dxa"/>
          </w:tcPr>
          <w:p w14:paraId="6A5EFDBC" w14:textId="77777777" w:rsidR="00C90017" w:rsidRPr="00C90017" w:rsidRDefault="00C90017" w:rsidP="00C90017">
            <w:pPr>
              <w:jc w:val="both"/>
              <w:rPr>
                <w:i/>
              </w:rPr>
            </w:pPr>
            <w:r w:rsidRPr="00C90017">
              <w:rPr>
                <w:i/>
              </w:rPr>
              <w:t xml:space="preserve">8. Projekto autorius ar autorių grupė. </w:t>
            </w:r>
          </w:p>
          <w:p w14:paraId="5938FC3F" w14:textId="77777777" w:rsidR="00C90017" w:rsidRPr="00C90017" w:rsidRDefault="00C90017" w:rsidP="00C90017">
            <w:pPr>
              <w:jc w:val="both"/>
            </w:pPr>
            <w:r w:rsidRPr="00C90017">
              <w:t xml:space="preserve">Rasa Bičkauskienė, Komunikacijos skyriaus vyriausioji specialistė </w:t>
            </w:r>
          </w:p>
        </w:tc>
      </w:tr>
      <w:tr w:rsidR="00C90017" w:rsidRPr="00C90017" w14:paraId="25D9D8D9" w14:textId="77777777" w:rsidTr="00DF2BF3">
        <w:trPr>
          <w:trHeight w:val="838"/>
        </w:trPr>
        <w:tc>
          <w:tcPr>
            <w:tcW w:w="9618" w:type="dxa"/>
          </w:tcPr>
          <w:p w14:paraId="68548938" w14:textId="77777777" w:rsidR="00C90017" w:rsidRPr="00C90017" w:rsidRDefault="00C90017" w:rsidP="00C90017">
            <w:pPr>
              <w:jc w:val="both"/>
              <w:rPr>
                <w:i/>
              </w:rPr>
            </w:pPr>
            <w:r w:rsidRPr="00C90017">
              <w:t>9</w:t>
            </w:r>
            <w:r w:rsidRPr="00C90017">
              <w:rPr>
                <w:i/>
              </w:rPr>
              <w:t>. Reikšminiai projekto žodžiai, kurių reikia šiam projektui įtraukti į kompiuterinę paieškos sistemą.</w:t>
            </w:r>
          </w:p>
          <w:p w14:paraId="0E2112C5" w14:textId="1409A6C2" w:rsidR="00C90017" w:rsidRPr="00C90017" w:rsidRDefault="00602B56" w:rsidP="00C90017">
            <w:pPr>
              <w:jc w:val="both"/>
            </w:pPr>
            <w:r>
              <w:t>Bendruomeninės organizacijos</w:t>
            </w:r>
          </w:p>
        </w:tc>
      </w:tr>
      <w:tr w:rsidR="00C90017" w:rsidRPr="00C90017" w14:paraId="1C4AC80F" w14:textId="77777777" w:rsidTr="00DF2BF3">
        <w:trPr>
          <w:trHeight w:val="80"/>
        </w:trPr>
        <w:tc>
          <w:tcPr>
            <w:tcW w:w="9618" w:type="dxa"/>
          </w:tcPr>
          <w:p w14:paraId="3160C909" w14:textId="77777777" w:rsidR="00C90017" w:rsidRPr="00C90017" w:rsidRDefault="00C90017" w:rsidP="00C90017">
            <w:pPr>
              <w:jc w:val="both"/>
              <w:rPr>
                <w:i/>
              </w:rPr>
            </w:pPr>
            <w:r w:rsidRPr="00C90017">
              <w:rPr>
                <w:i/>
              </w:rPr>
              <w:t xml:space="preserve">10. Kiti, autorių nuomone, reikalingi pagrindimai ir paaiškinimai. </w:t>
            </w:r>
          </w:p>
          <w:p w14:paraId="690D2DB1" w14:textId="77777777" w:rsidR="00C90017" w:rsidRPr="00C90017" w:rsidRDefault="00C90017" w:rsidP="00C90017">
            <w:pPr>
              <w:jc w:val="both"/>
            </w:pPr>
            <w:r w:rsidRPr="00C90017">
              <w:t>Nėra.</w:t>
            </w:r>
          </w:p>
          <w:p w14:paraId="399ECDD2" w14:textId="77777777" w:rsidR="00C90017" w:rsidRPr="00C90017" w:rsidRDefault="00C90017" w:rsidP="00C90017">
            <w:pPr>
              <w:jc w:val="both"/>
            </w:pPr>
          </w:p>
        </w:tc>
      </w:tr>
      <w:tr w:rsidR="00C90017" w:rsidRPr="00C90017" w14:paraId="4DFBED83" w14:textId="77777777" w:rsidTr="00DF2BF3">
        <w:tc>
          <w:tcPr>
            <w:tcW w:w="9618" w:type="dxa"/>
          </w:tcPr>
          <w:p w14:paraId="7BE9A7F6" w14:textId="77777777" w:rsidR="00C90017" w:rsidRPr="00C90017" w:rsidRDefault="00C90017" w:rsidP="00C90017">
            <w:pPr>
              <w:jc w:val="both"/>
            </w:pPr>
          </w:p>
          <w:p w14:paraId="4DDD7144" w14:textId="77777777" w:rsidR="00C90017" w:rsidRPr="00C90017" w:rsidRDefault="00C90017" w:rsidP="00C90017">
            <w:r w:rsidRPr="00C90017">
              <w:t>Komunikacijos skyriaus vyriausioji specialistė                                                   Rasa Bičkauskienė</w:t>
            </w:r>
          </w:p>
          <w:p w14:paraId="434F22EE" w14:textId="77777777" w:rsidR="00C90017" w:rsidRPr="00C90017" w:rsidRDefault="00C90017" w:rsidP="00C90017">
            <w:pPr>
              <w:jc w:val="both"/>
            </w:pPr>
          </w:p>
        </w:tc>
      </w:tr>
    </w:tbl>
    <w:p w14:paraId="54D38764" w14:textId="77777777" w:rsidR="00C90017" w:rsidRPr="00C90017" w:rsidRDefault="00C90017" w:rsidP="00C90017"/>
    <w:p w14:paraId="6AC0E595" w14:textId="77777777" w:rsidR="00C90017" w:rsidRDefault="00C90017">
      <w:pPr>
        <w:ind w:firstLine="5245"/>
        <w:rPr>
          <w:lang w:eastAsia="lt-LT"/>
        </w:rPr>
      </w:pPr>
    </w:p>
    <w:p w14:paraId="053483D6" w14:textId="77777777" w:rsidR="00C90017" w:rsidRDefault="00C90017">
      <w:pPr>
        <w:ind w:firstLine="5245"/>
        <w:rPr>
          <w:lang w:eastAsia="lt-LT"/>
        </w:rPr>
      </w:pPr>
    </w:p>
    <w:p w14:paraId="4AB26223" w14:textId="77777777" w:rsidR="00C90017" w:rsidRDefault="00C90017">
      <w:pPr>
        <w:ind w:firstLine="5245"/>
        <w:rPr>
          <w:lang w:eastAsia="lt-LT"/>
        </w:rPr>
      </w:pPr>
    </w:p>
    <w:p w14:paraId="386BB7CD" w14:textId="77777777" w:rsidR="00C90017" w:rsidRDefault="00C90017">
      <w:pPr>
        <w:ind w:firstLine="5245"/>
        <w:rPr>
          <w:lang w:eastAsia="lt-LT"/>
        </w:rPr>
      </w:pPr>
    </w:p>
    <w:sectPr w:rsidR="00C90017" w:rsidSect="00C9171E">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29EC6" w14:textId="77777777" w:rsidR="009D75EC" w:rsidRDefault="009D75EC">
      <w:pPr>
        <w:rPr>
          <w:lang w:val="en-AU" w:eastAsia="lt-LT"/>
        </w:rPr>
      </w:pPr>
      <w:r>
        <w:rPr>
          <w:lang w:val="en-AU" w:eastAsia="lt-LT"/>
        </w:rPr>
        <w:separator/>
      </w:r>
    </w:p>
  </w:endnote>
  <w:endnote w:type="continuationSeparator" w:id="0">
    <w:p w14:paraId="1CDA77F0" w14:textId="77777777" w:rsidR="009D75EC" w:rsidRDefault="009D75EC">
      <w:pPr>
        <w:rPr>
          <w:lang w:val="en-AU" w:eastAsia="lt-LT"/>
        </w:rPr>
      </w:pPr>
      <w:r>
        <w:rPr>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82" w14:textId="77777777" w:rsidR="009C6F27" w:rsidRDefault="009C6F27">
    <w:pPr>
      <w:tabs>
        <w:tab w:val="center" w:pos="4153"/>
        <w:tab w:val="right" w:pos="8306"/>
      </w:tabs>
      <w:rPr>
        <w:lang w:val="en-AU"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83" w14:textId="77777777" w:rsidR="009C6F27" w:rsidRDefault="009C6F27">
    <w:pPr>
      <w:tabs>
        <w:tab w:val="center" w:pos="4153"/>
        <w:tab w:val="right" w:pos="8306"/>
      </w:tabs>
      <w:jc w:val="center"/>
      <w:rPr>
        <w:lang w:val="en-AU" w:eastAsia="lt-LT"/>
      </w:rPr>
    </w:pPr>
  </w:p>
  <w:p w14:paraId="1B88C484" w14:textId="77777777" w:rsidR="009C6F27" w:rsidRDefault="009C6F27">
    <w:pPr>
      <w:tabs>
        <w:tab w:val="center" w:pos="4153"/>
        <w:tab w:val="right" w:pos="8306"/>
      </w:tabs>
      <w:rPr>
        <w:lang w:val="en-AU"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86" w14:textId="0A49A4D9" w:rsidR="009C6F27" w:rsidRPr="0034390A" w:rsidRDefault="0034390A" w:rsidP="0034390A">
    <w:pPr>
      <w:tabs>
        <w:tab w:val="center" w:pos="4153"/>
        <w:tab w:val="right" w:pos="8306"/>
      </w:tabs>
      <w:jc w:val="right"/>
      <w:rPr>
        <w:sz w:val="18"/>
        <w:szCs w:val="18"/>
        <w:lang w:val="en-AU" w:eastAsia="lt-LT"/>
      </w:rPr>
    </w:pPr>
    <w:r w:rsidRPr="0034390A">
      <w:rPr>
        <w:sz w:val="18"/>
        <w:szCs w:val="18"/>
        <w:lang w:val="en-AU" w:eastAsia="lt-LT"/>
      </w:rPr>
      <w:fldChar w:fldCharType="begin"/>
    </w:r>
    <w:r w:rsidRPr="0034390A">
      <w:rPr>
        <w:sz w:val="18"/>
        <w:szCs w:val="18"/>
        <w:lang w:val="en-AU" w:eastAsia="lt-LT"/>
      </w:rPr>
      <w:instrText xml:space="preserve"> FILENAME  \p  \* MERGEFORMAT </w:instrText>
    </w:r>
    <w:r w:rsidRPr="0034390A">
      <w:rPr>
        <w:sz w:val="18"/>
        <w:szCs w:val="18"/>
        <w:lang w:val="en-AU" w:eastAsia="lt-LT"/>
      </w:rPr>
      <w:fldChar w:fldCharType="separate"/>
    </w:r>
    <w:r>
      <w:rPr>
        <w:noProof/>
        <w:sz w:val="18"/>
        <w:szCs w:val="18"/>
        <w:lang w:val="en-AU" w:eastAsia="lt-LT"/>
      </w:rPr>
      <w:t>P:\Tarybos_projektai_2011-2018\2019 metai\Birželio 27\KOM01sKJG.docx</w:t>
    </w:r>
    <w:r w:rsidRPr="0034390A">
      <w:rPr>
        <w:sz w:val="18"/>
        <w:szCs w:val="18"/>
        <w:lang w:val="en-AU" w:eastAsia="lt-L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8BEEB" w14:textId="77777777" w:rsidR="009D75EC" w:rsidRDefault="009D75EC">
      <w:pPr>
        <w:rPr>
          <w:lang w:val="en-AU" w:eastAsia="lt-LT"/>
        </w:rPr>
      </w:pPr>
      <w:r>
        <w:rPr>
          <w:lang w:val="en-AU" w:eastAsia="lt-LT"/>
        </w:rPr>
        <w:separator/>
      </w:r>
    </w:p>
  </w:footnote>
  <w:footnote w:type="continuationSeparator" w:id="0">
    <w:p w14:paraId="20DC6DAD" w14:textId="77777777" w:rsidR="009D75EC" w:rsidRDefault="009D75EC">
      <w:pPr>
        <w:rPr>
          <w:lang w:val="en-AU" w:eastAsia="lt-LT"/>
        </w:rPr>
      </w:pPr>
      <w:r>
        <w:rPr>
          <w:lang w:val="en-AU"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7E" w14:textId="77777777" w:rsidR="009C6F27" w:rsidRDefault="00C9171E">
    <w:pPr>
      <w:framePr w:wrap="auto" w:vAnchor="text" w:hAnchor="margin" w:xAlign="center" w:y="1"/>
      <w:tabs>
        <w:tab w:val="center" w:pos="4153"/>
        <w:tab w:val="right" w:pos="8306"/>
      </w:tabs>
      <w:rPr>
        <w:sz w:val="20"/>
        <w:lang w:val="en-AU" w:eastAsia="lt-LT"/>
      </w:rPr>
    </w:pPr>
    <w:r>
      <w:rPr>
        <w:sz w:val="20"/>
        <w:lang w:val="en-AU" w:eastAsia="lt-LT"/>
      </w:rPr>
      <w:fldChar w:fldCharType="begin"/>
    </w:r>
    <w:r>
      <w:rPr>
        <w:sz w:val="20"/>
        <w:lang w:val="en-AU" w:eastAsia="lt-LT"/>
      </w:rPr>
      <w:instrText xml:space="preserve">PAGE  </w:instrText>
    </w:r>
    <w:r>
      <w:rPr>
        <w:sz w:val="20"/>
        <w:lang w:val="en-AU" w:eastAsia="lt-LT"/>
      </w:rPr>
      <w:fldChar w:fldCharType="end"/>
    </w:r>
  </w:p>
  <w:p w14:paraId="1B88C47F" w14:textId="77777777" w:rsidR="009C6F27" w:rsidRDefault="009C6F27">
    <w:pPr>
      <w:tabs>
        <w:tab w:val="center" w:pos="4153"/>
        <w:tab w:val="right" w:pos="8306"/>
      </w:tabs>
      <w:rPr>
        <w:sz w:val="20"/>
        <w:lang w:val="en-AU"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80" w14:textId="77777777" w:rsidR="009C6F27" w:rsidRDefault="00C9171E">
    <w:pPr>
      <w:tabs>
        <w:tab w:val="center" w:pos="4153"/>
        <w:tab w:val="right" w:pos="8306"/>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sidR="002A426C">
      <w:rPr>
        <w:noProof/>
        <w:sz w:val="20"/>
        <w:lang w:eastAsia="lt-LT"/>
      </w:rPr>
      <w:t>2</w:t>
    </w:r>
    <w:r>
      <w:rPr>
        <w:sz w:val="20"/>
        <w:lang w:eastAsia="lt-LT"/>
      </w:rPr>
      <w:fldChar w:fldCharType="end"/>
    </w:r>
  </w:p>
  <w:p w14:paraId="1B88C481" w14:textId="77777777" w:rsidR="009C6F27" w:rsidRDefault="009C6F27">
    <w:pPr>
      <w:tabs>
        <w:tab w:val="center" w:pos="4153"/>
        <w:tab w:val="right" w:pos="8306"/>
      </w:tabs>
      <w:rPr>
        <w:sz w:val="20"/>
        <w:lang w:val="en-AU"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85" w14:textId="77777777" w:rsidR="009C6F27" w:rsidRDefault="009C6F27">
    <w:pPr>
      <w:tabs>
        <w:tab w:val="center" w:pos="4153"/>
        <w:tab w:val="right" w:pos="8306"/>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EE"/>
    <w:rsid w:val="000D066F"/>
    <w:rsid w:val="000D49C2"/>
    <w:rsid w:val="00121867"/>
    <w:rsid w:val="0014708B"/>
    <w:rsid w:val="00265E26"/>
    <w:rsid w:val="002858E6"/>
    <w:rsid w:val="00290F97"/>
    <w:rsid w:val="002A426C"/>
    <w:rsid w:val="0034390A"/>
    <w:rsid w:val="00412A0F"/>
    <w:rsid w:val="004B6835"/>
    <w:rsid w:val="004F54DE"/>
    <w:rsid w:val="005B781A"/>
    <w:rsid w:val="00602B56"/>
    <w:rsid w:val="006A4B6D"/>
    <w:rsid w:val="006D4B47"/>
    <w:rsid w:val="0084093D"/>
    <w:rsid w:val="0084379F"/>
    <w:rsid w:val="009A1219"/>
    <w:rsid w:val="009C6F27"/>
    <w:rsid w:val="009D75EC"/>
    <w:rsid w:val="00A7159B"/>
    <w:rsid w:val="00B07CEE"/>
    <w:rsid w:val="00B44721"/>
    <w:rsid w:val="00C90017"/>
    <w:rsid w:val="00C9171E"/>
    <w:rsid w:val="00D26D64"/>
    <w:rsid w:val="00ED45C0"/>
    <w:rsid w:val="00FE32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88C40F"/>
  <w15:docId w15:val="{BAFAF809-C8BF-4321-9994-9B97B201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171E"/>
    <w:rPr>
      <w:color w:val="808080"/>
    </w:rPr>
  </w:style>
  <w:style w:type="paragraph" w:styleId="Sraopastraipa">
    <w:name w:val="List Paragraph"/>
    <w:basedOn w:val="prastasis"/>
    <w:rsid w:val="004F54DE"/>
    <w:pPr>
      <w:ind w:left="720"/>
      <w:contextualSpacing/>
    </w:pPr>
  </w:style>
  <w:style w:type="paragraph" w:styleId="Debesliotekstas">
    <w:name w:val="Balloon Text"/>
    <w:basedOn w:val="prastasis"/>
    <w:link w:val="DebesliotekstasDiagrama"/>
    <w:semiHidden/>
    <w:unhideWhenUsed/>
    <w:rsid w:val="0034390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43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220633206">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48862307">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2020231871">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9FDB-CC05-4D7F-AA7C-61382F94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355</Words>
  <Characters>2784</Characters>
  <Application>Microsoft Office Word</Application>
  <DocSecurity>0</DocSecurity>
  <Lines>23</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3133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Rasa Bičkauskiene</cp:lastModifiedBy>
  <cp:revision>7</cp:revision>
  <cp:lastPrinted>2019-06-10T12:44:00Z</cp:lastPrinted>
  <dcterms:created xsi:type="dcterms:W3CDTF">2019-06-07T06:56:00Z</dcterms:created>
  <dcterms:modified xsi:type="dcterms:W3CDTF">2019-06-14T07:17:00Z</dcterms:modified>
</cp:coreProperties>
</file>