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B7E" w:rsidRDefault="00105B7E" w:rsidP="00105B7E">
      <w:pPr>
        <w:jc w:val="right"/>
        <w:rPr>
          <w:b/>
        </w:rPr>
      </w:pPr>
      <w:r>
        <w:rPr>
          <w:b/>
        </w:rPr>
        <w:t>Projektas</w:t>
      </w:r>
    </w:p>
    <w:p w:rsidR="00105B7E" w:rsidRDefault="00105B7E" w:rsidP="00105B7E">
      <w:pPr>
        <w:jc w:val="center"/>
        <w:rPr>
          <w:b/>
        </w:rPr>
      </w:pPr>
      <w:r>
        <w:rPr>
          <w:b/>
        </w:rPr>
        <w:t>ŠILUTĖS RAJONO SAVIVALDYBĖS</w:t>
      </w:r>
    </w:p>
    <w:p w:rsidR="00105B7E" w:rsidRDefault="00105B7E" w:rsidP="00105B7E">
      <w:pPr>
        <w:pStyle w:val="Antrat4"/>
        <w:rPr>
          <w:sz w:val="24"/>
          <w:szCs w:val="24"/>
        </w:rPr>
      </w:pPr>
      <w:r>
        <w:rPr>
          <w:sz w:val="24"/>
          <w:szCs w:val="24"/>
        </w:rPr>
        <w:t>TARYBA</w:t>
      </w:r>
    </w:p>
    <w:p w:rsidR="00105B7E" w:rsidRDefault="00105B7E" w:rsidP="00105B7E">
      <w:pPr>
        <w:rPr>
          <w:lang w:eastAsia="en-US"/>
        </w:rPr>
      </w:pPr>
    </w:p>
    <w:p w:rsidR="00105B7E" w:rsidRDefault="00105B7E" w:rsidP="00105B7E">
      <w:pPr>
        <w:rPr>
          <w:lang w:eastAsia="en-US"/>
        </w:rPr>
      </w:pPr>
    </w:p>
    <w:p w:rsidR="00105B7E" w:rsidRDefault="00105B7E" w:rsidP="00105B7E">
      <w:pPr>
        <w:rPr>
          <w:lang w:eastAsia="en-US"/>
        </w:rPr>
      </w:pPr>
    </w:p>
    <w:p w:rsidR="00105B7E" w:rsidRDefault="00105B7E" w:rsidP="00105B7E"/>
    <w:p w:rsidR="00105B7E" w:rsidRDefault="00105B7E" w:rsidP="00105B7E"/>
    <w:p w:rsidR="00105B7E" w:rsidRDefault="00105B7E" w:rsidP="00105B7E">
      <w:pPr>
        <w:jc w:val="center"/>
      </w:pPr>
    </w:p>
    <w:p w:rsidR="00105B7E" w:rsidRDefault="00105B7E" w:rsidP="00105B7E">
      <w:pPr>
        <w:pStyle w:val="Antrat1"/>
        <w:tabs>
          <w:tab w:val="left" w:pos="5580"/>
        </w:tabs>
        <w:rPr>
          <w:szCs w:val="24"/>
        </w:rPr>
      </w:pPr>
      <w:r>
        <w:rPr>
          <w:szCs w:val="24"/>
        </w:rPr>
        <w:t>SPRENDIMAS</w:t>
      </w:r>
    </w:p>
    <w:p w:rsidR="00105B7E" w:rsidRDefault="00105B7E" w:rsidP="00105B7E">
      <w:pPr>
        <w:jc w:val="center"/>
        <w:rPr>
          <w:b/>
          <w:caps/>
        </w:rPr>
      </w:pPr>
      <w:r>
        <w:rPr>
          <w:b/>
          <w:caps/>
        </w:rPr>
        <w:t>DĖL ŠILUTĖS RAJONO SAVIVALDYBĖS JAUNIMO REIKALŲ TARYBOS SUDARYMO</w:t>
      </w:r>
    </w:p>
    <w:p w:rsidR="00105B7E" w:rsidRDefault="00105B7E" w:rsidP="00105B7E">
      <w:pPr>
        <w:jc w:val="center"/>
      </w:pPr>
    </w:p>
    <w:p w:rsidR="00105B7E" w:rsidRDefault="00105B7E" w:rsidP="00105B7E">
      <w:pPr>
        <w:jc w:val="center"/>
      </w:pPr>
      <w:r>
        <w:t>2019 m. gegužės      d. Nr. T1-</w:t>
      </w:r>
    </w:p>
    <w:p w:rsidR="00105B7E" w:rsidRDefault="00105B7E" w:rsidP="00105B7E">
      <w:pPr>
        <w:jc w:val="center"/>
      </w:pPr>
      <w:r>
        <w:t>Šilutė</w:t>
      </w:r>
    </w:p>
    <w:p w:rsidR="00105B7E" w:rsidRDefault="00105B7E" w:rsidP="00105B7E">
      <w:pPr>
        <w:jc w:val="center"/>
      </w:pPr>
    </w:p>
    <w:p w:rsidR="00105B7E" w:rsidRDefault="00105B7E" w:rsidP="00105B7E">
      <w:pPr>
        <w:tabs>
          <w:tab w:val="left" w:pos="1080"/>
        </w:tabs>
        <w:ind w:firstLine="964"/>
        <w:jc w:val="both"/>
        <w:rPr>
          <w:lang w:eastAsia="en-US"/>
        </w:rPr>
      </w:pPr>
      <w:r>
        <w:rPr>
          <w:lang w:eastAsia="en-US"/>
        </w:rPr>
        <w:t xml:space="preserve">Vadovaudamasi Lietuvos Respublikos vietos savivaldos įstatymo 16 straipsnio 2 dalies 6 punktu, </w:t>
      </w:r>
      <w:r w:rsidR="00844972">
        <w:rPr>
          <w:lang w:eastAsia="en-US"/>
        </w:rPr>
        <w:t xml:space="preserve">18 straipsnio 1 dalimi, </w:t>
      </w:r>
      <w:r w:rsidR="00FA5871">
        <w:rPr>
          <w:lang w:eastAsia="en-US"/>
        </w:rPr>
        <w:t xml:space="preserve">Jaunimo politikos pagrindų įstatymo 5 straipsnio 1 </w:t>
      </w:r>
      <w:r w:rsidR="00FF2E6B">
        <w:rPr>
          <w:lang w:eastAsia="en-US"/>
        </w:rPr>
        <w:t>dalimi</w:t>
      </w:r>
      <w:r w:rsidR="00A52082">
        <w:rPr>
          <w:lang w:eastAsia="en-US"/>
        </w:rPr>
        <w:t>,</w:t>
      </w:r>
      <w:r w:rsidR="00FA5871">
        <w:rPr>
          <w:lang w:eastAsia="en-US"/>
        </w:rPr>
        <w:t xml:space="preserve"> </w:t>
      </w:r>
      <w:r>
        <w:rPr>
          <w:lang w:eastAsia="en-US"/>
        </w:rPr>
        <w:t xml:space="preserve">Šilutės rajono savivaldybės taryba  </w:t>
      </w:r>
      <w:r>
        <w:rPr>
          <w:bCs/>
          <w:lang w:eastAsia="en-US"/>
        </w:rPr>
        <w:t>n u s p r e n d ž i a:</w:t>
      </w:r>
    </w:p>
    <w:p w:rsidR="00105B7E" w:rsidRDefault="00105B7E" w:rsidP="00105B7E">
      <w:pPr>
        <w:tabs>
          <w:tab w:val="left" w:pos="1080"/>
          <w:tab w:val="left" w:pos="1260"/>
        </w:tabs>
        <w:jc w:val="both"/>
        <w:rPr>
          <w:bCs/>
          <w:szCs w:val="20"/>
          <w:lang w:eastAsia="en-US"/>
        </w:rPr>
      </w:pPr>
      <w:r>
        <w:rPr>
          <w:bCs/>
          <w:szCs w:val="20"/>
          <w:lang w:eastAsia="en-US"/>
        </w:rPr>
        <w:tab/>
        <w:t>1. Sudaryti tokią Šilutės rajono savivaldybės jaunimo reikalų tarybą:</w:t>
      </w:r>
    </w:p>
    <w:p w:rsidR="00105B7E" w:rsidRDefault="00105B7E" w:rsidP="00105B7E">
      <w:pPr>
        <w:tabs>
          <w:tab w:val="left" w:pos="1080"/>
          <w:tab w:val="left" w:pos="1260"/>
        </w:tabs>
        <w:jc w:val="both"/>
        <w:rPr>
          <w:bCs/>
          <w:szCs w:val="20"/>
          <w:lang w:eastAsia="en-US"/>
        </w:rPr>
      </w:pPr>
      <w:r>
        <w:rPr>
          <w:bCs/>
          <w:szCs w:val="20"/>
          <w:lang w:eastAsia="en-US"/>
        </w:rPr>
        <w:tab/>
      </w:r>
      <w:r w:rsidR="004C00E7">
        <w:rPr>
          <w:bCs/>
          <w:szCs w:val="20"/>
          <w:lang w:eastAsia="en-US"/>
        </w:rPr>
        <w:t>Tomas Budrikis</w:t>
      </w:r>
      <w:r>
        <w:rPr>
          <w:bCs/>
          <w:szCs w:val="20"/>
          <w:lang w:eastAsia="en-US"/>
        </w:rPr>
        <w:t>, Savivaldybės tarybos narys;</w:t>
      </w:r>
    </w:p>
    <w:p w:rsidR="00105B7E" w:rsidRDefault="004C00E7" w:rsidP="00105B7E">
      <w:pPr>
        <w:tabs>
          <w:tab w:val="left" w:pos="1080"/>
          <w:tab w:val="left" w:pos="1260"/>
        </w:tabs>
        <w:ind w:left="1080"/>
        <w:jc w:val="both"/>
        <w:rPr>
          <w:bCs/>
          <w:szCs w:val="20"/>
          <w:lang w:eastAsia="en-US"/>
        </w:rPr>
      </w:pPr>
      <w:r>
        <w:rPr>
          <w:bCs/>
          <w:szCs w:val="20"/>
          <w:lang w:eastAsia="en-US"/>
        </w:rPr>
        <w:t>Virgilijus Pozingis</w:t>
      </w:r>
      <w:r w:rsidR="00105B7E">
        <w:rPr>
          <w:bCs/>
          <w:szCs w:val="20"/>
          <w:lang w:eastAsia="en-US"/>
        </w:rPr>
        <w:t>, Savivaldybės tarybos narys;</w:t>
      </w:r>
    </w:p>
    <w:p w:rsidR="00105B7E" w:rsidRDefault="004C00E7" w:rsidP="00105B7E">
      <w:pPr>
        <w:tabs>
          <w:tab w:val="left" w:pos="1080"/>
          <w:tab w:val="left" w:pos="1260"/>
        </w:tabs>
        <w:ind w:left="1080"/>
        <w:jc w:val="both"/>
        <w:rPr>
          <w:bCs/>
          <w:szCs w:val="20"/>
          <w:lang w:eastAsia="en-US"/>
        </w:rPr>
      </w:pPr>
      <w:r>
        <w:rPr>
          <w:bCs/>
          <w:szCs w:val="20"/>
          <w:lang w:eastAsia="en-US"/>
        </w:rPr>
        <w:t xml:space="preserve">Žygimantas </w:t>
      </w:r>
      <w:proofErr w:type="spellStart"/>
      <w:r>
        <w:rPr>
          <w:bCs/>
          <w:szCs w:val="20"/>
          <w:lang w:eastAsia="en-US"/>
        </w:rPr>
        <w:t>Kurlianskas</w:t>
      </w:r>
      <w:proofErr w:type="spellEnd"/>
      <w:r w:rsidR="00105B7E">
        <w:rPr>
          <w:bCs/>
          <w:szCs w:val="20"/>
          <w:lang w:eastAsia="en-US"/>
        </w:rPr>
        <w:t>, Savivaldybės tarybos narys</w:t>
      </w:r>
      <w:r>
        <w:rPr>
          <w:bCs/>
          <w:szCs w:val="20"/>
          <w:lang w:eastAsia="en-US"/>
        </w:rPr>
        <w:t>;</w:t>
      </w:r>
    </w:p>
    <w:p w:rsidR="00105B7E" w:rsidRDefault="00105B7E" w:rsidP="00105B7E">
      <w:pPr>
        <w:tabs>
          <w:tab w:val="left" w:pos="1080"/>
          <w:tab w:val="left" w:pos="1260"/>
        </w:tabs>
        <w:ind w:left="1080"/>
        <w:jc w:val="both"/>
        <w:rPr>
          <w:bCs/>
          <w:szCs w:val="20"/>
          <w:lang w:eastAsia="en-US"/>
        </w:rPr>
      </w:pPr>
      <w:r>
        <w:rPr>
          <w:bCs/>
          <w:szCs w:val="20"/>
          <w:lang w:eastAsia="en-US"/>
        </w:rPr>
        <w:t>Vida Kubaitienė, Švietimo skyriaus vyriausioji specialistė;</w:t>
      </w:r>
    </w:p>
    <w:p w:rsidR="00105B7E" w:rsidRDefault="00105B7E" w:rsidP="00105B7E">
      <w:pPr>
        <w:tabs>
          <w:tab w:val="left" w:pos="1080"/>
          <w:tab w:val="left" w:pos="1260"/>
        </w:tabs>
        <w:ind w:left="1080"/>
        <w:jc w:val="both"/>
        <w:rPr>
          <w:bCs/>
          <w:szCs w:val="20"/>
          <w:lang w:eastAsia="en-US"/>
        </w:rPr>
      </w:pPr>
      <w:r>
        <w:rPr>
          <w:bCs/>
          <w:szCs w:val="20"/>
          <w:lang w:eastAsia="en-US"/>
        </w:rPr>
        <w:t>Jurgita Skobienė, Kultūros skyriaus vyriausioji specialistė;</w:t>
      </w:r>
    </w:p>
    <w:p w:rsidR="00105B7E" w:rsidRDefault="00105B7E" w:rsidP="00105B7E">
      <w:pPr>
        <w:tabs>
          <w:tab w:val="left" w:pos="1080"/>
          <w:tab w:val="left" w:pos="1260"/>
        </w:tabs>
        <w:ind w:left="1080"/>
        <w:jc w:val="both"/>
        <w:rPr>
          <w:bCs/>
          <w:szCs w:val="20"/>
          <w:lang w:eastAsia="en-US"/>
        </w:rPr>
      </w:pPr>
      <w:r>
        <w:rPr>
          <w:bCs/>
          <w:szCs w:val="20"/>
          <w:lang w:eastAsia="en-US"/>
        </w:rPr>
        <w:t xml:space="preserve">Modestas </w:t>
      </w:r>
      <w:proofErr w:type="spellStart"/>
      <w:r>
        <w:rPr>
          <w:bCs/>
          <w:szCs w:val="20"/>
          <w:lang w:eastAsia="en-US"/>
        </w:rPr>
        <w:t>Rauktys</w:t>
      </w:r>
      <w:proofErr w:type="spellEnd"/>
      <w:r>
        <w:rPr>
          <w:bCs/>
          <w:szCs w:val="20"/>
          <w:lang w:eastAsia="en-US"/>
        </w:rPr>
        <w:t>, Ūkio skyriaus vyriausiasis specialistas</w:t>
      </w:r>
      <w:r w:rsidR="00FA5871">
        <w:rPr>
          <w:bCs/>
          <w:szCs w:val="20"/>
          <w:lang w:eastAsia="en-US"/>
        </w:rPr>
        <w:t>;</w:t>
      </w:r>
    </w:p>
    <w:p w:rsidR="00105B7E" w:rsidRDefault="00105B7E" w:rsidP="00105B7E">
      <w:pPr>
        <w:tabs>
          <w:tab w:val="left" w:pos="1080"/>
          <w:tab w:val="left" w:pos="1260"/>
        </w:tabs>
        <w:ind w:left="1080"/>
        <w:jc w:val="both"/>
        <w:rPr>
          <w:bCs/>
          <w:szCs w:val="20"/>
          <w:lang w:eastAsia="en-US"/>
        </w:rPr>
      </w:pPr>
      <w:r>
        <w:rPr>
          <w:bCs/>
          <w:szCs w:val="20"/>
          <w:lang w:eastAsia="en-US"/>
        </w:rPr>
        <w:t>Rimantė Macijauskaitė, Šilutės rajono mokinių tarybos atstovė (LMS);</w:t>
      </w:r>
    </w:p>
    <w:p w:rsidR="00105B7E" w:rsidRDefault="00105B7E" w:rsidP="00105B7E">
      <w:pPr>
        <w:tabs>
          <w:tab w:val="left" w:pos="1080"/>
          <w:tab w:val="left" w:pos="1260"/>
        </w:tabs>
        <w:ind w:left="1080"/>
        <w:jc w:val="both"/>
        <w:rPr>
          <w:bCs/>
          <w:szCs w:val="20"/>
          <w:lang w:eastAsia="en-US"/>
        </w:rPr>
      </w:pPr>
      <w:proofErr w:type="spellStart"/>
      <w:r>
        <w:rPr>
          <w:bCs/>
          <w:szCs w:val="20"/>
          <w:lang w:eastAsia="en-US"/>
        </w:rPr>
        <w:t>Rinas</w:t>
      </w:r>
      <w:proofErr w:type="spellEnd"/>
      <w:r>
        <w:rPr>
          <w:bCs/>
          <w:szCs w:val="20"/>
          <w:lang w:eastAsia="en-US"/>
        </w:rPr>
        <w:t xml:space="preserve"> </w:t>
      </w:r>
      <w:proofErr w:type="spellStart"/>
      <w:r>
        <w:rPr>
          <w:bCs/>
          <w:szCs w:val="20"/>
          <w:lang w:eastAsia="en-US"/>
        </w:rPr>
        <w:t>Kuturys</w:t>
      </w:r>
      <w:proofErr w:type="spellEnd"/>
      <w:r>
        <w:rPr>
          <w:bCs/>
          <w:szCs w:val="20"/>
          <w:lang w:eastAsia="en-US"/>
        </w:rPr>
        <w:t>, Jaunų konservatorių lygos Šilutės skyriaus atstovas;</w:t>
      </w:r>
    </w:p>
    <w:p w:rsidR="00105B7E" w:rsidRDefault="00105B7E" w:rsidP="00105B7E">
      <w:pPr>
        <w:tabs>
          <w:tab w:val="left" w:pos="1080"/>
          <w:tab w:val="left" w:pos="1260"/>
        </w:tabs>
        <w:ind w:left="1080"/>
        <w:jc w:val="both"/>
        <w:rPr>
          <w:bCs/>
          <w:szCs w:val="20"/>
          <w:lang w:eastAsia="en-US"/>
        </w:rPr>
      </w:pPr>
      <w:r>
        <w:rPr>
          <w:bCs/>
          <w:szCs w:val="20"/>
          <w:lang w:eastAsia="en-US"/>
        </w:rPr>
        <w:t>Rimvydas Petrauskis, Šilutės atviros jaunimo erdvės jaunimo darbuotojas;</w:t>
      </w:r>
    </w:p>
    <w:p w:rsidR="00105B7E" w:rsidRDefault="00FA5871" w:rsidP="00105B7E">
      <w:pPr>
        <w:tabs>
          <w:tab w:val="left" w:pos="1080"/>
          <w:tab w:val="left" w:pos="1260"/>
        </w:tabs>
        <w:ind w:left="1080"/>
        <w:jc w:val="both"/>
        <w:rPr>
          <w:bCs/>
          <w:szCs w:val="20"/>
          <w:lang w:eastAsia="en-US"/>
        </w:rPr>
      </w:pPr>
      <w:r>
        <w:rPr>
          <w:bCs/>
          <w:szCs w:val="20"/>
          <w:lang w:eastAsia="en-US"/>
        </w:rPr>
        <w:t>Rugilė Mockutė</w:t>
      </w:r>
      <w:r w:rsidR="00105B7E">
        <w:rPr>
          <w:bCs/>
          <w:szCs w:val="20"/>
          <w:lang w:eastAsia="en-US"/>
        </w:rPr>
        <w:t xml:space="preserve">, </w:t>
      </w:r>
      <w:r>
        <w:rPr>
          <w:bCs/>
          <w:szCs w:val="20"/>
          <w:lang w:eastAsia="en-US"/>
        </w:rPr>
        <w:t>asociacijos „Žemaičių Naumiesčio jaunimas“ atstovė;</w:t>
      </w:r>
    </w:p>
    <w:p w:rsidR="00105B7E" w:rsidRDefault="00FA5871" w:rsidP="00105B7E">
      <w:pPr>
        <w:tabs>
          <w:tab w:val="left" w:pos="1080"/>
          <w:tab w:val="left" w:pos="1260"/>
        </w:tabs>
        <w:ind w:left="1080"/>
        <w:jc w:val="both"/>
        <w:rPr>
          <w:bCs/>
          <w:szCs w:val="20"/>
          <w:lang w:eastAsia="en-US"/>
        </w:rPr>
      </w:pPr>
      <w:r>
        <w:rPr>
          <w:bCs/>
          <w:szCs w:val="20"/>
          <w:lang w:eastAsia="en-US"/>
        </w:rPr>
        <w:t xml:space="preserve">Deimantė </w:t>
      </w:r>
      <w:proofErr w:type="spellStart"/>
      <w:r>
        <w:rPr>
          <w:bCs/>
          <w:szCs w:val="20"/>
          <w:lang w:eastAsia="en-US"/>
        </w:rPr>
        <w:t>Piečiūtė</w:t>
      </w:r>
      <w:proofErr w:type="spellEnd"/>
      <w:r w:rsidR="00105B7E">
        <w:rPr>
          <w:bCs/>
          <w:szCs w:val="20"/>
          <w:lang w:eastAsia="en-US"/>
        </w:rPr>
        <w:t xml:space="preserve">, </w:t>
      </w:r>
      <w:r>
        <w:rPr>
          <w:bCs/>
          <w:szCs w:val="20"/>
          <w:lang w:eastAsia="en-US"/>
        </w:rPr>
        <w:t>asociacijos „Kintų jaunim</w:t>
      </w:r>
      <w:r w:rsidR="00EA247D">
        <w:rPr>
          <w:bCs/>
          <w:szCs w:val="20"/>
          <w:lang w:eastAsia="en-US"/>
        </w:rPr>
        <w:t>o klubas</w:t>
      </w:r>
      <w:r>
        <w:rPr>
          <w:bCs/>
          <w:szCs w:val="20"/>
          <w:lang w:eastAsia="en-US"/>
        </w:rPr>
        <w:t>“ atstovė;</w:t>
      </w:r>
    </w:p>
    <w:p w:rsidR="00105B7E" w:rsidRDefault="00FA5871" w:rsidP="00105B7E">
      <w:pPr>
        <w:tabs>
          <w:tab w:val="left" w:pos="1080"/>
          <w:tab w:val="left" w:pos="1260"/>
        </w:tabs>
        <w:ind w:left="1080"/>
        <w:jc w:val="both"/>
        <w:rPr>
          <w:bCs/>
          <w:szCs w:val="20"/>
          <w:lang w:eastAsia="en-US"/>
        </w:rPr>
      </w:pPr>
      <w:r>
        <w:rPr>
          <w:bCs/>
          <w:szCs w:val="20"/>
          <w:lang w:eastAsia="en-US"/>
        </w:rPr>
        <w:t>Domantas Kairys</w:t>
      </w:r>
      <w:r w:rsidR="00105B7E">
        <w:rPr>
          <w:bCs/>
          <w:szCs w:val="20"/>
          <w:lang w:eastAsia="en-US"/>
        </w:rPr>
        <w:t>,</w:t>
      </w:r>
      <w:r>
        <w:rPr>
          <w:bCs/>
          <w:szCs w:val="20"/>
          <w:lang w:eastAsia="en-US"/>
        </w:rPr>
        <w:t xml:space="preserve"> Jaunimo edukacinio centro atstovas.</w:t>
      </w:r>
    </w:p>
    <w:p w:rsidR="00105B7E" w:rsidRDefault="00105B7E" w:rsidP="00105B7E">
      <w:pPr>
        <w:tabs>
          <w:tab w:val="left" w:pos="0"/>
          <w:tab w:val="left" w:pos="1260"/>
        </w:tabs>
        <w:ind w:firstLine="1080"/>
        <w:jc w:val="both"/>
        <w:rPr>
          <w:bCs/>
          <w:szCs w:val="20"/>
          <w:lang w:eastAsia="en-US"/>
        </w:rPr>
      </w:pPr>
      <w:r>
        <w:rPr>
          <w:bCs/>
          <w:szCs w:val="20"/>
          <w:lang w:eastAsia="en-US"/>
        </w:rPr>
        <w:t xml:space="preserve">2. Pripažinti netekusios galios Šilutės rajono savivaldybės tarybos </w:t>
      </w:r>
      <w:smartTag w:uri="urn:schemas-microsoft-com:office:smarttags" w:element="metricconverter">
        <w:smartTagPr>
          <w:attr w:name="ProductID" w:val="2015 m"/>
        </w:smartTagPr>
        <w:r>
          <w:rPr>
            <w:bCs/>
            <w:szCs w:val="20"/>
            <w:lang w:eastAsia="en-US"/>
          </w:rPr>
          <w:t>2015 m</w:t>
        </w:r>
      </w:smartTag>
      <w:r>
        <w:rPr>
          <w:bCs/>
          <w:szCs w:val="20"/>
          <w:lang w:eastAsia="en-US"/>
        </w:rPr>
        <w:t xml:space="preserve">. </w:t>
      </w:r>
      <w:r w:rsidR="00A40A69">
        <w:rPr>
          <w:bCs/>
          <w:szCs w:val="20"/>
          <w:lang w:eastAsia="en-US"/>
        </w:rPr>
        <w:t>spalio</w:t>
      </w:r>
      <w:r>
        <w:rPr>
          <w:bCs/>
          <w:szCs w:val="20"/>
          <w:lang w:eastAsia="en-US"/>
        </w:rPr>
        <w:t xml:space="preserve"> 2</w:t>
      </w:r>
      <w:r w:rsidR="00A40A69">
        <w:rPr>
          <w:bCs/>
          <w:szCs w:val="20"/>
          <w:lang w:eastAsia="en-US"/>
        </w:rPr>
        <w:t>9</w:t>
      </w:r>
      <w:r>
        <w:rPr>
          <w:bCs/>
          <w:szCs w:val="20"/>
          <w:lang w:eastAsia="en-US"/>
        </w:rPr>
        <w:t xml:space="preserve"> d. sprendimą Nr. T1-</w:t>
      </w:r>
      <w:r w:rsidR="00A40A69">
        <w:rPr>
          <w:bCs/>
          <w:szCs w:val="20"/>
          <w:lang w:eastAsia="en-US"/>
        </w:rPr>
        <w:t xml:space="preserve">93 „Dėl Šilutės rajono savivaldybės jaunimo reikalų tarybos sudarymo“. </w:t>
      </w:r>
    </w:p>
    <w:p w:rsidR="00F67F6E" w:rsidRPr="002F7842" w:rsidRDefault="00F67F6E" w:rsidP="00F67F6E">
      <w:pPr>
        <w:pStyle w:val="Betarp"/>
        <w:tabs>
          <w:tab w:val="left" w:pos="851"/>
        </w:tabs>
        <w:ind w:firstLine="709"/>
        <w:jc w:val="both"/>
      </w:pPr>
      <w:r>
        <w:tab/>
        <w:t xml:space="preserve">   </w:t>
      </w:r>
      <w:r w:rsidRPr="002F7842">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t>.</w:t>
      </w:r>
    </w:p>
    <w:p w:rsidR="00105B7E" w:rsidRDefault="00105B7E" w:rsidP="00105B7E">
      <w:pPr>
        <w:ind w:firstLine="720"/>
        <w:jc w:val="both"/>
      </w:pPr>
    </w:p>
    <w:p w:rsidR="00105B7E" w:rsidRDefault="00105B7E" w:rsidP="00105B7E">
      <w:pPr>
        <w:rPr>
          <w:noProof/>
        </w:rPr>
      </w:pPr>
    </w:p>
    <w:p w:rsidR="00105B7E" w:rsidRDefault="00105B7E" w:rsidP="00105B7E">
      <w:pPr>
        <w:rPr>
          <w:noProof/>
        </w:rPr>
      </w:pPr>
      <w:r>
        <w:rPr>
          <w:noProof/>
        </w:rPr>
        <w:t>Savivaldybės meras</w:t>
      </w:r>
    </w:p>
    <w:p w:rsidR="00105B7E" w:rsidRDefault="00105B7E" w:rsidP="00105B7E">
      <w:pPr>
        <w:rPr>
          <w:noProof/>
        </w:rPr>
      </w:pPr>
    </w:p>
    <w:p w:rsidR="00105B7E" w:rsidRDefault="00105B7E" w:rsidP="00105B7E">
      <w:pPr>
        <w:rPr>
          <w:noProof/>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105B7E" w:rsidTr="00105B7E">
        <w:tc>
          <w:tcPr>
            <w:tcW w:w="2407" w:type="dxa"/>
            <w:hideMark/>
          </w:tcPr>
          <w:p w:rsidR="00105B7E" w:rsidRDefault="00105B7E">
            <w:pPr>
              <w:rPr>
                <w:noProof/>
                <w:lang w:eastAsia="en-US"/>
              </w:rPr>
            </w:pPr>
            <w:r>
              <w:rPr>
                <w:noProof/>
                <w:lang w:eastAsia="en-US"/>
              </w:rPr>
              <w:t>Stanislova Dilertienė</w:t>
            </w:r>
          </w:p>
        </w:tc>
        <w:tc>
          <w:tcPr>
            <w:tcW w:w="2407" w:type="dxa"/>
            <w:hideMark/>
          </w:tcPr>
          <w:p w:rsidR="00105B7E" w:rsidRDefault="00105B7E">
            <w:pPr>
              <w:rPr>
                <w:noProof/>
                <w:lang w:eastAsia="en-US"/>
              </w:rPr>
            </w:pPr>
            <w:r>
              <w:rPr>
                <w:noProof/>
                <w:lang w:eastAsia="en-US"/>
              </w:rPr>
              <w:t>Dainora Butvydienė</w:t>
            </w:r>
          </w:p>
        </w:tc>
        <w:tc>
          <w:tcPr>
            <w:tcW w:w="2407" w:type="dxa"/>
            <w:hideMark/>
          </w:tcPr>
          <w:p w:rsidR="00105B7E" w:rsidRDefault="00C86928">
            <w:pPr>
              <w:rPr>
                <w:noProof/>
                <w:lang w:eastAsia="en-US"/>
              </w:rPr>
            </w:pPr>
            <w:r>
              <w:rPr>
                <w:noProof/>
                <w:lang w:eastAsia="en-US"/>
              </w:rPr>
              <w:t>Lina Dromantienė</w:t>
            </w:r>
          </w:p>
        </w:tc>
        <w:tc>
          <w:tcPr>
            <w:tcW w:w="2407" w:type="dxa"/>
            <w:hideMark/>
          </w:tcPr>
          <w:p w:rsidR="00105B7E" w:rsidRDefault="00105B7E">
            <w:pPr>
              <w:rPr>
                <w:noProof/>
                <w:lang w:eastAsia="en-US"/>
              </w:rPr>
            </w:pPr>
            <w:r>
              <w:rPr>
                <w:noProof/>
                <w:lang w:eastAsia="en-US"/>
              </w:rPr>
              <w:t>Vita Stulgienė</w:t>
            </w:r>
          </w:p>
        </w:tc>
      </w:tr>
      <w:tr w:rsidR="00105B7E" w:rsidTr="00105B7E">
        <w:tc>
          <w:tcPr>
            <w:tcW w:w="2407" w:type="dxa"/>
            <w:hideMark/>
          </w:tcPr>
          <w:p w:rsidR="00105B7E" w:rsidRDefault="00105B7E">
            <w:pPr>
              <w:rPr>
                <w:noProof/>
                <w:lang w:eastAsia="en-US"/>
              </w:rPr>
            </w:pPr>
            <w:r>
              <w:rPr>
                <w:noProof/>
                <w:lang w:eastAsia="en-US"/>
              </w:rPr>
              <w:t>2019-05-</w:t>
            </w:r>
          </w:p>
        </w:tc>
        <w:tc>
          <w:tcPr>
            <w:tcW w:w="2407" w:type="dxa"/>
            <w:hideMark/>
          </w:tcPr>
          <w:p w:rsidR="00105B7E" w:rsidRDefault="00105B7E">
            <w:pPr>
              <w:rPr>
                <w:noProof/>
                <w:lang w:eastAsia="en-US"/>
              </w:rPr>
            </w:pPr>
            <w:r>
              <w:rPr>
                <w:noProof/>
                <w:lang w:eastAsia="en-US"/>
              </w:rPr>
              <w:t>2019-05-</w:t>
            </w:r>
            <w:r w:rsidR="00A40A69">
              <w:rPr>
                <w:noProof/>
                <w:lang w:eastAsia="en-US"/>
              </w:rPr>
              <w:t>14</w:t>
            </w:r>
          </w:p>
        </w:tc>
        <w:tc>
          <w:tcPr>
            <w:tcW w:w="2407" w:type="dxa"/>
            <w:hideMark/>
          </w:tcPr>
          <w:p w:rsidR="00105B7E" w:rsidRDefault="00105B7E">
            <w:pPr>
              <w:rPr>
                <w:noProof/>
                <w:lang w:eastAsia="en-US"/>
              </w:rPr>
            </w:pPr>
            <w:r>
              <w:rPr>
                <w:noProof/>
                <w:lang w:eastAsia="en-US"/>
              </w:rPr>
              <w:t>2019-05-</w:t>
            </w:r>
            <w:r w:rsidR="00C86928">
              <w:rPr>
                <w:noProof/>
                <w:lang w:eastAsia="en-US"/>
              </w:rPr>
              <w:t>14</w:t>
            </w:r>
          </w:p>
        </w:tc>
        <w:tc>
          <w:tcPr>
            <w:tcW w:w="2407" w:type="dxa"/>
            <w:hideMark/>
          </w:tcPr>
          <w:p w:rsidR="00105B7E" w:rsidRDefault="00105B7E">
            <w:pPr>
              <w:rPr>
                <w:noProof/>
                <w:lang w:eastAsia="en-US"/>
              </w:rPr>
            </w:pPr>
            <w:r>
              <w:rPr>
                <w:noProof/>
                <w:lang w:eastAsia="en-US"/>
              </w:rPr>
              <w:t>2019-05-</w:t>
            </w:r>
            <w:r w:rsidR="00A52082">
              <w:rPr>
                <w:noProof/>
                <w:lang w:eastAsia="en-US"/>
              </w:rPr>
              <w:t>14</w:t>
            </w:r>
          </w:p>
        </w:tc>
      </w:tr>
    </w:tbl>
    <w:p w:rsidR="00105B7E" w:rsidRDefault="00105B7E" w:rsidP="00105B7E">
      <w:pPr>
        <w:rPr>
          <w:noProof/>
        </w:rPr>
      </w:pPr>
    </w:p>
    <w:p w:rsidR="00F67F6E" w:rsidRDefault="00F67F6E" w:rsidP="00105B7E">
      <w:pPr>
        <w:rPr>
          <w:noProof/>
        </w:rPr>
      </w:pPr>
    </w:p>
    <w:p w:rsidR="00F67F6E" w:rsidRDefault="00F67F6E" w:rsidP="00105B7E">
      <w:pPr>
        <w:rPr>
          <w:noProof/>
        </w:rPr>
      </w:pPr>
    </w:p>
    <w:p w:rsidR="00F67F6E" w:rsidRDefault="00F67F6E" w:rsidP="004C00E7">
      <w:pPr>
        <w:jc w:val="right"/>
        <w:rPr>
          <w:noProof/>
          <w:sz w:val="16"/>
          <w:szCs w:val="16"/>
        </w:rPr>
      </w:pPr>
    </w:p>
    <w:p w:rsidR="004C00E7" w:rsidRPr="004C00E7" w:rsidRDefault="004C00E7" w:rsidP="004C00E7">
      <w:pPr>
        <w:jc w:val="right"/>
        <w:rPr>
          <w:noProof/>
          <w:sz w:val="16"/>
          <w:szCs w:val="16"/>
        </w:rPr>
      </w:pPr>
      <w:r>
        <w:rPr>
          <w:noProof/>
          <w:sz w:val="16"/>
          <w:szCs w:val="16"/>
        </w:rPr>
        <w:fldChar w:fldCharType="begin"/>
      </w:r>
      <w:r>
        <w:rPr>
          <w:noProof/>
          <w:sz w:val="16"/>
          <w:szCs w:val="16"/>
        </w:rPr>
        <w:instrText xml:space="preserve"> FILENAME  \* FirstCap \p  \* MERGEFORMAT </w:instrText>
      </w:r>
      <w:r>
        <w:rPr>
          <w:noProof/>
          <w:sz w:val="16"/>
          <w:szCs w:val="16"/>
        </w:rPr>
        <w:fldChar w:fldCharType="separate"/>
      </w:r>
      <w:r>
        <w:rPr>
          <w:noProof/>
          <w:sz w:val="16"/>
          <w:szCs w:val="16"/>
        </w:rPr>
        <w:t>P:\Tarybos_projektai_2011-2018\2019 metai\Gegužė\SVI03VKJ.docx</w:t>
      </w:r>
      <w:r>
        <w:rPr>
          <w:noProof/>
          <w:sz w:val="16"/>
          <w:szCs w:val="16"/>
        </w:rPr>
        <w:fldChar w:fldCharType="end"/>
      </w:r>
      <w:bookmarkStart w:id="0" w:name="_GoBack"/>
      <w:bookmarkEnd w:id="0"/>
    </w:p>
    <w:p w:rsidR="00105B7E" w:rsidRDefault="00105B7E" w:rsidP="00105B7E">
      <w:pPr>
        <w:rPr>
          <w:noProof/>
        </w:rPr>
      </w:pPr>
      <w:r>
        <w:rPr>
          <w:noProof/>
        </w:rPr>
        <w:lastRenderedPageBreak/>
        <w:t>Parengė</w:t>
      </w:r>
    </w:p>
    <w:p w:rsidR="00105B7E" w:rsidRDefault="00105B7E" w:rsidP="00105B7E">
      <w:pPr>
        <w:rPr>
          <w:noProof/>
        </w:rPr>
      </w:pPr>
    </w:p>
    <w:p w:rsidR="00105B7E" w:rsidRDefault="00105B7E" w:rsidP="00105B7E">
      <w:pPr>
        <w:rPr>
          <w:noProof/>
        </w:rPr>
      </w:pPr>
      <w:r>
        <w:rPr>
          <w:noProof/>
        </w:rPr>
        <w:t>Rimantė Čiutienė</w:t>
      </w:r>
    </w:p>
    <w:p w:rsidR="00105B7E" w:rsidRDefault="00105B7E" w:rsidP="00105B7E">
      <w:pPr>
        <w:rPr>
          <w:noProof/>
        </w:rPr>
      </w:pPr>
      <w:r>
        <w:rPr>
          <w:noProof/>
        </w:rPr>
        <w:t>2019-05-</w:t>
      </w:r>
      <w:r w:rsidR="00A40A69">
        <w:rPr>
          <w:noProof/>
        </w:rPr>
        <w:t>14</w:t>
      </w:r>
    </w:p>
    <w:p w:rsidR="00105B7E" w:rsidRDefault="00105B7E" w:rsidP="00105B7E">
      <w:pPr>
        <w:spacing w:after="160" w:line="256" w:lineRule="auto"/>
        <w:rPr>
          <w:noProof/>
        </w:rPr>
      </w:pPr>
    </w:p>
    <w:p w:rsidR="00105B7E" w:rsidRDefault="00105B7E" w:rsidP="00105B7E">
      <w:pPr>
        <w:spacing w:after="160" w:line="256" w:lineRule="auto"/>
        <w:rPr>
          <w:noProof/>
        </w:rPr>
      </w:pPr>
    </w:p>
    <w:p w:rsidR="00F67F6E" w:rsidRDefault="00F67F6E">
      <w:pPr>
        <w:spacing w:after="160" w:line="259" w:lineRule="auto"/>
        <w:rPr>
          <w:b/>
        </w:rPr>
      </w:pPr>
      <w:r>
        <w:rPr>
          <w:b/>
        </w:rPr>
        <w:br w:type="page"/>
      </w:r>
    </w:p>
    <w:p w:rsidR="00A40A69" w:rsidRDefault="00A40A69" w:rsidP="00105B7E">
      <w:pPr>
        <w:spacing w:after="160" w:line="254" w:lineRule="auto"/>
        <w:jc w:val="center"/>
        <w:rPr>
          <w:b/>
        </w:rPr>
      </w:pPr>
    </w:p>
    <w:p w:rsidR="00105B7E" w:rsidRDefault="00105B7E" w:rsidP="00105B7E">
      <w:pPr>
        <w:spacing w:after="160" w:line="254" w:lineRule="auto"/>
        <w:jc w:val="center"/>
        <w:rPr>
          <w:b/>
        </w:rPr>
      </w:pPr>
      <w:r>
        <w:rPr>
          <w:b/>
        </w:rPr>
        <w:t>ŠILUTĖS RAJONO SAVIVALDYBĖS ADMINISTRACIJOS</w:t>
      </w:r>
    </w:p>
    <w:p w:rsidR="00105B7E" w:rsidRDefault="00105B7E" w:rsidP="00105B7E">
      <w:pPr>
        <w:pStyle w:val="Betarp"/>
        <w:jc w:val="center"/>
        <w:rPr>
          <w:b/>
          <w:caps/>
        </w:rPr>
      </w:pPr>
      <w:r>
        <w:rPr>
          <w:b/>
          <w:caps/>
        </w:rPr>
        <w:t>ŠVIETIMO SKYRIUS</w:t>
      </w:r>
    </w:p>
    <w:p w:rsidR="00105B7E" w:rsidRDefault="00105B7E" w:rsidP="00105B7E">
      <w:pPr>
        <w:pStyle w:val="Betarp"/>
        <w:jc w:val="center"/>
        <w:rPr>
          <w:b/>
          <w:caps/>
        </w:rPr>
      </w:pPr>
    </w:p>
    <w:p w:rsidR="00105B7E" w:rsidRDefault="00105B7E" w:rsidP="00105B7E">
      <w:pPr>
        <w:pStyle w:val="Betarp"/>
        <w:jc w:val="center"/>
        <w:rPr>
          <w:b/>
        </w:rPr>
      </w:pPr>
      <w:r>
        <w:rPr>
          <w:b/>
        </w:rPr>
        <w:t>AIŠKINAMASIS RAŠTAS</w:t>
      </w:r>
    </w:p>
    <w:p w:rsidR="00105B7E" w:rsidRDefault="00105B7E" w:rsidP="00105B7E">
      <w:pPr>
        <w:pStyle w:val="Betarp"/>
        <w:jc w:val="center"/>
        <w:rPr>
          <w:b/>
          <w:caps/>
        </w:rPr>
      </w:pPr>
      <w:r>
        <w:rPr>
          <w:b/>
        </w:rPr>
        <w:t xml:space="preserve"> „DĖL ŠILUTĖS </w:t>
      </w:r>
      <w:r>
        <w:rPr>
          <w:b/>
          <w:caps/>
        </w:rPr>
        <w:t xml:space="preserve">RAJONO SAVIVALDYBĖS </w:t>
      </w:r>
      <w:r w:rsidR="00A40A69">
        <w:rPr>
          <w:b/>
          <w:caps/>
        </w:rPr>
        <w:t>JAUNIMO REIKALŲ</w:t>
      </w:r>
      <w:r>
        <w:rPr>
          <w:b/>
          <w:caps/>
        </w:rPr>
        <w:t xml:space="preserve"> tarybos sudarymo“</w:t>
      </w:r>
    </w:p>
    <w:p w:rsidR="00105B7E" w:rsidRDefault="00105B7E" w:rsidP="00105B7E">
      <w:pPr>
        <w:jc w:val="center"/>
        <w:rPr>
          <w:b/>
          <w:caps/>
          <w:sz w:val="22"/>
          <w:szCs w:val="22"/>
        </w:rPr>
      </w:pPr>
    </w:p>
    <w:p w:rsidR="00105B7E" w:rsidRDefault="00105B7E" w:rsidP="00105B7E">
      <w:pPr>
        <w:jc w:val="center"/>
      </w:pPr>
      <w:r>
        <w:t>2019-05-</w:t>
      </w:r>
      <w:r w:rsidR="00A40A69">
        <w:t>14</w:t>
      </w:r>
    </w:p>
    <w:p w:rsidR="00105B7E" w:rsidRDefault="00105B7E" w:rsidP="00105B7E">
      <w:pPr>
        <w:jc w:val="center"/>
      </w:pPr>
      <w:r>
        <w:t>Šilutė</w:t>
      </w:r>
    </w:p>
    <w:tbl>
      <w:tblPr>
        <w:tblpPr w:leftFromText="180" w:rightFromText="180" w:bottomFromText="160" w:vertAnchor="text" w:horzAnchor="margin" w:tblpXSpec="right" w:tblpY="284"/>
        <w:tblW w:w="0" w:type="auto"/>
        <w:tblLayout w:type="fixed"/>
        <w:tblLook w:val="04A0" w:firstRow="1" w:lastRow="0" w:firstColumn="1" w:lastColumn="0" w:noHBand="0" w:noVBand="1"/>
      </w:tblPr>
      <w:tblGrid>
        <w:gridCol w:w="9828"/>
      </w:tblGrid>
      <w:tr w:rsidR="00105B7E" w:rsidTr="00105B7E">
        <w:trPr>
          <w:trHeight w:val="142"/>
        </w:trPr>
        <w:tc>
          <w:tcPr>
            <w:tcW w:w="9828" w:type="dxa"/>
            <w:hideMark/>
          </w:tcPr>
          <w:p w:rsidR="00105B7E" w:rsidRDefault="00105B7E">
            <w:pPr>
              <w:spacing w:line="252" w:lineRule="auto"/>
              <w:rPr>
                <w:b/>
                <w:lang w:eastAsia="en-US"/>
              </w:rPr>
            </w:pPr>
            <w:r>
              <w:rPr>
                <w:b/>
                <w:i/>
                <w:sz w:val="22"/>
                <w:szCs w:val="22"/>
                <w:lang w:eastAsia="en-US"/>
              </w:rPr>
              <w:t xml:space="preserve">             </w:t>
            </w:r>
            <w:r>
              <w:rPr>
                <w:b/>
                <w:lang w:eastAsia="en-US"/>
              </w:rPr>
              <w:t>1. Parengto projekto tikslai ir uždaviniai.</w:t>
            </w:r>
          </w:p>
        </w:tc>
      </w:tr>
      <w:tr w:rsidR="00105B7E" w:rsidTr="00105B7E">
        <w:tc>
          <w:tcPr>
            <w:tcW w:w="9828" w:type="dxa"/>
            <w:hideMark/>
          </w:tcPr>
          <w:p w:rsidR="00105B7E" w:rsidRDefault="00105B7E">
            <w:pPr>
              <w:spacing w:line="252" w:lineRule="auto"/>
              <w:rPr>
                <w:sz w:val="22"/>
                <w:szCs w:val="22"/>
                <w:lang w:eastAsia="en-US"/>
              </w:rPr>
            </w:pPr>
            <w:r>
              <w:rPr>
                <w:lang w:eastAsia="en-US"/>
              </w:rPr>
              <w:t xml:space="preserve">            Patvirtinti Šilutės rajono savivaldybės </w:t>
            </w:r>
            <w:r w:rsidR="00A40A69">
              <w:rPr>
                <w:lang w:eastAsia="en-US"/>
              </w:rPr>
              <w:t>jaunimo reikalų</w:t>
            </w:r>
            <w:r>
              <w:rPr>
                <w:lang w:eastAsia="en-US"/>
              </w:rPr>
              <w:t xml:space="preserve"> tarybą. </w:t>
            </w:r>
          </w:p>
        </w:tc>
      </w:tr>
      <w:tr w:rsidR="00105B7E" w:rsidTr="00105B7E">
        <w:tc>
          <w:tcPr>
            <w:tcW w:w="9828" w:type="dxa"/>
            <w:hideMark/>
          </w:tcPr>
          <w:p w:rsidR="00105B7E" w:rsidRDefault="00105B7E">
            <w:pPr>
              <w:spacing w:line="252" w:lineRule="auto"/>
              <w:rPr>
                <w:b/>
                <w:lang w:eastAsia="en-US"/>
              </w:rPr>
            </w:pPr>
            <w:r>
              <w:rPr>
                <w:b/>
                <w:i/>
                <w:sz w:val="22"/>
                <w:szCs w:val="22"/>
                <w:lang w:eastAsia="en-US"/>
              </w:rPr>
              <w:t xml:space="preserve">             </w:t>
            </w:r>
            <w:r>
              <w:rPr>
                <w:b/>
                <w:lang w:eastAsia="en-US"/>
              </w:rPr>
              <w:t>2. Kaip šiuo metu yra sureguliuoti projekte aptarti klausimai.</w:t>
            </w:r>
          </w:p>
          <w:p w:rsidR="00105B7E" w:rsidRDefault="00105B7E">
            <w:pPr>
              <w:spacing w:line="252" w:lineRule="auto"/>
              <w:ind w:firstLine="720"/>
              <w:jc w:val="both"/>
              <w:rPr>
                <w:lang w:eastAsia="en-US"/>
              </w:rPr>
            </w:pPr>
            <w:r>
              <w:rPr>
                <w:lang w:eastAsia="en-US"/>
              </w:rPr>
              <w:t>Sprendimo projektas parengtas vadovaujantis Vietos savivaldos įstatymo 1</w:t>
            </w:r>
            <w:r>
              <w:rPr>
                <w:noProof/>
                <w:lang w:eastAsia="en-US"/>
              </w:rPr>
              <w:t xml:space="preserve">6 straipsnio 2 dalimi 6 punktu, </w:t>
            </w:r>
            <w:r w:rsidR="00E41ABB">
              <w:rPr>
                <w:lang w:eastAsia="en-US"/>
              </w:rPr>
              <w:t xml:space="preserve">Jaunimo politikos pagrindų įstatymo 5 straipsnio 1 punktu. </w:t>
            </w:r>
          </w:p>
        </w:tc>
      </w:tr>
      <w:tr w:rsidR="00105B7E" w:rsidTr="00105B7E">
        <w:tc>
          <w:tcPr>
            <w:tcW w:w="9828" w:type="dxa"/>
            <w:hideMark/>
          </w:tcPr>
          <w:p w:rsidR="00105B7E" w:rsidRPr="00E41ABB" w:rsidRDefault="00105B7E" w:rsidP="00E41ABB">
            <w:pPr>
              <w:spacing w:line="252" w:lineRule="auto"/>
              <w:ind w:firstLine="709"/>
              <w:jc w:val="both"/>
              <w:rPr>
                <w:lang w:eastAsia="en-US"/>
              </w:rPr>
            </w:pPr>
            <w:r>
              <w:rPr>
                <w:lang w:eastAsia="en-US"/>
              </w:rPr>
              <w:t xml:space="preserve"> Pagal </w:t>
            </w:r>
            <w:r w:rsidR="00E41ABB">
              <w:rPr>
                <w:lang w:eastAsia="en-US"/>
              </w:rPr>
              <w:t>Jaunimo reikalų tarybos</w:t>
            </w:r>
            <w:r>
              <w:rPr>
                <w:lang w:eastAsia="en-US"/>
              </w:rPr>
              <w:t xml:space="preserve"> nuostatus </w:t>
            </w:r>
            <w:r w:rsidR="00E41ABB">
              <w:rPr>
                <w:lang w:eastAsia="en-US"/>
              </w:rPr>
              <w:t>Jaunimo reikalų tarybą</w:t>
            </w:r>
            <w:r>
              <w:rPr>
                <w:lang w:eastAsia="en-US"/>
              </w:rPr>
              <w:t xml:space="preserve"> sudaro 1</w:t>
            </w:r>
            <w:r w:rsidR="00E41ABB">
              <w:rPr>
                <w:lang w:eastAsia="en-US"/>
              </w:rPr>
              <w:t>2</w:t>
            </w:r>
            <w:r>
              <w:rPr>
                <w:lang w:eastAsia="en-US"/>
              </w:rPr>
              <w:t xml:space="preserve"> asmenų</w:t>
            </w:r>
            <w:r w:rsidR="00E41ABB">
              <w:rPr>
                <w:lang w:eastAsia="en-US"/>
              </w:rPr>
              <w:t>:</w:t>
            </w:r>
            <w:r>
              <w:rPr>
                <w:lang w:eastAsia="en-US"/>
              </w:rPr>
              <w:t xml:space="preserve"> 3 tarybos nariai, 3 </w:t>
            </w:r>
            <w:r w:rsidR="00E41ABB">
              <w:rPr>
                <w:lang w:eastAsia="en-US"/>
              </w:rPr>
              <w:t xml:space="preserve">administracijos darbuotojai ir 6 jaunimo atstovai, kurie išrinkti Šilutės rajono savivaldybės jaunimo organizacijų, su jaunimu dirbančių organizacijų, mokyklos ar studentų savivaldų visuotiniame susirinkime. </w:t>
            </w:r>
          </w:p>
        </w:tc>
      </w:tr>
      <w:tr w:rsidR="00105B7E" w:rsidTr="00105B7E">
        <w:tc>
          <w:tcPr>
            <w:tcW w:w="9828" w:type="dxa"/>
            <w:hideMark/>
          </w:tcPr>
          <w:p w:rsidR="00105B7E" w:rsidRDefault="00105B7E">
            <w:pPr>
              <w:pStyle w:val="Betarp"/>
              <w:spacing w:line="252" w:lineRule="auto"/>
              <w:rPr>
                <w:b/>
                <w:lang w:eastAsia="en-US"/>
              </w:rPr>
            </w:pPr>
            <w:r>
              <w:rPr>
                <w:lang w:eastAsia="en-US"/>
              </w:rPr>
              <w:t xml:space="preserve">            </w:t>
            </w:r>
            <w:r>
              <w:rPr>
                <w:b/>
                <w:lang w:eastAsia="en-US"/>
              </w:rPr>
              <w:t>3. Kokių pozityvių rezultatų laukiama.</w:t>
            </w:r>
          </w:p>
        </w:tc>
      </w:tr>
      <w:tr w:rsidR="00105B7E" w:rsidTr="00105B7E">
        <w:tc>
          <w:tcPr>
            <w:tcW w:w="9828" w:type="dxa"/>
            <w:hideMark/>
          </w:tcPr>
          <w:p w:rsidR="00105B7E" w:rsidRDefault="00105B7E" w:rsidP="00BD01A4">
            <w:pPr>
              <w:pStyle w:val="Betarp"/>
              <w:spacing w:line="252" w:lineRule="auto"/>
              <w:jc w:val="both"/>
              <w:rPr>
                <w:lang w:eastAsia="en-US"/>
              </w:rPr>
            </w:pPr>
            <w:r>
              <w:rPr>
                <w:lang w:eastAsia="en-US"/>
              </w:rPr>
              <w:t xml:space="preserve">            Šilutės rajono savivaldybės </w:t>
            </w:r>
            <w:r w:rsidR="00BD01A4">
              <w:rPr>
                <w:lang w:eastAsia="en-US"/>
              </w:rPr>
              <w:t xml:space="preserve">jaunimo reikalų tarybą atstovaus savivaldybės jaunimą. Identifikuos jaunimo problemas ir jas spręs. </w:t>
            </w:r>
          </w:p>
        </w:tc>
      </w:tr>
      <w:tr w:rsidR="00105B7E" w:rsidTr="00105B7E">
        <w:tc>
          <w:tcPr>
            <w:tcW w:w="9828" w:type="dxa"/>
            <w:hideMark/>
          </w:tcPr>
          <w:p w:rsidR="00105B7E" w:rsidRDefault="00105B7E">
            <w:pPr>
              <w:pStyle w:val="Betarp"/>
              <w:spacing w:line="252" w:lineRule="auto"/>
              <w:rPr>
                <w:b/>
                <w:lang w:eastAsia="en-US"/>
              </w:rPr>
            </w:pPr>
            <w:r>
              <w:rPr>
                <w:lang w:eastAsia="en-US"/>
              </w:rPr>
              <w:t xml:space="preserve">            </w:t>
            </w:r>
            <w:r>
              <w:rPr>
                <w:b/>
                <w:lang w:eastAsia="en-US"/>
              </w:rPr>
              <w:t>4. Galimos neigiamos priimto projekto pasekmės ir kokių priemonių reikėtų imtis, kad tokių pasekmių būtų išvengta.</w:t>
            </w:r>
          </w:p>
        </w:tc>
      </w:tr>
      <w:tr w:rsidR="00105B7E" w:rsidTr="00105B7E">
        <w:tc>
          <w:tcPr>
            <w:tcW w:w="9828" w:type="dxa"/>
            <w:hideMark/>
          </w:tcPr>
          <w:p w:rsidR="00105B7E" w:rsidRDefault="00105B7E">
            <w:pPr>
              <w:pStyle w:val="Betarp"/>
              <w:spacing w:line="252" w:lineRule="auto"/>
              <w:rPr>
                <w:lang w:eastAsia="en-US"/>
              </w:rPr>
            </w:pPr>
            <w:r>
              <w:rPr>
                <w:lang w:eastAsia="en-US"/>
              </w:rPr>
              <w:t xml:space="preserve">            Nėra. </w:t>
            </w:r>
          </w:p>
        </w:tc>
      </w:tr>
      <w:tr w:rsidR="00105B7E" w:rsidTr="00105B7E">
        <w:tc>
          <w:tcPr>
            <w:tcW w:w="9828" w:type="dxa"/>
            <w:hideMark/>
          </w:tcPr>
          <w:p w:rsidR="00105B7E" w:rsidRDefault="00105B7E">
            <w:pPr>
              <w:spacing w:line="252" w:lineRule="auto"/>
              <w:jc w:val="both"/>
              <w:rPr>
                <w:b/>
                <w:lang w:eastAsia="en-US"/>
              </w:rPr>
            </w:pPr>
            <w:r>
              <w:rPr>
                <w:sz w:val="22"/>
                <w:szCs w:val="22"/>
                <w:lang w:eastAsia="en-US"/>
              </w:rPr>
              <w:t xml:space="preserve">            </w:t>
            </w:r>
            <w:r>
              <w:rPr>
                <w:b/>
                <w:lang w:eastAsia="en-US"/>
              </w:rPr>
              <w:t>5. Kokie šios srities aktai tebegalioja (pateikiamas šių aktų sąrašas) ir kokius galiojančius aktus būtina pakeisti, priėmus teikiamą projektą.</w:t>
            </w:r>
          </w:p>
        </w:tc>
      </w:tr>
      <w:tr w:rsidR="00105B7E" w:rsidTr="00105B7E">
        <w:tc>
          <w:tcPr>
            <w:tcW w:w="9828" w:type="dxa"/>
            <w:hideMark/>
          </w:tcPr>
          <w:p w:rsidR="00105B7E" w:rsidRDefault="00105B7E">
            <w:pPr>
              <w:spacing w:line="252" w:lineRule="auto"/>
              <w:rPr>
                <w:lang w:eastAsia="en-US"/>
              </w:rPr>
            </w:pPr>
            <w:r>
              <w:rPr>
                <w:lang w:eastAsia="en-US"/>
              </w:rPr>
              <w:t xml:space="preserve">           Nėra. </w:t>
            </w:r>
          </w:p>
        </w:tc>
      </w:tr>
      <w:tr w:rsidR="00105B7E" w:rsidTr="00105B7E">
        <w:tc>
          <w:tcPr>
            <w:tcW w:w="9828" w:type="dxa"/>
            <w:hideMark/>
          </w:tcPr>
          <w:p w:rsidR="00105B7E" w:rsidRDefault="00105B7E">
            <w:pPr>
              <w:pStyle w:val="Betarp"/>
              <w:spacing w:line="252" w:lineRule="auto"/>
              <w:jc w:val="both"/>
              <w:rPr>
                <w:b/>
                <w:lang w:eastAsia="en-US"/>
              </w:rPr>
            </w:pPr>
            <w:r>
              <w:rPr>
                <w:sz w:val="22"/>
                <w:szCs w:val="22"/>
                <w:lang w:eastAsia="en-US"/>
              </w:rPr>
              <w:t xml:space="preserve">           </w:t>
            </w:r>
            <w:r>
              <w:rPr>
                <w:b/>
                <w:lang w:eastAsia="en-US"/>
              </w:rPr>
              <w:t>6.  Jeigu reikia atlikti sprendimo projekto antikorupcinį vertinimą, sprendžia projekto rengėjas, atsižvelgdamas į Teisės aktų projektų antikorupcinio vertinimo taisykles.</w:t>
            </w:r>
          </w:p>
        </w:tc>
      </w:tr>
      <w:tr w:rsidR="00105B7E" w:rsidTr="00105B7E">
        <w:tc>
          <w:tcPr>
            <w:tcW w:w="9828" w:type="dxa"/>
            <w:hideMark/>
          </w:tcPr>
          <w:p w:rsidR="00105B7E" w:rsidRDefault="00105B7E">
            <w:pPr>
              <w:pStyle w:val="Betarp"/>
              <w:spacing w:line="252" w:lineRule="auto"/>
              <w:rPr>
                <w:lang w:eastAsia="en-US"/>
              </w:rPr>
            </w:pPr>
            <w:r>
              <w:rPr>
                <w:lang w:eastAsia="en-US"/>
              </w:rPr>
              <w:t xml:space="preserve">           Antikorupcinio vertinimo atlikti nereikia.</w:t>
            </w:r>
          </w:p>
        </w:tc>
      </w:tr>
      <w:tr w:rsidR="00105B7E" w:rsidTr="00105B7E">
        <w:tc>
          <w:tcPr>
            <w:tcW w:w="9828" w:type="dxa"/>
            <w:hideMark/>
          </w:tcPr>
          <w:p w:rsidR="00105B7E" w:rsidRDefault="00105B7E">
            <w:pPr>
              <w:pStyle w:val="Betarp"/>
              <w:spacing w:line="252" w:lineRule="auto"/>
              <w:jc w:val="both"/>
              <w:rPr>
                <w:b/>
                <w:lang w:eastAsia="en-US"/>
              </w:rPr>
            </w:pPr>
            <w:r>
              <w:rPr>
                <w:sz w:val="22"/>
                <w:szCs w:val="22"/>
                <w:lang w:eastAsia="en-US"/>
              </w:rPr>
              <w:t xml:space="preserve">          </w:t>
            </w:r>
            <w:r>
              <w:rPr>
                <w:b/>
                <w:lang w:eastAsia="en-US"/>
              </w:rPr>
              <w:t>7. Projekto rengimo metu gauti specialistų vertinimai ir išvados, ekonominiai apskaičiavimai (sąmatos) ir konkretūs finansavimo šaltiniai.</w:t>
            </w:r>
          </w:p>
        </w:tc>
      </w:tr>
      <w:tr w:rsidR="00105B7E" w:rsidTr="00105B7E">
        <w:tc>
          <w:tcPr>
            <w:tcW w:w="9828" w:type="dxa"/>
            <w:hideMark/>
          </w:tcPr>
          <w:p w:rsidR="00105B7E" w:rsidRDefault="00105B7E">
            <w:pPr>
              <w:pStyle w:val="Betarp"/>
              <w:spacing w:line="252" w:lineRule="auto"/>
              <w:rPr>
                <w:lang w:eastAsia="en-US"/>
              </w:rPr>
            </w:pPr>
            <w:r>
              <w:rPr>
                <w:lang w:eastAsia="en-US"/>
              </w:rPr>
              <w:t xml:space="preserve">          Nėra.</w:t>
            </w:r>
          </w:p>
        </w:tc>
      </w:tr>
      <w:tr w:rsidR="00105B7E" w:rsidTr="00105B7E">
        <w:tc>
          <w:tcPr>
            <w:tcW w:w="9828" w:type="dxa"/>
            <w:hideMark/>
          </w:tcPr>
          <w:p w:rsidR="00105B7E" w:rsidRDefault="00105B7E">
            <w:pPr>
              <w:pStyle w:val="Betarp"/>
              <w:spacing w:line="252" w:lineRule="auto"/>
              <w:rPr>
                <w:lang w:eastAsia="en-US"/>
              </w:rPr>
            </w:pPr>
            <w:r>
              <w:rPr>
                <w:lang w:eastAsia="en-US"/>
              </w:rPr>
              <w:t xml:space="preserve">          </w:t>
            </w:r>
            <w:r>
              <w:rPr>
                <w:b/>
                <w:lang w:eastAsia="en-US"/>
              </w:rPr>
              <w:t>8. Projekto autorius ar autorių grupė.</w:t>
            </w:r>
          </w:p>
        </w:tc>
      </w:tr>
      <w:tr w:rsidR="00105B7E" w:rsidTr="00105B7E">
        <w:tc>
          <w:tcPr>
            <w:tcW w:w="9828" w:type="dxa"/>
            <w:hideMark/>
          </w:tcPr>
          <w:p w:rsidR="00105B7E" w:rsidRDefault="00105B7E">
            <w:pPr>
              <w:pStyle w:val="Betarp"/>
              <w:spacing w:line="252" w:lineRule="auto"/>
              <w:jc w:val="both"/>
              <w:rPr>
                <w:lang w:eastAsia="en-US"/>
              </w:rPr>
            </w:pPr>
            <w:r>
              <w:rPr>
                <w:lang w:eastAsia="en-US"/>
              </w:rPr>
              <w:t xml:space="preserve">          Švietimo skyriaus vyriausioji specialistė Rimantė Čiutienė </w:t>
            </w:r>
          </w:p>
        </w:tc>
      </w:tr>
      <w:tr w:rsidR="00105B7E" w:rsidTr="00105B7E">
        <w:tc>
          <w:tcPr>
            <w:tcW w:w="9828" w:type="dxa"/>
            <w:hideMark/>
          </w:tcPr>
          <w:p w:rsidR="00105B7E" w:rsidRDefault="00105B7E">
            <w:pPr>
              <w:pStyle w:val="Betarp"/>
              <w:spacing w:line="252" w:lineRule="auto"/>
              <w:rPr>
                <w:b/>
                <w:lang w:eastAsia="en-US"/>
              </w:rPr>
            </w:pPr>
            <w:r>
              <w:rPr>
                <w:b/>
                <w:lang w:eastAsia="en-US"/>
              </w:rPr>
              <w:t xml:space="preserve">          9. Reikšminiai projekto žodžiai, kurių reikia šiam projektui įtraukti į kompiuterinę paieškos sistemą.</w:t>
            </w:r>
          </w:p>
        </w:tc>
      </w:tr>
      <w:tr w:rsidR="00105B7E" w:rsidTr="00105B7E">
        <w:tc>
          <w:tcPr>
            <w:tcW w:w="9828" w:type="dxa"/>
            <w:hideMark/>
          </w:tcPr>
          <w:p w:rsidR="00105B7E" w:rsidRDefault="00105B7E">
            <w:pPr>
              <w:pStyle w:val="Betarp"/>
              <w:spacing w:line="252" w:lineRule="auto"/>
              <w:rPr>
                <w:lang w:eastAsia="en-US"/>
              </w:rPr>
            </w:pPr>
            <w:r>
              <w:rPr>
                <w:lang w:eastAsia="en-US"/>
              </w:rPr>
              <w:t xml:space="preserve">          Šilutės rajono savivaldybės </w:t>
            </w:r>
            <w:r w:rsidR="00E41ABB">
              <w:rPr>
                <w:lang w:eastAsia="en-US"/>
              </w:rPr>
              <w:t>jaunimo reikalų</w:t>
            </w:r>
            <w:r>
              <w:rPr>
                <w:lang w:eastAsia="en-US"/>
              </w:rPr>
              <w:t xml:space="preserve"> taryba.</w:t>
            </w:r>
          </w:p>
        </w:tc>
      </w:tr>
      <w:tr w:rsidR="00105B7E" w:rsidTr="00105B7E">
        <w:tc>
          <w:tcPr>
            <w:tcW w:w="9828" w:type="dxa"/>
            <w:hideMark/>
          </w:tcPr>
          <w:p w:rsidR="00105B7E" w:rsidRDefault="00105B7E">
            <w:pPr>
              <w:pStyle w:val="Betarp"/>
              <w:spacing w:line="252" w:lineRule="auto"/>
              <w:rPr>
                <w:b/>
                <w:lang w:eastAsia="en-US"/>
              </w:rPr>
            </w:pPr>
            <w:r>
              <w:rPr>
                <w:lang w:eastAsia="en-US"/>
              </w:rPr>
              <w:t xml:space="preserve">          </w:t>
            </w:r>
            <w:r>
              <w:rPr>
                <w:b/>
                <w:lang w:eastAsia="en-US"/>
              </w:rPr>
              <w:t>10. Kiti, autorių nuomone, reikalingi pagrindimai ir paaiškinimai.</w:t>
            </w:r>
          </w:p>
        </w:tc>
      </w:tr>
      <w:tr w:rsidR="00105B7E" w:rsidTr="00105B7E">
        <w:tc>
          <w:tcPr>
            <w:tcW w:w="9828" w:type="dxa"/>
            <w:hideMark/>
          </w:tcPr>
          <w:p w:rsidR="00105B7E" w:rsidRDefault="00105B7E">
            <w:pPr>
              <w:pStyle w:val="Betarp"/>
              <w:spacing w:line="252" w:lineRule="auto"/>
              <w:jc w:val="both"/>
              <w:rPr>
                <w:lang w:eastAsia="en-US"/>
              </w:rPr>
            </w:pPr>
            <w:r>
              <w:rPr>
                <w:lang w:eastAsia="en-US"/>
              </w:rPr>
              <w:t xml:space="preserve">          Organizuot</w:t>
            </w:r>
            <w:r w:rsidR="00E41ABB">
              <w:rPr>
                <w:lang w:eastAsia="en-US"/>
              </w:rPr>
              <w:t>as</w:t>
            </w:r>
            <w:r>
              <w:rPr>
                <w:lang w:eastAsia="en-US"/>
              </w:rPr>
              <w:t xml:space="preserve"> visuotin</w:t>
            </w:r>
            <w:r w:rsidR="00E41ABB">
              <w:rPr>
                <w:lang w:eastAsia="en-US"/>
              </w:rPr>
              <w:t>is</w:t>
            </w:r>
            <w:r>
              <w:rPr>
                <w:lang w:eastAsia="en-US"/>
              </w:rPr>
              <w:t xml:space="preserve"> susirinkima</w:t>
            </w:r>
            <w:r w:rsidR="00E41ABB">
              <w:rPr>
                <w:lang w:eastAsia="en-US"/>
              </w:rPr>
              <w:t>s</w:t>
            </w:r>
            <w:r>
              <w:rPr>
                <w:lang w:eastAsia="en-US"/>
              </w:rPr>
              <w:t>, kuri</w:t>
            </w:r>
            <w:r w:rsidR="00E41ABB">
              <w:rPr>
                <w:lang w:eastAsia="en-US"/>
              </w:rPr>
              <w:t>o</w:t>
            </w:r>
            <w:r>
              <w:rPr>
                <w:lang w:eastAsia="en-US"/>
              </w:rPr>
              <w:t xml:space="preserve"> metu deleguoti </w:t>
            </w:r>
            <w:r w:rsidR="00E41ABB">
              <w:rPr>
                <w:lang w:eastAsia="en-US"/>
              </w:rPr>
              <w:t xml:space="preserve">jaunimo </w:t>
            </w:r>
            <w:r>
              <w:rPr>
                <w:lang w:eastAsia="en-US"/>
              </w:rPr>
              <w:t xml:space="preserve">atstovai į Šilutės rajono savivaldybės </w:t>
            </w:r>
            <w:r w:rsidR="00E41ABB">
              <w:rPr>
                <w:lang w:eastAsia="en-US"/>
              </w:rPr>
              <w:t>jaunimo reikalų</w:t>
            </w:r>
            <w:r>
              <w:rPr>
                <w:lang w:eastAsia="en-US"/>
              </w:rPr>
              <w:t xml:space="preserve"> tarybą. </w:t>
            </w:r>
          </w:p>
        </w:tc>
      </w:tr>
    </w:tbl>
    <w:p w:rsidR="00105B7E" w:rsidRDefault="00105B7E" w:rsidP="00105B7E"/>
    <w:p w:rsidR="00105B7E" w:rsidRDefault="00105B7E" w:rsidP="00105B7E"/>
    <w:p w:rsidR="00105B7E" w:rsidRDefault="00105B7E" w:rsidP="00105B7E">
      <w:r>
        <w:t>Švietimo skyriaus vyriausioji specialistė</w:t>
      </w:r>
      <w:r>
        <w:tab/>
      </w:r>
      <w:r>
        <w:tab/>
      </w:r>
      <w:r>
        <w:tab/>
      </w:r>
      <w:r>
        <w:tab/>
        <w:t>Rimantė Čiutienė</w:t>
      </w:r>
    </w:p>
    <w:p w:rsidR="00C60AAF" w:rsidRPr="00105B7E" w:rsidRDefault="00105B7E" w:rsidP="00105B7E">
      <w:pPr>
        <w:rPr>
          <w:sz w:val="16"/>
          <w:szCs w:val="16"/>
        </w:rPr>
      </w:pPr>
      <w:r>
        <w:tab/>
      </w:r>
      <w:r>
        <w:tab/>
      </w:r>
      <w:r>
        <w:tab/>
      </w:r>
      <w:r>
        <w:rPr>
          <w:sz w:val="16"/>
          <w:szCs w:val="16"/>
        </w:rPr>
        <w:t xml:space="preserve">     </w:t>
      </w:r>
      <w:r>
        <w:t xml:space="preserve">                                                                       </w:t>
      </w:r>
    </w:p>
    <w:sectPr w:rsidR="00C60AAF" w:rsidRPr="00105B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7E"/>
    <w:rsid w:val="00105B7E"/>
    <w:rsid w:val="004C00E7"/>
    <w:rsid w:val="00844972"/>
    <w:rsid w:val="00965378"/>
    <w:rsid w:val="00A40A69"/>
    <w:rsid w:val="00A52082"/>
    <w:rsid w:val="00BD01A4"/>
    <w:rsid w:val="00C60AAF"/>
    <w:rsid w:val="00C86928"/>
    <w:rsid w:val="00E41ABB"/>
    <w:rsid w:val="00EA247D"/>
    <w:rsid w:val="00F67F6E"/>
    <w:rsid w:val="00F8200E"/>
    <w:rsid w:val="00FA5871"/>
    <w:rsid w:val="00FF2E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AA0F86"/>
  <w15:chartTrackingRefBased/>
  <w15:docId w15:val="{4F244D64-CDF4-4B58-8C13-33AB4F4C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5B7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105B7E"/>
    <w:pPr>
      <w:keepNext/>
      <w:jc w:val="center"/>
      <w:outlineLvl w:val="0"/>
    </w:pPr>
    <w:rPr>
      <w:b/>
      <w:szCs w:val="20"/>
      <w:lang w:eastAsia="en-US"/>
    </w:rPr>
  </w:style>
  <w:style w:type="paragraph" w:styleId="Antrat4">
    <w:name w:val="heading 4"/>
    <w:basedOn w:val="prastasis"/>
    <w:next w:val="prastasis"/>
    <w:link w:val="Antrat4Diagrama"/>
    <w:semiHidden/>
    <w:unhideWhenUsed/>
    <w:qFormat/>
    <w:rsid w:val="00105B7E"/>
    <w:pPr>
      <w:keepNext/>
      <w:jc w:val="center"/>
      <w:outlineLvl w:val="3"/>
    </w:pPr>
    <w:rPr>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05B7E"/>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semiHidden/>
    <w:rsid w:val="00105B7E"/>
    <w:rPr>
      <w:rFonts w:ascii="Times New Roman" w:eastAsia="Times New Roman" w:hAnsi="Times New Roman" w:cs="Times New Roman"/>
      <w:b/>
      <w:sz w:val="28"/>
      <w:szCs w:val="20"/>
    </w:rPr>
  </w:style>
  <w:style w:type="paragraph" w:styleId="Betarp">
    <w:name w:val="No Spacing"/>
    <w:uiPriority w:val="1"/>
    <w:qFormat/>
    <w:rsid w:val="00105B7E"/>
    <w:pPr>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105B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8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2875</Words>
  <Characters>1640</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Svietim_SS</cp:lastModifiedBy>
  <cp:revision>8</cp:revision>
  <cp:lastPrinted>2019-05-15T07:25:00Z</cp:lastPrinted>
  <dcterms:created xsi:type="dcterms:W3CDTF">2019-05-14T06:37:00Z</dcterms:created>
  <dcterms:modified xsi:type="dcterms:W3CDTF">2019-05-15T07:31:00Z</dcterms:modified>
</cp:coreProperties>
</file>