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F51AB" w14:textId="77777777" w:rsidR="00C90017" w:rsidRPr="00C90017" w:rsidRDefault="00C90017" w:rsidP="00C90017">
      <w:pPr>
        <w:tabs>
          <w:tab w:val="num" w:pos="480"/>
        </w:tabs>
        <w:ind w:left="729" w:hanging="369"/>
        <w:rPr>
          <w:b/>
          <w:szCs w:val="24"/>
        </w:rPr>
      </w:pP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szCs w:val="24"/>
        </w:rPr>
        <w:tab/>
      </w:r>
      <w:r w:rsidRPr="00C90017">
        <w:rPr>
          <w:b/>
          <w:szCs w:val="24"/>
        </w:rPr>
        <w:t>Projektas</w:t>
      </w:r>
    </w:p>
    <w:p w14:paraId="383CFFB0" w14:textId="77777777" w:rsidR="00C90017" w:rsidRPr="00C90017" w:rsidRDefault="00C90017" w:rsidP="00C90017">
      <w:pPr>
        <w:tabs>
          <w:tab w:val="left" w:pos="1560"/>
        </w:tabs>
        <w:ind w:firstLine="1080"/>
        <w:jc w:val="center"/>
        <w:rPr>
          <w:b/>
          <w:szCs w:val="24"/>
        </w:rPr>
      </w:pPr>
      <w:r w:rsidRPr="00C90017">
        <w:rPr>
          <w:szCs w:val="24"/>
        </w:rPr>
        <w:br w:type="textWrapping" w:clear="all"/>
      </w:r>
    </w:p>
    <w:p w14:paraId="1729D270" w14:textId="77777777" w:rsidR="00C90017" w:rsidRPr="00C90017" w:rsidRDefault="00C90017" w:rsidP="00C90017">
      <w:pPr>
        <w:keepNext/>
        <w:tabs>
          <w:tab w:val="left" w:pos="1560"/>
        </w:tabs>
        <w:jc w:val="center"/>
        <w:outlineLvl w:val="1"/>
        <w:rPr>
          <w:b/>
          <w:szCs w:val="24"/>
        </w:rPr>
      </w:pPr>
      <w:r w:rsidRPr="00C90017">
        <w:rPr>
          <w:b/>
          <w:szCs w:val="24"/>
        </w:rPr>
        <w:t>ŠILUTĖS RAJONO SAVIVALDYBĖS TARYBA</w:t>
      </w:r>
    </w:p>
    <w:p w14:paraId="3A7AE1D0" w14:textId="77777777" w:rsidR="00C90017" w:rsidRPr="00C90017" w:rsidRDefault="00C90017" w:rsidP="00C90017">
      <w:pPr>
        <w:keepNext/>
        <w:tabs>
          <w:tab w:val="left" w:pos="1560"/>
        </w:tabs>
        <w:ind w:firstLine="1080"/>
        <w:jc w:val="center"/>
        <w:outlineLvl w:val="0"/>
        <w:rPr>
          <w:b/>
          <w:bCs/>
          <w:kern w:val="32"/>
          <w:szCs w:val="24"/>
        </w:rPr>
      </w:pPr>
    </w:p>
    <w:p w14:paraId="1735BB36" w14:textId="77777777" w:rsidR="00C90017" w:rsidRPr="00C90017" w:rsidRDefault="00C90017" w:rsidP="00C90017"/>
    <w:p w14:paraId="035BC782" w14:textId="77777777" w:rsidR="00C90017" w:rsidRPr="00C90017" w:rsidRDefault="00C90017" w:rsidP="00C90017"/>
    <w:p w14:paraId="1B88C40F" w14:textId="148B6B94" w:rsidR="009C6F27" w:rsidRPr="005B781A" w:rsidRDefault="009C6F27">
      <w:pPr>
        <w:tabs>
          <w:tab w:val="center" w:pos="4153"/>
          <w:tab w:val="right" w:pos="8306"/>
        </w:tabs>
        <w:rPr>
          <w:sz w:val="20"/>
          <w:lang w:eastAsia="lt-LT"/>
        </w:rPr>
      </w:pPr>
    </w:p>
    <w:p w14:paraId="1B88C411" w14:textId="72FA06F9" w:rsidR="009C6F27" w:rsidRPr="005B781A" w:rsidRDefault="009C6F27">
      <w:pPr>
        <w:tabs>
          <w:tab w:val="center" w:pos="4153"/>
          <w:tab w:val="right" w:pos="8306"/>
        </w:tabs>
        <w:jc w:val="center"/>
        <w:rPr>
          <w:b/>
          <w:caps/>
          <w:sz w:val="4"/>
          <w:szCs w:val="4"/>
          <w:lang w:eastAsia="lt-LT"/>
        </w:rPr>
      </w:pPr>
    </w:p>
    <w:p w14:paraId="1B88C412" w14:textId="77777777" w:rsidR="009C6F27" w:rsidRPr="005B781A" w:rsidRDefault="009C6F27">
      <w:pPr>
        <w:tabs>
          <w:tab w:val="center" w:pos="4153"/>
          <w:tab w:val="right" w:pos="8306"/>
        </w:tabs>
        <w:jc w:val="center"/>
        <w:rPr>
          <w:b/>
          <w:caps/>
          <w:sz w:val="4"/>
          <w:szCs w:val="4"/>
          <w:lang w:eastAsia="lt-LT"/>
        </w:rPr>
      </w:pPr>
    </w:p>
    <w:p w14:paraId="1B88C414" w14:textId="77777777" w:rsidR="009C6F27" w:rsidRPr="005B781A" w:rsidRDefault="009C6F27">
      <w:pPr>
        <w:tabs>
          <w:tab w:val="center" w:pos="4153"/>
          <w:tab w:val="right" w:pos="8306"/>
        </w:tabs>
        <w:jc w:val="center"/>
        <w:rPr>
          <w:lang w:eastAsia="lt-LT"/>
        </w:rPr>
      </w:pPr>
    </w:p>
    <w:p w14:paraId="1B88C415" w14:textId="77777777" w:rsidR="009C6F27" w:rsidRPr="005B781A" w:rsidRDefault="00C9171E">
      <w:pPr>
        <w:jc w:val="center"/>
        <w:rPr>
          <w:b/>
          <w:lang w:eastAsia="lt-LT"/>
        </w:rPr>
      </w:pPr>
      <w:r w:rsidRPr="005B781A">
        <w:rPr>
          <w:b/>
          <w:lang w:eastAsia="lt-LT"/>
        </w:rPr>
        <w:t>SPRENDIMAS</w:t>
      </w:r>
    </w:p>
    <w:p w14:paraId="1B88C416" w14:textId="3578B665" w:rsidR="009C6F27" w:rsidRPr="005B781A" w:rsidRDefault="00C9171E">
      <w:pPr>
        <w:jc w:val="center"/>
        <w:rPr>
          <w:b/>
          <w:lang w:eastAsia="lt-LT"/>
        </w:rPr>
      </w:pPr>
      <w:r w:rsidRPr="005B781A">
        <w:rPr>
          <w:b/>
          <w:lang w:eastAsia="lt-LT"/>
        </w:rPr>
        <w:t xml:space="preserve">DĖL </w:t>
      </w:r>
      <w:r w:rsidR="009A1219">
        <w:rPr>
          <w:b/>
          <w:lang w:eastAsia="lt-LT"/>
        </w:rPr>
        <w:t>ŠILUTĖS</w:t>
      </w:r>
      <w:r w:rsidRPr="005B781A">
        <w:rPr>
          <w:b/>
          <w:lang w:eastAsia="lt-LT"/>
        </w:rPr>
        <w:t xml:space="preserve"> RAJONO SAVIVALDYBĖS </w:t>
      </w:r>
      <w:r w:rsidRPr="005B781A">
        <w:rPr>
          <w:b/>
          <w:caps/>
          <w:lang w:eastAsia="lt-LT"/>
        </w:rPr>
        <w:t>bendruomeninių</w:t>
      </w:r>
      <w:r w:rsidRPr="005B781A">
        <w:rPr>
          <w:b/>
          <w:lang w:eastAsia="lt-LT"/>
        </w:rPr>
        <w:t xml:space="preserve"> ORGANIZACIJŲ TARYBOS NUOSTATŲ PATVIRTINIMO </w:t>
      </w:r>
    </w:p>
    <w:p w14:paraId="1B88C417" w14:textId="77777777" w:rsidR="009C6F27" w:rsidRPr="005B781A" w:rsidRDefault="009C6F27">
      <w:pPr>
        <w:shd w:val="clear" w:color="auto" w:fill="FFFFFF"/>
        <w:spacing w:line="278" w:lineRule="exact"/>
        <w:jc w:val="center"/>
        <w:rPr>
          <w:color w:val="000000"/>
          <w:spacing w:val="-1"/>
          <w:lang w:eastAsia="lt-LT"/>
        </w:rPr>
      </w:pPr>
    </w:p>
    <w:p w14:paraId="1B88C418" w14:textId="64921A49" w:rsidR="009C6F27" w:rsidRPr="005B781A" w:rsidRDefault="00C9171E">
      <w:pPr>
        <w:shd w:val="clear" w:color="auto" w:fill="FFFFFF"/>
        <w:tabs>
          <w:tab w:val="left" w:pos="7200"/>
        </w:tabs>
        <w:spacing w:line="278" w:lineRule="exact"/>
        <w:ind w:right="-1"/>
        <w:jc w:val="center"/>
        <w:rPr>
          <w:color w:val="000000"/>
          <w:spacing w:val="-1"/>
          <w:lang w:eastAsia="lt-LT"/>
        </w:rPr>
      </w:pPr>
      <w:r w:rsidRPr="005B781A">
        <w:rPr>
          <w:color w:val="000000"/>
          <w:spacing w:val="-1"/>
          <w:lang w:eastAsia="lt-LT"/>
        </w:rPr>
        <w:t xml:space="preserve">2019 m. </w:t>
      </w:r>
      <w:r w:rsidR="00FE321E">
        <w:rPr>
          <w:color w:val="000000"/>
          <w:spacing w:val="-1"/>
          <w:lang w:eastAsia="lt-LT"/>
        </w:rPr>
        <w:t>gegužės</w:t>
      </w:r>
      <w:r w:rsidRPr="005B781A">
        <w:rPr>
          <w:color w:val="000000"/>
          <w:spacing w:val="-1"/>
          <w:lang w:eastAsia="lt-LT"/>
        </w:rPr>
        <w:t xml:space="preserve"> </w:t>
      </w:r>
      <w:r w:rsidR="009A1219">
        <w:rPr>
          <w:color w:val="000000"/>
          <w:spacing w:val="-1"/>
          <w:lang w:eastAsia="lt-LT"/>
        </w:rPr>
        <w:t xml:space="preserve">  </w:t>
      </w:r>
      <w:r w:rsidRPr="005B781A">
        <w:rPr>
          <w:color w:val="000000"/>
          <w:spacing w:val="-1"/>
          <w:lang w:eastAsia="lt-LT"/>
        </w:rPr>
        <w:t xml:space="preserve"> d. Nr. </w:t>
      </w:r>
    </w:p>
    <w:p w14:paraId="1B88C419" w14:textId="31A97EEA" w:rsidR="009C6F27" w:rsidRPr="005B781A" w:rsidRDefault="009A1219">
      <w:pPr>
        <w:shd w:val="clear" w:color="auto" w:fill="FFFFFF"/>
        <w:tabs>
          <w:tab w:val="left" w:pos="7200"/>
        </w:tabs>
        <w:spacing w:line="278" w:lineRule="exact"/>
        <w:ind w:right="-1"/>
        <w:jc w:val="center"/>
        <w:rPr>
          <w:color w:val="000000"/>
          <w:spacing w:val="-5"/>
          <w:lang w:eastAsia="lt-LT"/>
        </w:rPr>
      </w:pPr>
      <w:r>
        <w:rPr>
          <w:color w:val="000000"/>
          <w:spacing w:val="-5"/>
          <w:lang w:eastAsia="lt-LT"/>
        </w:rPr>
        <w:t>Šilutė</w:t>
      </w:r>
    </w:p>
    <w:p w14:paraId="1B88C41A" w14:textId="77777777" w:rsidR="009C6F27" w:rsidRPr="005B781A" w:rsidRDefault="009C6F27">
      <w:pPr>
        <w:shd w:val="clear" w:color="auto" w:fill="FFFFFF"/>
        <w:spacing w:line="278" w:lineRule="exact"/>
        <w:ind w:left="3521" w:right="3504" w:firstLine="1159"/>
        <w:jc w:val="both"/>
        <w:rPr>
          <w:color w:val="000000"/>
          <w:spacing w:val="-5"/>
          <w:lang w:eastAsia="lt-LT"/>
        </w:rPr>
      </w:pPr>
    </w:p>
    <w:p w14:paraId="1B88C41B" w14:textId="77777777" w:rsidR="009C6F27" w:rsidRPr="005B781A" w:rsidRDefault="009C6F27">
      <w:pPr>
        <w:shd w:val="clear" w:color="auto" w:fill="FFFFFF"/>
        <w:spacing w:line="278" w:lineRule="exact"/>
        <w:ind w:left="3521" w:right="3504" w:firstLine="1159"/>
        <w:jc w:val="both"/>
        <w:rPr>
          <w:color w:val="000000"/>
          <w:spacing w:val="-5"/>
          <w:lang w:eastAsia="lt-LT"/>
        </w:rPr>
      </w:pPr>
    </w:p>
    <w:p w14:paraId="1B88C41C" w14:textId="3BB459DB" w:rsidR="009C6F27" w:rsidRPr="005B781A" w:rsidRDefault="00C9171E" w:rsidP="00C9171E">
      <w:pPr>
        <w:ind w:firstLine="709"/>
        <w:jc w:val="both"/>
        <w:rPr>
          <w:spacing w:val="60"/>
          <w:lang w:eastAsia="lt-LT"/>
        </w:rPr>
      </w:pPr>
      <w:r w:rsidRPr="005B781A">
        <w:rPr>
          <w:lang w:eastAsia="lt-LT"/>
        </w:rPr>
        <w:t>Vadovaudamasi Lietuvos Respublikos vietos savivaldos įstatymo 1</w:t>
      </w:r>
      <w:r w:rsidR="008D440A">
        <w:rPr>
          <w:lang w:eastAsia="lt-LT"/>
        </w:rPr>
        <w:t>6</w:t>
      </w:r>
      <w:r w:rsidRPr="005B781A">
        <w:rPr>
          <w:lang w:eastAsia="lt-LT"/>
        </w:rPr>
        <w:t xml:space="preserve"> straipsnio </w:t>
      </w:r>
      <w:r w:rsidR="008D440A">
        <w:rPr>
          <w:lang w:eastAsia="lt-LT"/>
        </w:rPr>
        <w:t>2</w:t>
      </w:r>
      <w:r w:rsidRPr="005B781A">
        <w:rPr>
          <w:lang w:eastAsia="lt-LT"/>
        </w:rPr>
        <w:t xml:space="preserve"> dali</w:t>
      </w:r>
      <w:r w:rsidR="008D440A">
        <w:rPr>
          <w:lang w:eastAsia="lt-LT"/>
        </w:rPr>
        <w:t>es 6 punktu</w:t>
      </w:r>
      <w:r w:rsidRPr="005B781A">
        <w:rPr>
          <w:lang w:eastAsia="lt-LT"/>
        </w:rPr>
        <w:t xml:space="preserve"> ir Lietuvos Respublikos </w:t>
      </w:r>
      <w:r w:rsidRPr="005B781A">
        <w:rPr>
          <w:color w:val="000000"/>
          <w:lang w:eastAsia="lt-LT"/>
        </w:rPr>
        <w:t>bendruomeninių organizacijų plėtros įstatym</w:t>
      </w:r>
      <w:r w:rsidR="00C90017">
        <w:rPr>
          <w:color w:val="000000"/>
          <w:lang w:eastAsia="lt-LT"/>
        </w:rPr>
        <w:t>o 2 straipsnio 6 dalimi, 8 straipsniu</w:t>
      </w:r>
      <w:r w:rsidRPr="005B781A">
        <w:rPr>
          <w:color w:val="000000"/>
          <w:lang w:eastAsia="lt-LT"/>
        </w:rPr>
        <w:t xml:space="preserve">, </w:t>
      </w:r>
      <w:r w:rsidR="009A1219">
        <w:rPr>
          <w:color w:val="000000"/>
          <w:lang w:eastAsia="lt-LT"/>
        </w:rPr>
        <w:t>Šilutės</w:t>
      </w:r>
      <w:r w:rsidRPr="005B781A">
        <w:rPr>
          <w:lang w:eastAsia="lt-LT"/>
        </w:rPr>
        <w:t xml:space="preserve"> rajono savivaldybės taryba </w:t>
      </w:r>
      <w:r w:rsidRPr="005B781A">
        <w:rPr>
          <w:spacing w:val="60"/>
          <w:lang w:eastAsia="lt-LT"/>
        </w:rPr>
        <w:t>nusprendžia:</w:t>
      </w:r>
    </w:p>
    <w:p w14:paraId="1B88C41F" w14:textId="34685DF4" w:rsidR="009C6F27" w:rsidRPr="005B781A" w:rsidRDefault="00C9171E" w:rsidP="00C9171E">
      <w:pPr>
        <w:ind w:firstLine="709"/>
        <w:jc w:val="both"/>
        <w:rPr>
          <w:b/>
          <w:lang w:eastAsia="lt-LT"/>
        </w:rPr>
      </w:pPr>
      <w:r w:rsidRPr="005B781A">
        <w:rPr>
          <w:lang w:eastAsia="lt-LT"/>
        </w:rPr>
        <w:t xml:space="preserve">Patvirtinti </w:t>
      </w:r>
      <w:r w:rsidR="009A1219">
        <w:rPr>
          <w:lang w:eastAsia="lt-LT"/>
        </w:rPr>
        <w:t xml:space="preserve">Šilutės </w:t>
      </w:r>
      <w:r w:rsidRPr="005B781A">
        <w:rPr>
          <w:lang w:eastAsia="lt-LT"/>
        </w:rPr>
        <w:t>rajono savivaldybės bendruomeninių organizacijų tarybos nuostatus (pridedama).</w:t>
      </w:r>
    </w:p>
    <w:p w14:paraId="016ED847" w14:textId="415A6764" w:rsidR="00C9171E" w:rsidRPr="005B781A" w:rsidRDefault="00C9171E"/>
    <w:p w14:paraId="0532504E" w14:textId="77777777" w:rsidR="00C9171E" w:rsidRPr="005B781A" w:rsidRDefault="00C9171E"/>
    <w:p w14:paraId="763F81EF" w14:textId="77777777" w:rsidR="00C9171E" w:rsidRPr="005B781A" w:rsidRDefault="00C9171E"/>
    <w:p w14:paraId="6A5B1212" w14:textId="77777777" w:rsidR="00C90017" w:rsidRDefault="00C9171E">
      <w:pPr>
        <w:rPr>
          <w:szCs w:val="22"/>
          <w:lang w:eastAsia="lt-LT"/>
        </w:rPr>
      </w:pPr>
      <w:r w:rsidRPr="005B781A">
        <w:rPr>
          <w:szCs w:val="22"/>
          <w:lang w:eastAsia="lt-LT"/>
        </w:rPr>
        <w:t>Savivaldybės meras</w:t>
      </w:r>
      <w:r w:rsidRPr="005B781A">
        <w:rPr>
          <w:szCs w:val="22"/>
          <w:lang w:eastAsia="lt-LT"/>
        </w:rPr>
        <w:tab/>
      </w:r>
      <w:r w:rsidRPr="005B781A">
        <w:rPr>
          <w:szCs w:val="22"/>
          <w:lang w:eastAsia="lt-LT"/>
        </w:rPr>
        <w:tab/>
      </w:r>
    </w:p>
    <w:p w14:paraId="6EC6A5B2" w14:textId="77777777" w:rsidR="00C90017" w:rsidRDefault="00C90017">
      <w:pPr>
        <w:rPr>
          <w:szCs w:val="22"/>
          <w:lang w:eastAsia="lt-LT"/>
        </w:rPr>
      </w:pPr>
    </w:p>
    <w:p w14:paraId="55CF88BC" w14:textId="77777777" w:rsidR="00C90017" w:rsidRDefault="00C90017">
      <w:pPr>
        <w:rPr>
          <w:szCs w:val="22"/>
          <w:lang w:eastAsia="lt-LT"/>
        </w:rPr>
      </w:pPr>
    </w:p>
    <w:p w14:paraId="15BD83DE" w14:textId="77777777" w:rsidR="00C90017" w:rsidRDefault="00C90017">
      <w:pPr>
        <w:rPr>
          <w:szCs w:val="22"/>
          <w:lang w:eastAsia="lt-LT"/>
        </w:rPr>
      </w:pPr>
    </w:p>
    <w:p w14:paraId="68379515" w14:textId="77777777" w:rsidR="00C90017" w:rsidRPr="00C90017" w:rsidRDefault="00C90017" w:rsidP="00C90017">
      <w:pPr>
        <w:tabs>
          <w:tab w:val="left" w:pos="1080"/>
          <w:tab w:val="left" w:pos="1560"/>
        </w:tabs>
        <w:ind w:right="-933"/>
        <w:jc w:val="both"/>
        <w:rPr>
          <w:szCs w:val="24"/>
        </w:rPr>
      </w:pPr>
    </w:p>
    <w:p w14:paraId="3E7FE675" w14:textId="77777777" w:rsidR="00C90017" w:rsidRDefault="00C90017" w:rsidP="00C90017">
      <w:pPr>
        <w:tabs>
          <w:tab w:val="left" w:pos="1080"/>
          <w:tab w:val="left" w:pos="1560"/>
        </w:tabs>
        <w:ind w:right="-933"/>
        <w:jc w:val="both"/>
        <w:rPr>
          <w:szCs w:val="24"/>
        </w:rPr>
      </w:pPr>
    </w:p>
    <w:p w14:paraId="09C8E135" w14:textId="77777777" w:rsidR="007146F6" w:rsidRDefault="007146F6" w:rsidP="00C90017">
      <w:pPr>
        <w:tabs>
          <w:tab w:val="left" w:pos="1080"/>
          <w:tab w:val="left" w:pos="1560"/>
        </w:tabs>
        <w:ind w:right="-933"/>
        <w:jc w:val="both"/>
        <w:rPr>
          <w:szCs w:val="24"/>
        </w:rPr>
      </w:pPr>
    </w:p>
    <w:p w14:paraId="7A745DE8" w14:textId="77777777" w:rsidR="007146F6" w:rsidRPr="00C90017" w:rsidRDefault="007146F6" w:rsidP="00C90017">
      <w:pPr>
        <w:tabs>
          <w:tab w:val="left" w:pos="1080"/>
          <w:tab w:val="left" w:pos="1560"/>
        </w:tabs>
        <w:ind w:right="-933"/>
        <w:jc w:val="both"/>
        <w:rPr>
          <w:szCs w:val="24"/>
        </w:rPr>
      </w:pPr>
    </w:p>
    <w:p w14:paraId="4BB8E6FA" w14:textId="31E6CA91" w:rsidR="00C90017" w:rsidRPr="00C90017" w:rsidRDefault="007146F6" w:rsidP="00C90017">
      <w:pPr>
        <w:tabs>
          <w:tab w:val="left" w:pos="1080"/>
          <w:tab w:val="left" w:pos="1560"/>
        </w:tabs>
        <w:ind w:right="-933"/>
        <w:jc w:val="both"/>
        <w:rPr>
          <w:szCs w:val="24"/>
        </w:rPr>
      </w:pPr>
      <w:r>
        <w:rPr>
          <w:szCs w:val="24"/>
        </w:rPr>
        <w:t xml:space="preserve">Stanislova </w:t>
      </w:r>
      <w:proofErr w:type="spellStart"/>
      <w:r>
        <w:rPr>
          <w:szCs w:val="24"/>
        </w:rPr>
        <w:t>Dilertienė</w:t>
      </w:r>
      <w:proofErr w:type="spellEnd"/>
    </w:p>
    <w:p w14:paraId="0F81E1CF" w14:textId="477FE975" w:rsidR="00C90017" w:rsidRPr="00C90017" w:rsidRDefault="00C90017" w:rsidP="00C90017">
      <w:pPr>
        <w:tabs>
          <w:tab w:val="left" w:pos="1080"/>
          <w:tab w:val="left" w:pos="1560"/>
        </w:tabs>
        <w:ind w:right="-933"/>
        <w:jc w:val="both"/>
        <w:rPr>
          <w:szCs w:val="24"/>
        </w:rPr>
      </w:pPr>
      <w:r w:rsidRPr="00C90017">
        <w:rPr>
          <w:szCs w:val="24"/>
        </w:rPr>
        <w:t>2019-0</w:t>
      </w:r>
      <w:r>
        <w:rPr>
          <w:szCs w:val="24"/>
        </w:rPr>
        <w:t>4</w:t>
      </w:r>
      <w:r w:rsidRPr="00C90017">
        <w:rPr>
          <w:szCs w:val="24"/>
        </w:rPr>
        <w:t>-</w:t>
      </w:r>
    </w:p>
    <w:p w14:paraId="04C085A3" w14:textId="77777777" w:rsidR="00C90017" w:rsidRPr="00C90017" w:rsidRDefault="00C90017" w:rsidP="00C90017">
      <w:pPr>
        <w:tabs>
          <w:tab w:val="left" w:pos="1080"/>
          <w:tab w:val="left" w:pos="1560"/>
        </w:tabs>
        <w:ind w:right="-933"/>
        <w:jc w:val="both"/>
        <w:rPr>
          <w:szCs w:val="24"/>
        </w:rPr>
      </w:pPr>
    </w:p>
    <w:p w14:paraId="68D383F9" w14:textId="77777777" w:rsidR="00C90017" w:rsidRPr="00C90017" w:rsidRDefault="00C90017" w:rsidP="00C90017">
      <w:pPr>
        <w:tabs>
          <w:tab w:val="left" w:pos="1080"/>
          <w:tab w:val="left" w:pos="1560"/>
        </w:tabs>
        <w:ind w:right="-933"/>
        <w:jc w:val="both"/>
        <w:rPr>
          <w:szCs w:val="24"/>
        </w:rPr>
      </w:pPr>
      <w:r w:rsidRPr="00C90017">
        <w:rPr>
          <w:szCs w:val="24"/>
        </w:rPr>
        <w:t>Arvydas Bielskis</w:t>
      </w:r>
    </w:p>
    <w:p w14:paraId="157AC56C" w14:textId="49F4432D" w:rsidR="00C90017" w:rsidRPr="00C90017" w:rsidRDefault="00C90017" w:rsidP="00C90017">
      <w:pPr>
        <w:tabs>
          <w:tab w:val="left" w:pos="1080"/>
          <w:tab w:val="left" w:pos="1560"/>
        </w:tabs>
        <w:ind w:right="-933"/>
        <w:jc w:val="both"/>
        <w:rPr>
          <w:szCs w:val="24"/>
        </w:rPr>
      </w:pPr>
      <w:r w:rsidRPr="00C90017">
        <w:rPr>
          <w:szCs w:val="24"/>
        </w:rPr>
        <w:t>2019-0</w:t>
      </w:r>
      <w:r>
        <w:rPr>
          <w:szCs w:val="24"/>
        </w:rPr>
        <w:t>4</w:t>
      </w:r>
      <w:r w:rsidRPr="00C90017">
        <w:rPr>
          <w:szCs w:val="24"/>
        </w:rPr>
        <w:t>-</w:t>
      </w:r>
      <w:r w:rsidR="00987513">
        <w:rPr>
          <w:szCs w:val="24"/>
        </w:rPr>
        <w:t>18(G)</w:t>
      </w:r>
    </w:p>
    <w:p w14:paraId="21F46B2C" w14:textId="77777777" w:rsidR="00C90017" w:rsidRPr="00C90017" w:rsidRDefault="00C90017" w:rsidP="00C90017">
      <w:pPr>
        <w:tabs>
          <w:tab w:val="left" w:pos="1080"/>
          <w:tab w:val="left" w:pos="1560"/>
        </w:tabs>
        <w:ind w:right="-933"/>
        <w:jc w:val="both"/>
        <w:rPr>
          <w:szCs w:val="24"/>
        </w:rPr>
      </w:pPr>
    </w:p>
    <w:p w14:paraId="38C02D88" w14:textId="77777777" w:rsidR="00C90017" w:rsidRPr="00C90017" w:rsidRDefault="00C90017" w:rsidP="00C90017">
      <w:pPr>
        <w:tabs>
          <w:tab w:val="left" w:pos="1080"/>
          <w:tab w:val="left" w:pos="1560"/>
        </w:tabs>
        <w:ind w:right="-933"/>
        <w:jc w:val="both"/>
        <w:rPr>
          <w:szCs w:val="24"/>
        </w:rPr>
      </w:pPr>
      <w:r w:rsidRPr="00C90017">
        <w:rPr>
          <w:szCs w:val="24"/>
        </w:rPr>
        <w:t>Vita Stulgienė</w:t>
      </w:r>
      <w:bookmarkStart w:id="0" w:name="_GoBack"/>
      <w:bookmarkEnd w:id="0"/>
    </w:p>
    <w:p w14:paraId="3F9F9D3D" w14:textId="4D6E68B2" w:rsidR="00C90017" w:rsidRPr="00C90017" w:rsidRDefault="00C90017" w:rsidP="00C90017">
      <w:pPr>
        <w:tabs>
          <w:tab w:val="left" w:pos="1080"/>
          <w:tab w:val="left" w:pos="1560"/>
        </w:tabs>
        <w:ind w:right="-933"/>
        <w:jc w:val="both"/>
        <w:rPr>
          <w:szCs w:val="24"/>
        </w:rPr>
      </w:pPr>
      <w:r w:rsidRPr="00C90017">
        <w:rPr>
          <w:szCs w:val="24"/>
        </w:rPr>
        <w:t>2019-0</w:t>
      </w:r>
      <w:r>
        <w:rPr>
          <w:szCs w:val="24"/>
        </w:rPr>
        <w:t>4</w:t>
      </w:r>
      <w:r w:rsidRPr="00C90017">
        <w:rPr>
          <w:szCs w:val="24"/>
        </w:rPr>
        <w:t>-</w:t>
      </w:r>
      <w:r w:rsidR="008348FB">
        <w:rPr>
          <w:szCs w:val="24"/>
        </w:rPr>
        <w:t>17</w:t>
      </w:r>
    </w:p>
    <w:p w14:paraId="695FF70A" w14:textId="77777777" w:rsidR="00C90017" w:rsidRPr="00C90017" w:rsidRDefault="00C90017" w:rsidP="00C90017">
      <w:pPr>
        <w:jc w:val="both"/>
        <w:rPr>
          <w:szCs w:val="24"/>
        </w:rPr>
      </w:pPr>
    </w:p>
    <w:p w14:paraId="7106A369" w14:textId="77777777" w:rsidR="00C90017" w:rsidRDefault="00C90017" w:rsidP="00C90017">
      <w:pPr>
        <w:jc w:val="both"/>
        <w:rPr>
          <w:szCs w:val="24"/>
        </w:rPr>
      </w:pPr>
    </w:p>
    <w:p w14:paraId="1D3CC8AF" w14:textId="77777777" w:rsidR="00BA45DF" w:rsidRDefault="00BA45DF" w:rsidP="00C90017">
      <w:pPr>
        <w:jc w:val="both"/>
        <w:rPr>
          <w:szCs w:val="24"/>
        </w:rPr>
      </w:pPr>
    </w:p>
    <w:p w14:paraId="3FEB9294" w14:textId="77777777" w:rsidR="00BA45DF" w:rsidRDefault="00BA45DF" w:rsidP="00C90017">
      <w:pPr>
        <w:jc w:val="both"/>
        <w:rPr>
          <w:szCs w:val="24"/>
        </w:rPr>
      </w:pPr>
    </w:p>
    <w:p w14:paraId="4B6309A9" w14:textId="77777777" w:rsidR="00BA45DF" w:rsidRDefault="00BA45DF" w:rsidP="00C90017">
      <w:pPr>
        <w:jc w:val="both"/>
        <w:rPr>
          <w:szCs w:val="24"/>
        </w:rPr>
      </w:pPr>
    </w:p>
    <w:p w14:paraId="317686B1" w14:textId="77777777" w:rsidR="00BA45DF" w:rsidRPr="00C90017" w:rsidRDefault="00BA45DF" w:rsidP="00C90017">
      <w:pPr>
        <w:jc w:val="both"/>
        <w:rPr>
          <w:szCs w:val="24"/>
        </w:rPr>
      </w:pPr>
    </w:p>
    <w:p w14:paraId="26B7D42E" w14:textId="77777777" w:rsidR="00C90017" w:rsidRPr="00C90017" w:rsidRDefault="00C90017" w:rsidP="00C90017">
      <w:pPr>
        <w:jc w:val="both"/>
        <w:rPr>
          <w:szCs w:val="24"/>
        </w:rPr>
      </w:pPr>
      <w:r w:rsidRPr="00C90017">
        <w:rPr>
          <w:szCs w:val="24"/>
        </w:rPr>
        <w:t>Rengė</w:t>
      </w:r>
    </w:p>
    <w:p w14:paraId="7553A4E0" w14:textId="77777777" w:rsidR="00C90017" w:rsidRPr="00C90017" w:rsidRDefault="00C90017" w:rsidP="00C90017">
      <w:pPr>
        <w:jc w:val="both"/>
        <w:rPr>
          <w:szCs w:val="24"/>
        </w:rPr>
      </w:pPr>
      <w:r w:rsidRPr="00C90017">
        <w:rPr>
          <w:szCs w:val="24"/>
        </w:rPr>
        <w:t>Rasa Bičkauskienė</w:t>
      </w:r>
    </w:p>
    <w:p w14:paraId="24E9201C" w14:textId="3C4188C0" w:rsidR="00C90017" w:rsidRPr="00C90017" w:rsidRDefault="00C90017" w:rsidP="00C90017">
      <w:pPr>
        <w:jc w:val="both"/>
        <w:rPr>
          <w:szCs w:val="24"/>
        </w:rPr>
      </w:pPr>
      <w:r w:rsidRPr="00C90017">
        <w:rPr>
          <w:szCs w:val="24"/>
        </w:rPr>
        <w:t>2019-0</w:t>
      </w:r>
      <w:r w:rsidR="00FE321E">
        <w:rPr>
          <w:szCs w:val="24"/>
        </w:rPr>
        <w:t>4</w:t>
      </w:r>
      <w:r w:rsidRPr="00C90017">
        <w:rPr>
          <w:szCs w:val="24"/>
        </w:rPr>
        <w:t>-</w:t>
      </w:r>
      <w:r>
        <w:rPr>
          <w:szCs w:val="24"/>
        </w:rPr>
        <w:t>1</w:t>
      </w:r>
      <w:r w:rsidR="00FE321E">
        <w:rPr>
          <w:szCs w:val="24"/>
        </w:rPr>
        <w:t>6</w:t>
      </w:r>
    </w:p>
    <w:p w14:paraId="1E819A08" w14:textId="77777777" w:rsidR="00C90017" w:rsidRPr="00C90017" w:rsidRDefault="00C90017" w:rsidP="00C90017">
      <w:pPr>
        <w:jc w:val="both"/>
        <w:rPr>
          <w:szCs w:val="24"/>
        </w:rPr>
      </w:pPr>
    </w:p>
    <w:p w14:paraId="1B88C421" w14:textId="42D1340D" w:rsidR="009C6F27" w:rsidRPr="005B781A" w:rsidRDefault="00C9171E">
      <w:pPr>
        <w:rPr>
          <w:szCs w:val="22"/>
          <w:lang w:eastAsia="lt-LT"/>
        </w:rPr>
      </w:pPr>
      <w:r w:rsidRPr="005B781A">
        <w:rPr>
          <w:szCs w:val="22"/>
          <w:lang w:eastAsia="lt-LT"/>
        </w:rPr>
        <w:tab/>
      </w:r>
      <w:r w:rsidRPr="005B781A">
        <w:rPr>
          <w:szCs w:val="22"/>
          <w:lang w:eastAsia="lt-LT"/>
        </w:rPr>
        <w:tab/>
      </w:r>
      <w:r w:rsidRPr="005B781A">
        <w:rPr>
          <w:szCs w:val="22"/>
          <w:lang w:eastAsia="lt-LT"/>
        </w:rPr>
        <w:tab/>
      </w:r>
      <w:r w:rsidRPr="005B781A">
        <w:rPr>
          <w:szCs w:val="22"/>
          <w:lang w:eastAsia="lt-LT"/>
        </w:rPr>
        <w:tab/>
      </w:r>
      <w:r w:rsidRPr="005B781A">
        <w:rPr>
          <w:szCs w:val="22"/>
          <w:lang w:eastAsia="lt-LT"/>
        </w:rPr>
        <w:tab/>
      </w:r>
      <w:r w:rsidRPr="005B781A">
        <w:rPr>
          <w:szCs w:val="22"/>
          <w:lang w:eastAsia="lt-LT"/>
        </w:rPr>
        <w:tab/>
      </w:r>
    </w:p>
    <w:p w14:paraId="7D689BDA" w14:textId="6D57C8FF" w:rsidR="00C9171E" w:rsidRPr="005B781A" w:rsidRDefault="00C9171E">
      <w:pPr>
        <w:rPr>
          <w:szCs w:val="22"/>
          <w:lang w:eastAsia="lt-LT"/>
        </w:rPr>
        <w:sectPr w:rsidR="00C9171E" w:rsidRPr="005B781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992" w:footer="794" w:gutter="0"/>
          <w:cols w:space="1296"/>
          <w:titlePg/>
          <w:docGrid w:linePitch="360"/>
        </w:sectPr>
      </w:pPr>
    </w:p>
    <w:p w14:paraId="5CFB6B51" w14:textId="77777777" w:rsidR="00C90017" w:rsidRPr="00C90017" w:rsidRDefault="00C90017" w:rsidP="00C90017">
      <w:pPr>
        <w:tabs>
          <w:tab w:val="left" w:pos="0"/>
        </w:tabs>
        <w:jc w:val="center"/>
        <w:rPr>
          <w:b/>
          <w:bCs/>
          <w:szCs w:val="24"/>
        </w:rPr>
      </w:pPr>
      <w:r w:rsidRPr="00C90017">
        <w:rPr>
          <w:b/>
          <w:bCs/>
          <w:szCs w:val="24"/>
        </w:rPr>
        <w:lastRenderedPageBreak/>
        <w:t>ŠILUTĖS RAJONO SAVIVALDYBĖS ADMINISTRACIJOS</w:t>
      </w:r>
    </w:p>
    <w:p w14:paraId="3450FD62" w14:textId="77777777" w:rsidR="00C90017" w:rsidRPr="00C90017" w:rsidRDefault="00C90017" w:rsidP="00C90017">
      <w:pPr>
        <w:tabs>
          <w:tab w:val="left" w:pos="0"/>
        </w:tabs>
        <w:jc w:val="center"/>
        <w:rPr>
          <w:b/>
          <w:bCs/>
          <w:caps/>
          <w:szCs w:val="24"/>
        </w:rPr>
      </w:pPr>
      <w:r w:rsidRPr="00C90017">
        <w:rPr>
          <w:b/>
          <w:bCs/>
          <w:caps/>
          <w:szCs w:val="24"/>
        </w:rPr>
        <w:t>KOMUNIKACIJOS SKYRIUS</w:t>
      </w:r>
    </w:p>
    <w:p w14:paraId="22157537" w14:textId="77777777" w:rsidR="00C90017" w:rsidRPr="00C90017" w:rsidRDefault="00C90017" w:rsidP="00C90017">
      <w:pPr>
        <w:tabs>
          <w:tab w:val="left" w:pos="0"/>
        </w:tabs>
        <w:jc w:val="center"/>
        <w:rPr>
          <w:b/>
          <w:bCs/>
          <w:caps/>
          <w:szCs w:val="24"/>
        </w:rPr>
      </w:pPr>
    </w:p>
    <w:p w14:paraId="2C3E85F0" w14:textId="77777777" w:rsidR="00C90017" w:rsidRPr="00C90017" w:rsidRDefault="00C90017" w:rsidP="00C90017">
      <w:pPr>
        <w:suppressAutoHyphens/>
        <w:jc w:val="center"/>
        <w:rPr>
          <w:b/>
          <w:bCs/>
          <w:szCs w:val="24"/>
          <w:lang w:eastAsia="ar-SA"/>
        </w:rPr>
      </w:pPr>
      <w:r w:rsidRPr="00C90017">
        <w:rPr>
          <w:b/>
          <w:bCs/>
          <w:szCs w:val="24"/>
          <w:lang w:eastAsia="ar-SA"/>
        </w:rPr>
        <w:t>AIŠKINAMASIS RAŠTAS</w:t>
      </w:r>
    </w:p>
    <w:p w14:paraId="75A5228C" w14:textId="77777777" w:rsidR="00C90017" w:rsidRPr="00C90017" w:rsidRDefault="00C90017" w:rsidP="00C90017">
      <w:pPr>
        <w:jc w:val="center"/>
        <w:rPr>
          <w:b/>
        </w:rPr>
      </w:pPr>
      <w:r w:rsidRPr="00C90017">
        <w:rPr>
          <w:b/>
        </w:rPr>
        <w:t>DĖL TARYBOS SPRENDIMO PROJEKTO</w:t>
      </w:r>
    </w:p>
    <w:p w14:paraId="28C154AE" w14:textId="2971BCEF" w:rsidR="00C90017" w:rsidRPr="00C90017" w:rsidRDefault="00C90017" w:rsidP="00C90017">
      <w:pPr>
        <w:jc w:val="center"/>
        <w:rPr>
          <w:b/>
          <w:lang w:eastAsia="lt-LT"/>
        </w:rPr>
      </w:pPr>
      <w:r w:rsidRPr="00C90017">
        <w:rPr>
          <w:b/>
        </w:rPr>
        <w:t>„</w:t>
      </w:r>
      <w:r w:rsidRPr="005B781A">
        <w:rPr>
          <w:b/>
          <w:lang w:eastAsia="lt-LT"/>
        </w:rPr>
        <w:t xml:space="preserve">DĖL </w:t>
      </w:r>
      <w:r>
        <w:rPr>
          <w:b/>
          <w:lang w:eastAsia="lt-LT"/>
        </w:rPr>
        <w:t>ŠILUTĖS</w:t>
      </w:r>
      <w:r w:rsidRPr="005B781A">
        <w:rPr>
          <w:b/>
          <w:lang w:eastAsia="lt-LT"/>
        </w:rPr>
        <w:t xml:space="preserve"> RAJONO SAVIVALDYBĖS </w:t>
      </w:r>
      <w:r w:rsidRPr="005B781A">
        <w:rPr>
          <w:b/>
          <w:caps/>
          <w:lang w:eastAsia="lt-LT"/>
        </w:rPr>
        <w:t>bendruomeninių</w:t>
      </w:r>
      <w:r w:rsidRPr="005B781A">
        <w:rPr>
          <w:b/>
          <w:lang w:eastAsia="lt-LT"/>
        </w:rPr>
        <w:t xml:space="preserve"> ORGANIZACIJ</w:t>
      </w:r>
      <w:r>
        <w:rPr>
          <w:b/>
          <w:lang w:eastAsia="lt-LT"/>
        </w:rPr>
        <w:t>Ų TARYBOS NUOSTATŲ PATVIRTINIMO</w:t>
      </w:r>
      <w:r w:rsidRPr="00C90017">
        <w:rPr>
          <w:b/>
        </w:rPr>
        <w:t>“</w:t>
      </w:r>
    </w:p>
    <w:p w14:paraId="1BDA6F08" w14:textId="77777777" w:rsidR="00C90017" w:rsidRPr="00C90017" w:rsidRDefault="00C90017" w:rsidP="00C90017">
      <w:pPr>
        <w:tabs>
          <w:tab w:val="left" w:pos="567"/>
        </w:tabs>
        <w:jc w:val="center"/>
        <w:rPr>
          <w:sz w:val="22"/>
          <w:szCs w:val="22"/>
        </w:rPr>
      </w:pPr>
    </w:p>
    <w:p w14:paraId="25E234E3" w14:textId="3823DB62" w:rsidR="00C90017" w:rsidRPr="00C90017" w:rsidRDefault="00C90017" w:rsidP="00C90017">
      <w:pPr>
        <w:tabs>
          <w:tab w:val="left" w:pos="567"/>
        </w:tabs>
        <w:jc w:val="center"/>
        <w:rPr>
          <w:sz w:val="22"/>
          <w:szCs w:val="22"/>
        </w:rPr>
      </w:pPr>
      <w:r w:rsidRPr="00C90017">
        <w:rPr>
          <w:sz w:val="22"/>
          <w:szCs w:val="22"/>
        </w:rPr>
        <w:t xml:space="preserve">2019 m. </w:t>
      </w:r>
      <w:r w:rsidR="00FE321E">
        <w:rPr>
          <w:sz w:val="22"/>
          <w:szCs w:val="22"/>
        </w:rPr>
        <w:t>balandžio</w:t>
      </w:r>
      <w:r w:rsidRPr="00C90017">
        <w:rPr>
          <w:sz w:val="22"/>
          <w:szCs w:val="22"/>
        </w:rPr>
        <w:t xml:space="preserve"> </w:t>
      </w:r>
      <w:r>
        <w:rPr>
          <w:sz w:val="22"/>
          <w:szCs w:val="22"/>
        </w:rPr>
        <w:t>1</w:t>
      </w:r>
      <w:r w:rsidR="00FE321E">
        <w:rPr>
          <w:sz w:val="22"/>
          <w:szCs w:val="22"/>
        </w:rPr>
        <w:t>6</w:t>
      </w:r>
      <w:r w:rsidRPr="00C90017">
        <w:rPr>
          <w:sz w:val="22"/>
          <w:szCs w:val="22"/>
        </w:rPr>
        <w:t xml:space="preserve"> d. </w:t>
      </w:r>
    </w:p>
    <w:p w14:paraId="7213BE08" w14:textId="77777777" w:rsidR="00C90017" w:rsidRPr="00C90017" w:rsidRDefault="00C90017" w:rsidP="00C90017">
      <w:pPr>
        <w:tabs>
          <w:tab w:val="left" w:pos="567"/>
        </w:tabs>
        <w:jc w:val="center"/>
        <w:rPr>
          <w:sz w:val="22"/>
          <w:szCs w:val="22"/>
        </w:rPr>
      </w:pPr>
      <w:r w:rsidRPr="00C90017">
        <w:rPr>
          <w:sz w:val="22"/>
          <w:szCs w:val="22"/>
        </w:rPr>
        <w:t>Šilutė</w:t>
      </w:r>
    </w:p>
    <w:p w14:paraId="7A6E2360" w14:textId="77777777" w:rsidR="00C90017" w:rsidRPr="00C90017" w:rsidRDefault="00C90017" w:rsidP="00C90017">
      <w:pPr>
        <w:tabs>
          <w:tab w:val="left" w:pos="567"/>
        </w:tabs>
        <w:ind w:left="567"/>
        <w:rPr>
          <w:sz w:val="22"/>
          <w:szCs w:val="22"/>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8"/>
      </w:tblGrid>
      <w:tr w:rsidR="00C90017" w:rsidRPr="00C90017" w14:paraId="6ADCA82E" w14:textId="77777777" w:rsidTr="00DF2BF3">
        <w:trPr>
          <w:trHeight w:val="554"/>
        </w:trPr>
        <w:tc>
          <w:tcPr>
            <w:tcW w:w="9618" w:type="dxa"/>
          </w:tcPr>
          <w:p w14:paraId="6E501E6C" w14:textId="77777777" w:rsidR="00C90017" w:rsidRPr="00C90017" w:rsidRDefault="00C90017" w:rsidP="00C90017">
            <w:pPr>
              <w:jc w:val="both"/>
              <w:rPr>
                <w:i/>
              </w:rPr>
            </w:pPr>
            <w:r w:rsidRPr="00C90017">
              <w:rPr>
                <w:i/>
              </w:rPr>
              <w:t xml:space="preserve">1. Rengiamo projekto tikslai ir uždaviniai. </w:t>
            </w:r>
          </w:p>
          <w:p w14:paraId="12ABFB84" w14:textId="3F9BB03F" w:rsidR="00C90017" w:rsidRPr="00C90017" w:rsidRDefault="00C90017" w:rsidP="00C90017">
            <w:pPr>
              <w:jc w:val="both"/>
            </w:pPr>
            <w:r>
              <w:t>LR Seimas 2018-12-13 priėmė LR bendruomeninių organizacijų plėtros įstatymą. Įstatymas apibrėžia savivaldybės bendruomeninių organizacijų tarybos sąvoką ir nustato, kad tai visuomeniniais pagrindais veikianti kolegiali patariamoji institucija, nustatyta tvarka sudaroma iš savivaldybės institucijų ir įstaigų bei bendruomeninių organizacijų deleguotų atstovų laikantis pariteto principo.</w:t>
            </w:r>
          </w:p>
        </w:tc>
      </w:tr>
      <w:tr w:rsidR="00C90017" w:rsidRPr="00C90017" w14:paraId="0F5B19AB" w14:textId="77777777" w:rsidTr="00DF2BF3">
        <w:trPr>
          <w:trHeight w:val="80"/>
        </w:trPr>
        <w:tc>
          <w:tcPr>
            <w:tcW w:w="9618" w:type="dxa"/>
          </w:tcPr>
          <w:p w14:paraId="2E2CD384" w14:textId="77777777" w:rsidR="00C90017" w:rsidRPr="00C90017" w:rsidRDefault="00C90017" w:rsidP="00C90017">
            <w:pPr>
              <w:jc w:val="both"/>
              <w:rPr>
                <w:i/>
              </w:rPr>
            </w:pPr>
            <w:r w:rsidRPr="00C90017">
              <w:rPr>
                <w:i/>
              </w:rPr>
              <w:t xml:space="preserve">2. Kaip šiuo metu yra sureguliuoti projekte aptarti klausimai. </w:t>
            </w:r>
          </w:p>
          <w:p w14:paraId="08BB2A86" w14:textId="6EF0F6F8" w:rsidR="00C90017" w:rsidRPr="00C90017" w:rsidRDefault="00C90017" w:rsidP="00602B56">
            <w:pPr>
              <w:jc w:val="both"/>
            </w:pPr>
            <w:r w:rsidRPr="00C90017">
              <w:t>LR bendruomeninių organizacijų plėtros įstatym</w:t>
            </w:r>
            <w:r>
              <w:t>o</w:t>
            </w:r>
            <w:r w:rsidR="00602B56">
              <w:t xml:space="preserve"> </w:t>
            </w:r>
            <w:r w:rsidR="00602B56">
              <w:rPr>
                <w:color w:val="000000"/>
                <w:lang w:eastAsia="lt-LT"/>
              </w:rPr>
              <w:t>2 straipsnio 6 dalis, 8 straipsnis.</w:t>
            </w:r>
          </w:p>
        </w:tc>
      </w:tr>
      <w:tr w:rsidR="00C90017" w:rsidRPr="00C90017" w14:paraId="2C90885B" w14:textId="77777777" w:rsidTr="00DF2BF3">
        <w:trPr>
          <w:trHeight w:val="598"/>
        </w:trPr>
        <w:tc>
          <w:tcPr>
            <w:tcW w:w="9618" w:type="dxa"/>
          </w:tcPr>
          <w:p w14:paraId="34F4776F" w14:textId="77777777" w:rsidR="00C90017" w:rsidRPr="00C90017" w:rsidRDefault="00C90017" w:rsidP="00C90017">
            <w:pPr>
              <w:jc w:val="both"/>
              <w:rPr>
                <w:i/>
              </w:rPr>
            </w:pPr>
            <w:r w:rsidRPr="00C90017">
              <w:rPr>
                <w:i/>
              </w:rPr>
              <w:t xml:space="preserve">3. Kokių pozityvių rezultatų laukiama. </w:t>
            </w:r>
          </w:p>
          <w:p w14:paraId="2196ADA6" w14:textId="19A45B81" w:rsidR="00C90017" w:rsidRPr="00C90017" w:rsidRDefault="00602B56" w:rsidP="00602B56">
            <w:pPr>
              <w:jc w:val="both"/>
            </w:pPr>
            <w:r>
              <w:t>Tikslas – kurti palankią aplinką bendruomeninėms organizacijoms, užtikrinant tinkamas jų, kaip pilietinės visuomenės ir vietos savivaldos svarbios dalies, veiklos ir plėtros sąlygas.</w:t>
            </w:r>
            <w:r w:rsidR="00C90017" w:rsidRPr="00C90017">
              <w:t xml:space="preserve"> </w:t>
            </w:r>
          </w:p>
        </w:tc>
      </w:tr>
      <w:tr w:rsidR="00C90017" w:rsidRPr="00C90017" w14:paraId="5086E620" w14:textId="77777777" w:rsidTr="00DF2BF3">
        <w:trPr>
          <w:trHeight w:val="80"/>
        </w:trPr>
        <w:tc>
          <w:tcPr>
            <w:tcW w:w="9618" w:type="dxa"/>
          </w:tcPr>
          <w:p w14:paraId="3FCBD6BD" w14:textId="77777777" w:rsidR="00C90017" w:rsidRPr="00C90017" w:rsidRDefault="00C90017" w:rsidP="00C90017">
            <w:pPr>
              <w:jc w:val="both"/>
              <w:rPr>
                <w:i/>
              </w:rPr>
            </w:pPr>
            <w:r w:rsidRPr="00C90017">
              <w:rPr>
                <w:i/>
              </w:rPr>
              <w:t xml:space="preserve">4. Galimos neigiamos priimto projekto pasekmės ir kokių priemonių reikėtų imtis, kad tokių pasekmių būtų išvengta. </w:t>
            </w:r>
          </w:p>
          <w:p w14:paraId="09F9D5AC" w14:textId="77777777" w:rsidR="00C90017" w:rsidRPr="00C90017" w:rsidRDefault="00C90017" w:rsidP="00C90017">
            <w:pPr>
              <w:jc w:val="both"/>
            </w:pPr>
            <w:r w:rsidRPr="00C90017">
              <w:t>Nėra.</w:t>
            </w:r>
          </w:p>
        </w:tc>
      </w:tr>
      <w:tr w:rsidR="00C90017" w:rsidRPr="00C90017" w14:paraId="300C609E" w14:textId="77777777" w:rsidTr="00DF2BF3">
        <w:trPr>
          <w:trHeight w:val="900"/>
        </w:trPr>
        <w:tc>
          <w:tcPr>
            <w:tcW w:w="9618" w:type="dxa"/>
          </w:tcPr>
          <w:p w14:paraId="62372DC5" w14:textId="77777777" w:rsidR="00C90017" w:rsidRPr="00C90017" w:rsidRDefault="00C90017" w:rsidP="00C90017">
            <w:pPr>
              <w:jc w:val="both"/>
              <w:rPr>
                <w:i/>
              </w:rPr>
            </w:pPr>
            <w:r w:rsidRPr="00C90017">
              <w:rPr>
                <w:i/>
              </w:rPr>
              <w:t>5. Kokie šios srities aktai tebegalioja (pateikiamas aktų sąrašas) ir kokius galiojančius aktus būtina pakeisti ar panaikinti, priėmus teikiamą projektą.</w:t>
            </w:r>
          </w:p>
          <w:p w14:paraId="79E3B7BA" w14:textId="3D2BB4B2" w:rsidR="00C90017" w:rsidRPr="00C90017" w:rsidRDefault="00602B56" w:rsidP="00C90017">
            <w:pPr>
              <w:jc w:val="both"/>
            </w:pPr>
            <w:r>
              <w:t>Nėra</w:t>
            </w:r>
          </w:p>
        </w:tc>
      </w:tr>
      <w:tr w:rsidR="00C90017" w:rsidRPr="00C90017" w14:paraId="760E8B2C" w14:textId="77777777" w:rsidTr="00DF2BF3">
        <w:trPr>
          <w:trHeight w:val="80"/>
        </w:trPr>
        <w:tc>
          <w:tcPr>
            <w:tcW w:w="9618" w:type="dxa"/>
          </w:tcPr>
          <w:p w14:paraId="65E36596" w14:textId="77777777" w:rsidR="00C90017" w:rsidRPr="00C90017" w:rsidRDefault="00C90017" w:rsidP="00C90017">
            <w:pPr>
              <w:jc w:val="both"/>
              <w:rPr>
                <w:i/>
              </w:rPr>
            </w:pPr>
            <w:r w:rsidRPr="00C90017">
              <w:rPr>
                <w:i/>
              </w:rPr>
              <w:t xml:space="preserve">6. Jeigu reikia atlikti sprendimo projekto antikorupcinį vertinimą, sprendžia projekto rengėjas, atsižvelgiant į Teisės aktų projektų antikorupcinio vertinimo taisykles. </w:t>
            </w:r>
          </w:p>
          <w:p w14:paraId="5FBD23AD" w14:textId="77777777" w:rsidR="00C90017" w:rsidRPr="00C90017" w:rsidRDefault="00C90017" w:rsidP="00C90017">
            <w:pPr>
              <w:jc w:val="both"/>
            </w:pPr>
            <w:r w:rsidRPr="00C90017">
              <w:t>Nereikia</w:t>
            </w:r>
          </w:p>
        </w:tc>
      </w:tr>
      <w:tr w:rsidR="00C90017" w:rsidRPr="00C90017" w14:paraId="20655447" w14:textId="77777777" w:rsidTr="00DF2BF3">
        <w:tc>
          <w:tcPr>
            <w:tcW w:w="9618" w:type="dxa"/>
          </w:tcPr>
          <w:p w14:paraId="26FE0355" w14:textId="77777777" w:rsidR="00C90017" w:rsidRPr="00C90017" w:rsidRDefault="00C90017" w:rsidP="00C90017">
            <w:pPr>
              <w:jc w:val="both"/>
              <w:rPr>
                <w:i/>
              </w:rPr>
            </w:pPr>
            <w:r w:rsidRPr="00C90017">
              <w:rPr>
                <w:i/>
              </w:rPr>
              <w:t>7. Projekto rengimo metu gauti specialistų vertinimai ir išvados, ekonominiai apskaičiavimai (sąmatos) ir konkretūs finansavimo šaltiniai.</w:t>
            </w:r>
          </w:p>
          <w:p w14:paraId="79D2A087" w14:textId="77777777" w:rsidR="00C90017" w:rsidRPr="00C90017" w:rsidRDefault="00C90017" w:rsidP="00C90017">
            <w:pPr>
              <w:jc w:val="both"/>
            </w:pPr>
            <w:r w:rsidRPr="00C90017">
              <w:t>Nėra</w:t>
            </w:r>
          </w:p>
        </w:tc>
      </w:tr>
      <w:tr w:rsidR="00C90017" w:rsidRPr="00C90017" w14:paraId="7A31ECC0" w14:textId="77777777" w:rsidTr="00DF2BF3">
        <w:tc>
          <w:tcPr>
            <w:tcW w:w="9618" w:type="dxa"/>
          </w:tcPr>
          <w:p w14:paraId="6A5EFDBC" w14:textId="77777777" w:rsidR="00C90017" w:rsidRPr="00C90017" w:rsidRDefault="00C90017" w:rsidP="00C90017">
            <w:pPr>
              <w:jc w:val="both"/>
              <w:rPr>
                <w:i/>
              </w:rPr>
            </w:pPr>
            <w:r w:rsidRPr="00C90017">
              <w:rPr>
                <w:i/>
              </w:rPr>
              <w:t xml:space="preserve">8. Projekto autorius ar autorių grupė. </w:t>
            </w:r>
          </w:p>
          <w:p w14:paraId="5938FC3F" w14:textId="77777777" w:rsidR="00C90017" w:rsidRPr="00C90017" w:rsidRDefault="00C90017" w:rsidP="00C90017">
            <w:pPr>
              <w:jc w:val="both"/>
            </w:pPr>
            <w:r w:rsidRPr="00C90017">
              <w:t xml:space="preserve">Rasa Bičkauskienė, Komunikacijos skyriaus vyriausioji specialistė </w:t>
            </w:r>
          </w:p>
        </w:tc>
      </w:tr>
      <w:tr w:rsidR="00C90017" w:rsidRPr="00C90017" w14:paraId="25D9D8D9" w14:textId="77777777" w:rsidTr="00DF2BF3">
        <w:trPr>
          <w:trHeight w:val="838"/>
        </w:trPr>
        <w:tc>
          <w:tcPr>
            <w:tcW w:w="9618" w:type="dxa"/>
          </w:tcPr>
          <w:p w14:paraId="68548938" w14:textId="77777777" w:rsidR="00C90017" w:rsidRPr="00C90017" w:rsidRDefault="00C90017" w:rsidP="00C90017">
            <w:pPr>
              <w:jc w:val="both"/>
              <w:rPr>
                <w:i/>
              </w:rPr>
            </w:pPr>
            <w:r w:rsidRPr="00C90017">
              <w:t>9</w:t>
            </w:r>
            <w:r w:rsidRPr="00C90017">
              <w:rPr>
                <w:i/>
              </w:rPr>
              <w:t>. Reikšminiai projekto žodžiai, kurių reikia šiam projektui įtraukti į kompiuterinę paieškos sistemą.</w:t>
            </w:r>
          </w:p>
          <w:p w14:paraId="0E2112C5" w14:textId="1409A6C2" w:rsidR="00C90017" w:rsidRPr="00C90017" w:rsidRDefault="00602B56" w:rsidP="00C90017">
            <w:pPr>
              <w:jc w:val="both"/>
            </w:pPr>
            <w:r>
              <w:t>Bendruomeninės organizacijos</w:t>
            </w:r>
          </w:p>
        </w:tc>
      </w:tr>
      <w:tr w:rsidR="00C90017" w:rsidRPr="00C90017" w14:paraId="1C4AC80F" w14:textId="77777777" w:rsidTr="00DF2BF3">
        <w:trPr>
          <w:trHeight w:val="80"/>
        </w:trPr>
        <w:tc>
          <w:tcPr>
            <w:tcW w:w="9618" w:type="dxa"/>
          </w:tcPr>
          <w:p w14:paraId="3160C909" w14:textId="77777777" w:rsidR="00C90017" w:rsidRPr="00C90017" w:rsidRDefault="00C90017" w:rsidP="00C90017">
            <w:pPr>
              <w:jc w:val="both"/>
              <w:rPr>
                <w:i/>
              </w:rPr>
            </w:pPr>
            <w:r w:rsidRPr="00C90017">
              <w:rPr>
                <w:i/>
              </w:rPr>
              <w:t xml:space="preserve">10. Kiti, autorių nuomone, reikalingi pagrindimai ir paaiškinimai. </w:t>
            </w:r>
          </w:p>
          <w:p w14:paraId="690D2DB1" w14:textId="77777777" w:rsidR="00C90017" w:rsidRPr="00C90017" w:rsidRDefault="00C90017" w:rsidP="00C90017">
            <w:pPr>
              <w:jc w:val="both"/>
            </w:pPr>
            <w:r w:rsidRPr="00C90017">
              <w:t>Nėra.</w:t>
            </w:r>
          </w:p>
          <w:p w14:paraId="399ECDD2" w14:textId="77777777" w:rsidR="00C90017" w:rsidRPr="00C90017" w:rsidRDefault="00C90017" w:rsidP="00C90017">
            <w:pPr>
              <w:jc w:val="both"/>
            </w:pPr>
          </w:p>
        </w:tc>
      </w:tr>
      <w:tr w:rsidR="00C90017" w:rsidRPr="00C90017" w14:paraId="4DFBED83" w14:textId="77777777" w:rsidTr="00DF2BF3">
        <w:tc>
          <w:tcPr>
            <w:tcW w:w="9618" w:type="dxa"/>
          </w:tcPr>
          <w:p w14:paraId="7BE9A7F6" w14:textId="77777777" w:rsidR="00C90017" w:rsidRPr="00C90017" w:rsidRDefault="00C90017" w:rsidP="00C90017">
            <w:pPr>
              <w:jc w:val="both"/>
            </w:pPr>
          </w:p>
          <w:p w14:paraId="4DDD7144" w14:textId="77777777" w:rsidR="00C90017" w:rsidRPr="00C90017" w:rsidRDefault="00C90017" w:rsidP="00C90017">
            <w:r w:rsidRPr="00C90017">
              <w:t>Komunikacijos skyriaus vyriausioji specialistė                                                   Rasa Bičkauskienė</w:t>
            </w:r>
          </w:p>
          <w:p w14:paraId="434F22EE" w14:textId="77777777" w:rsidR="00C90017" w:rsidRPr="00C90017" w:rsidRDefault="00C90017" w:rsidP="00C90017">
            <w:pPr>
              <w:jc w:val="both"/>
            </w:pPr>
          </w:p>
        </w:tc>
      </w:tr>
    </w:tbl>
    <w:p w14:paraId="54D38764" w14:textId="77777777" w:rsidR="00C90017" w:rsidRPr="00C90017" w:rsidRDefault="00C90017" w:rsidP="00C90017"/>
    <w:p w14:paraId="6AC0E595" w14:textId="77777777" w:rsidR="00C90017" w:rsidRDefault="00C90017">
      <w:pPr>
        <w:ind w:firstLine="5245"/>
        <w:rPr>
          <w:lang w:eastAsia="lt-LT"/>
        </w:rPr>
      </w:pPr>
    </w:p>
    <w:p w14:paraId="053483D6" w14:textId="77777777" w:rsidR="00C90017" w:rsidRDefault="00C90017">
      <w:pPr>
        <w:ind w:firstLine="5245"/>
        <w:rPr>
          <w:lang w:eastAsia="lt-LT"/>
        </w:rPr>
      </w:pPr>
    </w:p>
    <w:p w14:paraId="4AB26223" w14:textId="77777777" w:rsidR="00C90017" w:rsidRDefault="00C90017">
      <w:pPr>
        <w:ind w:firstLine="5245"/>
        <w:rPr>
          <w:lang w:eastAsia="lt-LT"/>
        </w:rPr>
      </w:pPr>
    </w:p>
    <w:p w14:paraId="386BB7CD" w14:textId="77777777" w:rsidR="00C90017" w:rsidRDefault="00C90017">
      <w:pPr>
        <w:ind w:firstLine="5245"/>
        <w:rPr>
          <w:lang w:eastAsia="lt-LT"/>
        </w:rPr>
      </w:pPr>
    </w:p>
    <w:p w14:paraId="1776FA35" w14:textId="77777777" w:rsidR="00C90017" w:rsidRDefault="00C90017">
      <w:pPr>
        <w:ind w:firstLine="5245"/>
        <w:rPr>
          <w:lang w:eastAsia="lt-LT"/>
        </w:rPr>
      </w:pPr>
    </w:p>
    <w:p w14:paraId="4A6988B6" w14:textId="77777777" w:rsidR="00C90017" w:rsidRDefault="00C90017">
      <w:pPr>
        <w:ind w:firstLine="5245"/>
        <w:rPr>
          <w:lang w:eastAsia="lt-LT"/>
        </w:rPr>
      </w:pPr>
    </w:p>
    <w:p w14:paraId="1B88C424" w14:textId="50C4E753" w:rsidR="009C6F27" w:rsidRPr="005B781A" w:rsidRDefault="00C9171E">
      <w:pPr>
        <w:ind w:firstLine="5245"/>
        <w:rPr>
          <w:lang w:eastAsia="lt-LT"/>
        </w:rPr>
      </w:pPr>
      <w:r w:rsidRPr="005B781A">
        <w:rPr>
          <w:lang w:eastAsia="lt-LT"/>
        </w:rPr>
        <w:lastRenderedPageBreak/>
        <w:t>PATVIRTINTA</w:t>
      </w:r>
    </w:p>
    <w:p w14:paraId="1B88C425" w14:textId="394F8CFC" w:rsidR="009C6F27" w:rsidRPr="005B781A" w:rsidRDefault="009A1219">
      <w:pPr>
        <w:ind w:firstLine="5245"/>
        <w:rPr>
          <w:lang w:eastAsia="lt-LT"/>
        </w:rPr>
      </w:pPr>
      <w:r>
        <w:rPr>
          <w:lang w:eastAsia="lt-LT"/>
        </w:rPr>
        <w:t>Šilutės</w:t>
      </w:r>
      <w:r w:rsidR="00C9171E" w:rsidRPr="005B781A">
        <w:rPr>
          <w:lang w:eastAsia="lt-LT"/>
        </w:rPr>
        <w:t xml:space="preserve"> rajono savivaldybės tarybos </w:t>
      </w:r>
    </w:p>
    <w:p w14:paraId="1B88C426" w14:textId="7E4D3A12" w:rsidR="009C6F27" w:rsidRPr="005B781A" w:rsidRDefault="00C9171E">
      <w:pPr>
        <w:ind w:firstLine="5245"/>
        <w:rPr>
          <w:lang w:eastAsia="lt-LT"/>
        </w:rPr>
      </w:pPr>
      <w:r w:rsidRPr="005B781A">
        <w:rPr>
          <w:lang w:eastAsia="lt-LT"/>
        </w:rPr>
        <w:t xml:space="preserve">2019 m. </w:t>
      </w:r>
      <w:r w:rsidR="00FE321E">
        <w:rPr>
          <w:lang w:eastAsia="lt-LT"/>
        </w:rPr>
        <w:t>gegužės</w:t>
      </w:r>
      <w:r w:rsidRPr="005B781A">
        <w:rPr>
          <w:lang w:eastAsia="lt-LT"/>
        </w:rPr>
        <w:t xml:space="preserve"> </w:t>
      </w:r>
      <w:r w:rsidR="009A1219">
        <w:rPr>
          <w:lang w:eastAsia="lt-LT"/>
        </w:rPr>
        <w:t xml:space="preserve"> d. sprendimu Nr. T-</w:t>
      </w:r>
    </w:p>
    <w:p w14:paraId="1B88C427" w14:textId="77777777" w:rsidR="009C6F27" w:rsidRPr="005B781A" w:rsidRDefault="009C6F27">
      <w:pPr>
        <w:jc w:val="center"/>
        <w:rPr>
          <w:b/>
          <w:bCs/>
          <w:szCs w:val="24"/>
          <w:lang w:eastAsia="lt-LT"/>
        </w:rPr>
      </w:pPr>
    </w:p>
    <w:p w14:paraId="1B88C428" w14:textId="77777777" w:rsidR="009C6F27" w:rsidRPr="005B781A" w:rsidRDefault="009C6F27">
      <w:pPr>
        <w:jc w:val="center"/>
        <w:rPr>
          <w:b/>
          <w:bCs/>
          <w:szCs w:val="24"/>
          <w:lang w:eastAsia="lt-LT"/>
        </w:rPr>
      </w:pPr>
    </w:p>
    <w:p w14:paraId="1B88C429" w14:textId="5B2E376D" w:rsidR="009C6F27" w:rsidRPr="005B781A" w:rsidRDefault="009A1219">
      <w:pPr>
        <w:jc w:val="center"/>
        <w:rPr>
          <w:b/>
          <w:bCs/>
          <w:szCs w:val="24"/>
          <w:lang w:eastAsia="lt-LT"/>
        </w:rPr>
      </w:pPr>
      <w:r>
        <w:rPr>
          <w:b/>
          <w:bCs/>
          <w:szCs w:val="24"/>
          <w:lang w:eastAsia="lt-LT"/>
        </w:rPr>
        <w:t xml:space="preserve">ŠILUTĖS </w:t>
      </w:r>
      <w:r w:rsidR="00C9171E" w:rsidRPr="005B781A">
        <w:rPr>
          <w:b/>
          <w:bCs/>
          <w:szCs w:val="24"/>
          <w:lang w:eastAsia="lt-LT"/>
        </w:rPr>
        <w:t xml:space="preserve">RAJONO SAVIVALDYBĖS </w:t>
      </w:r>
      <w:r w:rsidR="00C9171E" w:rsidRPr="005B781A">
        <w:rPr>
          <w:b/>
          <w:bCs/>
          <w:caps/>
          <w:szCs w:val="24"/>
          <w:lang w:eastAsia="lt-LT"/>
        </w:rPr>
        <w:t>bendruomeninių</w:t>
      </w:r>
      <w:r w:rsidR="00C9171E" w:rsidRPr="005B781A">
        <w:rPr>
          <w:b/>
          <w:bCs/>
          <w:szCs w:val="24"/>
          <w:lang w:eastAsia="lt-LT"/>
        </w:rPr>
        <w:t xml:space="preserve"> ORGANIZACIJŲ TARYBOS NUOSTATAI</w:t>
      </w:r>
    </w:p>
    <w:p w14:paraId="1B88C42A" w14:textId="77777777" w:rsidR="009C6F27" w:rsidRPr="005B781A" w:rsidRDefault="009C6F27">
      <w:pPr>
        <w:jc w:val="center"/>
        <w:rPr>
          <w:szCs w:val="24"/>
          <w:lang w:eastAsia="lt-LT"/>
        </w:rPr>
      </w:pPr>
    </w:p>
    <w:p w14:paraId="1B88C42B" w14:textId="77777777" w:rsidR="009C6F27" w:rsidRPr="005B781A" w:rsidRDefault="00C9171E">
      <w:pPr>
        <w:jc w:val="center"/>
        <w:rPr>
          <w:rFonts w:eastAsia="Calibri"/>
          <w:b/>
          <w:bCs/>
          <w:szCs w:val="22"/>
          <w:lang w:eastAsia="lt-LT"/>
        </w:rPr>
      </w:pPr>
      <w:r w:rsidRPr="005B781A">
        <w:rPr>
          <w:rFonts w:eastAsia="Calibri"/>
          <w:b/>
          <w:bCs/>
          <w:szCs w:val="22"/>
          <w:lang w:eastAsia="lt-LT"/>
        </w:rPr>
        <w:t>I SKYRIUS</w:t>
      </w:r>
    </w:p>
    <w:p w14:paraId="1B88C42C" w14:textId="77777777" w:rsidR="009C6F27" w:rsidRPr="005B781A" w:rsidRDefault="00C9171E">
      <w:pPr>
        <w:jc w:val="center"/>
        <w:rPr>
          <w:rFonts w:eastAsia="Calibri"/>
          <w:b/>
          <w:bCs/>
          <w:szCs w:val="22"/>
          <w:lang w:eastAsia="lt-LT"/>
        </w:rPr>
      </w:pPr>
      <w:r w:rsidRPr="005B781A">
        <w:rPr>
          <w:rFonts w:eastAsia="Calibri"/>
          <w:b/>
          <w:bCs/>
          <w:szCs w:val="22"/>
          <w:lang w:eastAsia="lt-LT"/>
        </w:rPr>
        <w:t>BENDROSIOS NUOSTATOS</w:t>
      </w:r>
    </w:p>
    <w:p w14:paraId="1B88C42D" w14:textId="77777777" w:rsidR="009C6F27" w:rsidRPr="005B781A" w:rsidRDefault="009C6F27">
      <w:pPr>
        <w:jc w:val="center"/>
        <w:rPr>
          <w:rFonts w:eastAsia="Calibri"/>
          <w:b/>
          <w:bCs/>
          <w:szCs w:val="22"/>
          <w:lang w:eastAsia="lt-LT"/>
        </w:rPr>
      </w:pPr>
    </w:p>
    <w:p w14:paraId="1B88C42E" w14:textId="357E5B6B" w:rsidR="009C6F27" w:rsidRPr="005B781A" w:rsidRDefault="00C9171E">
      <w:pPr>
        <w:ind w:firstLine="567"/>
        <w:jc w:val="both"/>
        <w:rPr>
          <w:rFonts w:eastAsia="Calibri"/>
          <w:szCs w:val="22"/>
          <w:lang w:eastAsia="lt-LT"/>
        </w:rPr>
      </w:pPr>
      <w:r w:rsidRPr="005B781A">
        <w:rPr>
          <w:rFonts w:eastAsia="Calibri"/>
          <w:szCs w:val="22"/>
          <w:lang w:eastAsia="lt-LT"/>
        </w:rPr>
        <w:t xml:space="preserve">1. </w:t>
      </w:r>
      <w:r w:rsidR="009A1219">
        <w:rPr>
          <w:lang w:eastAsia="lt-LT"/>
        </w:rPr>
        <w:t xml:space="preserve">Šilutės </w:t>
      </w:r>
      <w:r w:rsidRPr="005B781A">
        <w:rPr>
          <w:rFonts w:eastAsia="Calibri"/>
          <w:szCs w:val="22"/>
          <w:lang w:eastAsia="lt-LT"/>
        </w:rPr>
        <w:t xml:space="preserve">rajono savivaldybės bendruomeninių organizacijų tarybos nuostatai (toliau – nuostatai) reglamentuoja </w:t>
      </w:r>
      <w:r w:rsidR="009A1219">
        <w:rPr>
          <w:lang w:eastAsia="lt-LT"/>
        </w:rPr>
        <w:t>Šilutės</w:t>
      </w:r>
      <w:r w:rsidRPr="005B781A">
        <w:rPr>
          <w:rFonts w:eastAsia="Calibri"/>
          <w:szCs w:val="22"/>
          <w:lang w:eastAsia="lt-LT"/>
        </w:rPr>
        <w:t xml:space="preserve"> rajono savivaldybės (toliau – </w:t>
      </w:r>
      <w:r w:rsidR="00225F50">
        <w:rPr>
          <w:rFonts w:eastAsia="Calibri"/>
          <w:szCs w:val="22"/>
          <w:lang w:eastAsia="lt-LT"/>
        </w:rPr>
        <w:t>S</w:t>
      </w:r>
      <w:r w:rsidRPr="005B781A">
        <w:rPr>
          <w:rFonts w:eastAsia="Calibri"/>
          <w:szCs w:val="22"/>
          <w:lang w:eastAsia="lt-LT"/>
        </w:rPr>
        <w:t>avivaldybė) bendruomeninių organizacijų (toliau – BO) tarybos funkcijas, sudarymo tvarką ir darbo organizavimą.</w:t>
      </w:r>
    </w:p>
    <w:p w14:paraId="1B88C42F" w14:textId="3CE8BBC2" w:rsidR="009C6F27" w:rsidRPr="005B781A" w:rsidRDefault="00C9171E">
      <w:pPr>
        <w:ind w:firstLine="567"/>
        <w:jc w:val="both"/>
        <w:rPr>
          <w:rFonts w:eastAsia="Calibri"/>
          <w:szCs w:val="22"/>
          <w:lang w:eastAsia="lt-LT"/>
        </w:rPr>
      </w:pPr>
      <w:r w:rsidRPr="005B781A">
        <w:rPr>
          <w:rFonts w:eastAsia="Calibri"/>
          <w:szCs w:val="22"/>
          <w:lang w:eastAsia="lt-LT"/>
        </w:rPr>
        <w:t>2. BO taryba savo veikloje vadovaujasi Lietuvos Respublikos Konstitucija,</w:t>
      </w:r>
      <w:r w:rsidRPr="005B781A">
        <w:rPr>
          <w:i/>
          <w:szCs w:val="24"/>
          <w:shd w:val="clear" w:color="auto" w:fill="FFFFFF"/>
          <w:lang w:eastAsia="lt-LT"/>
        </w:rPr>
        <w:t xml:space="preserve"> </w:t>
      </w:r>
      <w:r w:rsidRPr="005B781A">
        <w:rPr>
          <w:szCs w:val="24"/>
          <w:shd w:val="clear" w:color="auto" w:fill="FFFFFF"/>
          <w:lang w:eastAsia="lt-LT"/>
        </w:rPr>
        <w:t>Lietuvos Respublikos bendruomeninių organizacijų plėtros įstatymu</w:t>
      </w:r>
      <w:r w:rsidRPr="005B781A">
        <w:rPr>
          <w:rFonts w:eastAsia="Calibri"/>
          <w:szCs w:val="22"/>
          <w:lang w:eastAsia="lt-LT"/>
        </w:rPr>
        <w:t xml:space="preserve">, kitais Lietuvos Respublikos įstatymais, Lietuvos Respublikos Vyriausybės nutarimais, </w:t>
      </w:r>
      <w:r w:rsidR="008348FB">
        <w:rPr>
          <w:rFonts w:eastAsia="Calibri"/>
          <w:szCs w:val="22"/>
          <w:lang w:eastAsia="lt-LT"/>
        </w:rPr>
        <w:t>S</w:t>
      </w:r>
      <w:r w:rsidRPr="005B781A">
        <w:rPr>
          <w:rFonts w:eastAsia="Calibri"/>
          <w:szCs w:val="22"/>
          <w:lang w:eastAsia="lt-LT"/>
        </w:rPr>
        <w:t>avivaldybės tarybos sprendimais, kitais teisės aktais ir šiais nuostatais.</w:t>
      </w:r>
    </w:p>
    <w:p w14:paraId="1B88C430" w14:textId="77777777" w:rsidR="009C6F27" w:rsidRPr="005B781A" w:rsidRDefault="00C9171E">
      <w:pPr>
        <w:ind w:firstLine="567"/>
        <w:jc w:val="both"/>
        <w:rPr>
          <w:rFonts w:eastAsia="Calibri"/>
          <w:szCs w:val="22"/>
          <w:lang w:eastAsia="lt-LT"/>
        </w:rPr>
      </w:pPr>
      <w:r w:rsidRPr="005B781A">
        <w:rPr>
          <w:rFonts w:eastAsia="Calibri"/>
          <w:szCs w:val="22"/>
          <w:lang w:eastAsia="lt-LT"/>
        </w:rPr>
        <w:t xml:space="preserve">3. </w:t>
      </w:r>
      <w:r w:rsidRPr="005B781A">
        <w:rPr>
          <w:color w:val="000000"/>
          <w:szCs w:val="24"/>
          <w:lang w:eastAsia="lt-LT"/>
        </w:rPr>
        <w:t>Bendruomeninė organizacija</w:t>
      </w:r>
      <w:r w:rsidRPr="005B781A">
        <w:rPr>
          <w:b/>
          <w:color w:val="000000"/>
          <w:szCs w:val="24"/>
          <w:lang w:eastAsia="lt-LT"/>
        </w:rPr>
        <w:t xml:space="preserve"> </w:t>
      </w:r>
      <w:r w:rsidRPr="005B781A">
        <w:rPr>
          <w:color w:val="000000"/>
          <w:szCs w:val="24"/>
          <w:lang w:eastAsia="lt-LT"/>
        </w:rPr>
        <w:t>– asociacija, kurios steigėjai ir nariai yra gyvenamosios vietovės bendruomenės (jos dalies arba kelių gyvenamųjų vietovių) gyventojai (jų atstovai) ir kurios paskirtis – per iniciatyvas įgyvendinti viešuosius interesus, susijusius su gyvenimu kaimynystėje.</w:t>
      </w:r>
    </w:p>
    <w:p w14:paraId="1B88C431" w14:textId="6B015706" w:rsidR="009C6F27" w:rsidRPr="005B781A" w:rsidRDefault="00C9171E">
      <w:pPr>
        <w:widowControl w:val="0"/>
        <w:ind w:firstLine="567"/>
        <w:jc w:val="both"/>
        <w:rPr>
          <w:szCs w:val="24"/>
          <w:lang w:eastAsia="lt-LT"/>
        </w:rPr>
      </w:pPr>
      <w:r w:rsidRPr="005B781A">
        <w:rPr>
          <w:rFonts w:eastAsia="Calibri"/>
          <w:szCs w:val="22"/>
          <w:lang w:eastAsia="lt-LT"/>
        </w:rPr>
        <w:t xml:space="preserve">4. </w:t>
      </w:r>
      <w:r w:rsidRPr="005B781A">
        <w:rPr>
          <w:szCs w:val="24"/>
          <w:lang w:eastAsia="lt-LT"/>
        </w:rPr>
        <w:t xml:space="preserve">Savivaldybės bendruomeninių organizacijų taryba – visuomeniniais pagrindais veikianti kolegiali patariamoji institucija, nustatyta tvarka sudaroma iš </w:t>
      </w:r>
      <w:r w:rsidR="00225F50">
        <w:rPr>
          <w:szCs w:val="24"/>
          <w:lang w:eastAsia="lt-LT"/>
        </w:rPr>
        <w:t>S</w:t>
      </w:r>
      <w:r w:rsidRPr="005B781A">
        <w:rPr>
          <w:szCs w:val="24"/>
          <w:lang w:eastAsia="lt-LT"/>
        </w:rPr>
        <w:t>avivaldybės institucijų ir įstaigų bei bendruomeninių organizacijų deleguotų atstovų laikantis pariteto principo.</w:t>
      </w:r>
    </w:p>
    <w:p w14:paraId="1B88C432" w14:textId="77777777" w:rsidR="009C6F27" w:rsidRPr="005B781A" w:rsidRDefault="009C6F27">
      <w:pPr>
        <w:jc w:val="center"/>
        <w:rPr>
          <w:rFonts w:eastAsia="Calibri"/>
          <w:b/>
          <w:bCs/>
          <w:szCs w:val="22"/>
          <w:lang w:eastAsia="lt-LT"/>
        </w:rPr>
      </w:pPr>
    </w:p>
    <w:p w14:paraId="1B88C433" w14:textId="77777777" w:rsidR="009C6F27" w:rsidRPr="005B781A" w:rsidRDefault="00C9171E">
      <w:pPr>
        <w:jc w:val="center"/>
        <w:rPr>
          <w:rFonts w:eastAsia="Calibri"/>
          <w:b/>
          <w:bCs/>
          <w:szCs w:val="22"/>
          <w:lang w:eastAsia="lt-LT"/>
        </w:rPr>
      </w:pPr>
      <w:r w:rsidRPr="005B781A">
        <w:rPr>
          <w:rFonts w:eastAsia="Calibri"/>
          <w:b/>
          <w:bCs/>
          <w:szCs w:val="22"/>
          <w:lang w:eastAsia="lt-LT"/>
        </w:rPr>
        <w:t>II SKYRIUS</w:t>
      </w:r>
    </w:p>
    <w:p w14:paraId="1B88C434" w14:textId="77777777" w:rsidR="009C6F27" w:rsidRPr="005B781A" w:rsidRDefault="00C9171E">
      <w:pPr>
        <w:jc w:val="center"/>
        <w:rPr>
          <w:rFonts w:eastAsia="Calibri"/>
          <w:b/>
          <w:bCs/>
          <w:caps/>
          <w:szCs w:val="22"/>
          <w:lang w:eastAsia="lt-LT"/>
        </w:rPr>
      </w:pPr>
      <w:r w:rsidRPr="005B781A">
        <w:rPr>
          <w:rFonts w:eastAsia="Calibri"/>
          <w:b/>
          <w:bCs/>
          <w:caps/>
          <w:szCs w:val="22"/>
          <w:lang w:eastAsia="lt-LT"/>
        </w:rPr>
        <w:t>BO tarybos VEIKLOS TIKSLAs ir FUNKCIJOS</w:t>
      </w:r>
    </w:p>
    <w:p w14:paraId="1B88C435" w14:textId="77777777" w:rsidR="009C6F27" w:rsidRPr="005B781A" w:rsidRDefault="009C6F27">
      <w:pPr>
        <w:rPr>
          <w:rFonts w:eastAsia="Calibri"/>
          <w:b/>
          <w:bCs/>
          <w:szCs w:val="22"/>
          <w:lang w:eastAsia="lt-LT"/>
        </w:rPr>
      </w:pPr>
    </w:p>
    <w:p w14:paraId="1B88C436" w14:textId="649AF790" w:rsidR="009C6F27" w:rsidRPr="005B781A" w:rsidRDefault="00C9171E">
      <w:pPr>
        <w:ind w:firstLine="731"/>
        <w:jc w:val="both"/>
        <w:rPr>
          <w:szCs w:val="24"/>
          <w:lang w:eastAsia="lt-LT" w:bidi="en-US"/>
        </w:rPr>
      </w:pPr>
      <w:r w:rsidRPr="005B781A">
        <w:rPr>
          <w:rFonts w:eastAsia="Calibri"/>
          <w:szCs w:val="22"/>
          <w:lang w:eastAsia="lt-LT"/>
        </w:rPr>
        <w:t xml:space="preserve">5. BO tarybos veiklos tikslas </w:t>
      </w:r>
      <w:r w:rsidRPr="005B781A">
        <w:rPr>
          <w:szCs w:val="24"/>
          <w:lang w:eastAsia="lt-LT" w:bidi="en-US"/>
        </w:rPr>
        <w:t xml:space="preserve">– užtikrinti ir skatinti BO dalyvavimą nustatant, formuojant ir įgyvendinant bendruomeninių organizacijų plėtros politiką, stiprinti bendradarbiavimą tarp </w:t>
      </w:r>
      <w:r w:rsidR="00225F50">
        <w:rPr>
          <w:szCs w:val="24"/>
          <w:lang w:eastAsia="lt-LT" w:bidi="en-US"/>
        </w:rPr>
        <w:t>S</w:t>
      </w:r>
      <w:r w:rsidRPr="005B781A">
        <w:rPr>
          <w:szCs w:val="24"/>
          <w:lang w:eastAsia="lt-LT" w:bidi="en-US"/>
        </w:rPr>
        <w:t>avivaldybės institucijų, įstaigų ir BO.</w:t>
      </w:r>
    </w:p>
    <w:p w14:paraId="1B88C437" w14:textId="77777777" w:rsidR="009C6F27" w:rsidRPr="005B781A" w:rsidRDefault="00C9171E">
      <w:pPr>
        <w:tabs>
          <w:tab w:val="left" w:pos="851"/>
        </w:tabs>
        <w:ind w:firstLine="709"/>
        <w:jc w:val="both"/>
        <w:rPr>
          <w:szCs w:val="24"/>
          <w:lang w:eastAsia="lt-LT"/>
        </w:rPr>
      </w:pPr>
      <w:r w:rsidRPr="005B781A">
        <w:rPr>
          <w:szCs w:val="24"/>
          <w:lang w:eastAsia="lt-LT"/>
        </w:rPr>
        <w:t>6. BO taryba:</w:t>
      </w:r>
    </w:p>
    <w:p w14:paraId="1B88C438" w14:textId="0AE1ED2E" w:rsidR="009C6F27" w:rsidRPr="005B781A" w:rsidRDefault="00C9171E">
      <w:pPr>
        <w:tabs>
          <w:tab w:val="left" w:pos="851"/>
        </w:tabs>
        <w:ind w:firstLine="709"/>
        <w:jc w:val="both"/>
        <w:rPr>
          <w:szCs w:val="24"/>
          <w:lang w:eastAsia="lt-LT"/>
        </w:rPr>
      </w:pPr>
      <w:r w:rsidRPr="005B781A">
        <w:rPr>
          <w:szCs w:val="24"/>
          <w:lang w:eastAsia="lt-LT"/>
        </w:rPr>
        <w:t xml:space="preserve">6.1. </w:t>
      </w:r>
      <w:r w:rsidRPr="005B781A">
        <w:rPr>
          <w:color w:val="000000"/>
          <w:szCs w:val="24"/>
          <w:lang w:eastAsia="lt-LT"/>
        </w:rPr>
        <w:t xml:space="preserve">teikia pasiūlymus </w:t>
      </w:r>
      <w:r w:rsidR="00225F50">
        <w:rPr>
          <w:color w:val="000000"/>
          <w:szCs w:val="24"/>
          <w:lang w:eastAsia="lt-LT"/>
        </w:rPr>
        <w:t>S</w:t>
      </w:r>
      <w:r w:rsidRPr="005B781A">
        <w:rPr>
          <w:color w:val="000000"/>
          <w:szCs w:val="24"/>
          <w:lang w:eastAsia="lt-LT"/>
        </w:rPr>
        <w:t xml:space="preserve">avivaldybės institucijoms dėl </w:t>
      </w:r>
      <w:r w:rsidR="00225F50">
        <w:rPr>
          <w:color w:val="000000"/>
          <w:szCs w:val="24"/>
          <w:lang w:eastAsia="lt-LT"/>
        </w:rPr>
        <w:t>S</w:t>
      </w:r>
      <w:r w:rsidRPr="005B781A">
        <w:rPr>
          <w:color w:val="000000"/>
          <w:szCs w:val="24"/>
          <w:lang w:eastAsia="lt-LT"/>
        </w:rPr>
        <w:t>avivaldybės teritorijoje veikiančių BO veiklos skatinimo</w:t>
      </w:r>
      <w:r w:rsidRPr="005B781A">
        <w:rPr>
          <w:szCs w:val="24"/>
          <w:lang w:eastAsia="lt-LT"/>
        </w:rPr>
        <w:t>;</w:t>
      </w:r>
    </w:p>
    <w:p w14:paraId="1B88C439" w14:textId="074BCB84" w:rsidR="009C6F27" w:rsidRPr="005B781A" w:rsidRDefault="00C9171E">
      <w:pPr>
        <w:tabs>
          <w:tab w:val="left" w:pos="851"/>
        </w:tabs>
        <w:ind w:firstLine="709"/>
        <w:jc w:val="both"/>
        <w:rPr>
          <w:szCs w:val="24"/>
          <w:lang w:eastAsia="lt-LT"/>
        </w:rPr>
      </w:pPr>
      <w:r w:rsidRPr="005B781A">
        <w:rPr>
          <w:szCs w:val="24"/>
          <w:lang w:eastAsia="lt-LT"/>
        </w:rPr>
        <w:t xml:space="preserve">6.2. teikia siūlymus išplėstinei seniūnaičių sueigai dėl atstovų, deleguojamų į pretendentų eiti seniūno pareigas konkurso komisijos narius, ir dėl atstovų, deleguojamų dalyvauti </w:t>
      </w:r>
      <w:r w:rsidR="00225F50">
        <w:rPr>
          <w:szCs w:val="24"/>
          <w:lang w:eastAsia="lt-LT"/>
        </w:rPr>
        <w:t>S</w:t>
      </w:r>
      <w:r w:rsidRPr="005B781A">
        <w:rPr>
          <w:szCs w:val="24"/>
          <w:lang w:eastAsia="lt-LT"/>
        </w:rPr>
        <w:t xml:space="preserve">avivaldybės tarybos sudaromų komitetų, darbo grupių, komisijų darbe; </w:t>
      </w:r>
    </w:p>
    <w:p w14:paraId="1B88C43A" w14:textId="7C55AC03" w:rsidR="009C6F27" w:rsidRPr="005B781A" w:rsidRDefault="00C9171E">
      <w:pPr>
        <w:tabs>
          <w:tab w:val="left" w:pos="851"/>
        </w:tabs>
        <w:ind w:firstLine="709"/>
        <w:jc w:val="both"/>
        <w:rPr>
          <w:lang w:eastAsia="lt-LT"/>
        </w:rPr>
      </w:pPr>
      <w:r w:rsidRPr="005B781A">
        <w:rPr>
          <w:szCs w:val="24"/>
          <w:lang w:eastAsia="lt-LT"/>
        </w:rPr>
        <w:t xml:space="preserve">6.3. teikia siūlymus </w:t>
      </w:r>
      <w:r w:rsidR="00225F50">
        <w:rPr>
          <w:szCs w:val="24"/>
          <w:lang w:eastAsia="lt-LT"/>
        </w:rPr>
        <w:t>S</w:t>
      </w:r>
      <w:r w:rsidRPr="005B781A">
        <w:rPr>
          <w:szCs w:val="24"/>
          <w:lang w:eastAsia="lt-LT"/>
        </w:rPr>
        <w:t xml:space="preserve">avivaldybių institucijoms ir išplėstinei seniūnaičių sueigai dėl bendruomenių viešųjų poreikių ir iniciatyvų finansavimo tikslingumo, dėl viešųjų paslaugų, už kurių teikimą yra atsakinga </w:t>
      </w:r>
      <w:r w:rsidR="00225F50">
        <w:rPr>
          <w:szCs w:val="24"/>
          <w:lang w:eastAsia="lt-LT"/>
        </w:rPr>
        <w:t>S</w:t>
      </w:r>
      <w:r w:rsidRPr="005B781A">
        <w:rPr>
          <w:szCs w:val="24"/>
          <w:lang w:eastAsia="lt-LT"/>
        </w:rPr>
        <w:t xml:space="preserve">avivaldybė, teikimo perdavimo bendruomeninėms ir kitoms nevyriausybinėmis organizacijoms tikslingumo, vietos verslumo skatinimo ir dėl kitų </w:t>
      </w:r>
      <w:r w:rsidR="00225F50">
        <w:rPr>
          <w:szCs w:val="24"/>
          <w:lang w:eastAsia="lt-LT"/>
        </w:rPr>
        <w:t>S</w:t>
      </w:r>
      <w:r w:rsidRPr="005B781A">
        <w:rPr>
          <w:szCs w:val="24"/>
          <w:lang w:eastAsia="lt-LT"/>
        </w:rPr>
        <w:t>avivaldybės gyventojams svarbių reikalų;</w:t>
      </w:r>
    </w:p>
    <w:p w14:paraId="1B88C43B" w14:textId="77777777" w:rsidR="009C6F27" w:rsidRPr="005B781A" w:rsidRDefault="00C9171E">
      <w:pPr>
        <w:tabs>
          <w:tab w:val="left" w:pos="851"/>
        </w:tabs>
        <w:ind w:firstLine="709"/>
        <w:jc w:val="both"/>
        <w:rPr>
          <w:szCs w:val="24"/>
          <w:lang w:eastAsia="lt-LT"/>
        </w:rPr>
      </w:pPr>
      <w:r w:rsidRPr="005B781A">
        <w:rPr>
          <w:szCs w:val="24"/>
          <w:lang w:eastAsia="lt-LT"/>
        </w:rPr>
        <w:t>6.4. dalyvauja darbo ar ekspertų grupėse BO plėtros politikos klausimams svarstyti;</w:t>
      </w:r>
    </w:p>
    <w:p w14:paraId="1B88C43C" w14:textId="209AAA03" w:rsidR="009C6F27" w:rsidRPr="005B781A" w:rsidRDefault="00C9171E">
      <w:pPr>
        <w:ind w:firstLine="720"/>
        <w:jc w:val="both"/>
        <w:rPr>
          <w:iCs/>
          <w:lang w:eastAsia="lt-LT"/>
        </w:rPr>
      </w:pPr>
      <w:r w:rsidRPr="005B781A">
        <w:rPr>
          <w:iCs/>
          <w:lang w:eastAsia="lt-LT"/>
        </w:rPr>
        <w:t xml:space="preserve">6.5. </w:t>
      </w:r>
      <w:r w:rsidRPr="005B781A">
        <w:rPr>
          <w:szCs w:val="24"/>
          <w:shd w:val="clear" w:color="auto" w:fill="FFFFFF"/>
          <w:lang w:eastAsia="lt-LT"/>
        </w:rPr>
        <w:t xml:space="preserve">kas treji metai viešai skelbia </w:t>
      </w:r>
      <w:r w:rsidR="00225F50">
        <w:rPr>
          <w:szCs w:val="24"/>
          <w:shd w:val="clear" w:color="auto" w:fill="FFFFFF"/>
          <w:lang w:eastAsia="lt-LT"/>
        </w:rPr>
        <w:t>S</w:t>
      </w:r>
      <w:r w:rsidRPr="005B781A">
        <w:rPr>
          <w:szCs w:val="24"/>
          <w:shd w:val="clear" w:color="auto" w:fill="FFFFFF"/>
          <w:lang w:eastAsia="lt-LT"/>
        </w:rPr>
        <w:t>avivaldybės interneto svetainėje BO tarybos veiklos  ataskaitą</w:t>
      </w:r>
      <w:r w:rsidRPr="005B781A">
        <w:rPr>
          <w:iCs/>
          <w:lang w:eastAsia="lt-LT"/>
        </w:rPr>
        <w:t>;</w:t>
      </w:r>
    </w:p>
    <w:p w14:paraId="1B88C43D" w14:textId="06475D42" w:rsidR="009C6F27" w:rsidRPr="005B781A" w:rsidRDefault="00C9171E">
      <w:pPr>
        <w:ind w:firstLine="720"/>
        <w:jc w:val="both"/>
        <w:rPr>
          <w:rFonts w:eastAsia="Calibri"/>
          <w:szCs w:val="24"/>
          <w:lang w:eastAsia="lt-LT"/>
        </w:rPr>
      </w:pPr>
      <w:r w:rsidRPr="005B781A">
        <w:rPr>
          <w:rFonts w:eastAsia="Calibri"/>
          <w:szCs w:val="24"/>
          <w:lang w:eastAsia="lt-LT"/>
        </w:rPr>
        <w:t xml:space="preserve">6.6. </w:t>
      </w:r>
      <w:r w:rsidRPr="005B781A">
        <w:rPr>
          <w:szCs w:val="24"/>
          <w:shd w:val="clear" w:color="auto" w:fill="FFFFFF"/>
          <w:lang w:eastAsia="lt-LT"/>
        </w:rPr>
        <w:t xml:space="preserve">skleidžia informaciją apie </w:t>
      </w:r>
      <w:r w:rsidR="00225F50">
        <w:rPr>
          <w:szCs w:val="24"/>
          <w:shd w:val="clear" w:color="auto" w:fill="FFFFFF"/>
          <w:lang w:eastAsia="lt-LT"/>
        </w:rPr>
        <w:t>S</w:t>
      </w:r>
      <w:r w:rsidRPr="005B781A">
        <w:rPr>
          <w:szCs w:val="24"/>
          <w:shd w:val="clear" w:color="auto" w:fill="FFFFFF"/>
          <w:lang w:eastAsia="lt-LT"/>
        </w:rPr>
        <w:t>avivaldybėje veikiančias BO, jų iniciatyvas, veiklą</w:t>
      </w:r>
      <w:r w:rsidRPr="005B781A">
        <w:rPr>
          <w:szCs w:val="24"/>
          <w:lang w:eastAsia="lt-LT"/>
        </w:rPr>
        <w:t xml:space="preserve"> </w:t>
      </w:r>
      <w:r w:rsidRPr="005B781A">
        <w:rPr>
          <w:szCs w:val="24"/>
          <w:shd w:val="clear" w:color="auto" w:fill="FFFFFF"/>
          <w:lang w:eastAsia="lt-LT"/>
        </w:rPr>
        <w:t>ir patirtį;</w:t>
      </w:r>
    </w:p>
    <w:p w14:paraId="1B88C43E" w14:textId="77777777" w:rsidR="009C6F27" w:rsidRPr="005B781A" w:rsidRDefault="00C9171E">
      <w:pPr>
        <w:ind w:firstLine="720"/>
        <w:jc w:val="both"/>
        <w:rPr>
          <w:rFonts w:eastAsia="Calibri"/>
          <w:szCs w:val="24"/>
          <w:lang w:eastAsia="lt-LT"/>
        </w:rPr>
      </w:pPr>
      <w:r w:rsidRPr="005B781A">
        <w:rPr>
          <w:rFonts w:eastAsia="Calibri"/>
          <w:szCs w:val="24"/>
          <w:lang w:eastAsia="lt-LT"/>
        </w:rPr>
        <w:t xml:space="preserve">6.7. </w:t>
      </w:r>
      <w:r w:rsidRPr="005B781A">
        <w:rPr>
          <w:szCs w:val="24"/>
          <w:shd w:val="clear" w:color="auto" w:fill="FFFFFF"/>
          <w:lang w:eastAsia="lt-LT"/>
        </w:rPr>
        <w:t>inicijuoja BO pasitarimus, seminarus ir mokymą aktualiais veiklos klausimais;</w:t>
      </w:r>
    </w:p>
    <w:p w14:paraId="1B88C442" w14:textId="2206A5D5" w:rsidR="009C6F27" w:rsidRPr="005B781A" w:rsidRDefault="00C9171E">
      <w:pPr>
        <w:tabs>
          <w:tab w:val="left" w:pos="851"/>
        </w:tabs>
        <w:ind w:firstLine="709"/>
        <w:jc w:val="both"/>
        <w:rPr>
          <w:szCs w:val="24"/>
          <w:lang w:eastAsia="lt-LT"/>
        </w:rPr>
      </w:pPr>
      <w:r w:rsidRPr="005B781A">
        <w:rPr>
          <w:szCs w:val="24"/>
          <w:lang w:eastAsia="lt-LT"/>
        </w:rPr>
        <w:t>6.8. atlieka kitas teisės aktuose numatytas funkcijas.</w:t>
      </w:r>
    </w:p>
    <w:p w14:paraId="1B88C443" w14:textId="77777777" w:rsidR="009C6F27" w:rsidRPr="005B781A" w:rsidRDefault="009C6F27">
      <w:pPr>
        <w:tabs>
          <w:tab w:val="left" w:pos="851"/>
        </w:tabs>
        <w:ind w:firstLine="709"/>
        <w:jc w:val="both"/>
        <w:rPr>
          <w:szCs w:val="24"/>
          <w:lang w:eastAsia="lt-LT"/>
        </w:rPr>
      </w:pPr>
    </w:p>
    <w:p w14:paraId="1B88C444" w14:textId="77777777" w:rsidR="009C6F27" w:rsidRPr="005B781A" w:rsidRDefault="00C9171E">
      <w:pPr>
        <w:jc w:val="center"/>
        <w:rPr>
          <w:rFonts w:eastAsia="Calibri"/>
          <w:b/>
          <w:bCs/>
          <w:caps/>
          <w:szCs w:val="22"/>
          <w:lang w:eastAsia="lt-LT"/>
        </w:rPr>
      </w:pPr>
      <w:r w:rsidRPr="005B781A">
        <w:rPr>
          <w:rFonts w:eastAsia="Calibri"/>
          <w:b/>
          <w:bCs/>
          <w:caps/>
          <w:szCs w:val="22"/>
          <w:lang w:eastAsia="lt-LT"/>
        </w:rPr>
        <w:t>Iii SKYRIUS</w:t>
      </w:r>
    </w:p>
    <w:p w14:paraId="1B88C445" w14:textId="77777777" w:rsidR="009C6F27" w:rsidRPr="005B781A" w:rsidRDefault="00C9171E">
      <w:pPr>
        <w:jc w:val="center"/>
        <w:rPr>
          <w:rFonts w:eastAsia="Calibri"/>
          <w:b/>
          <w:bCs/>
          <w:caps/>
          <w:szCs w:val="22"/>
          <w:lang w:eastAsia="lt-LT"/>
        </w:rPr>
      </w:pPr>
      <w:r w:rsidRPr="005B781A">
        <w:rPr>
          <w:rFonts w:eastAsia="Calibri"/>
          <w:b/>
          <w:bCs/>
          <w:caps/>
          <w:szCs w:val="22"/>
          <w:lang w:eastAsia="lt-LT"/>
        </w:rPr>
        <w:t xml:space="preserve">BO tarybos sudarymas ir darbo organizavimas </w:t>
      </w:r>
    </w:p>
    <w:p w14:paraId="1B88C446" w14:textId="77777777" w:rsidR="009C6F27" w:rsidRPr="005B781A" w:rsidRDefault="009C6F27">
      <w:pPr>
        <w:jc w:val="center"/>
        <w:rPr>
          <w:rFonts w:eastAsia="Calibri"/>
          <w:szCs w:val="22"/>
          <w:lang w:eastAsia="lt-LT"/>
        </w:rPr>
      </w:pPr>
    </w:p>
    <w:p w14:paraId="1B88C447" w14:textId="2BCE61F3" w:rsidR="009C6F27" w:rsidRPr="005B781A" w:rsidRDefault="00C9171E">
      <w:pPr>
        <w:widowControl w:val="0"/>
        <w:ind w:firstLine="709"/>
        <w:jc w:val="both"/>
        <w:rPr>
          <w:i/>
          <w:color w:val="000000" w:themeColor="text1"/>
          <w:szCs w:val="24"/>
          <w:lang w:eastAsia="lt-LT"/>
        </w:rPr>
      </w:pPr>
      <w:r w:rsidRPr="005B781A">
        <w:rPr>
          <w:color w:val="000000" w:themeColor="text1"/>
          <w:szCs w:val="24"/>
          <w:lang w:eastAsia="lt-LT"/>
        </w:rPr>
        <w:lastRenderedPageBreak/>
        <w:t xml:space="preserve">7. BO taryba sudaroma iš 9 narių laikantis šio principo: ne daugiau kaip 1/2 šios tarybos narių sudaro </w:t>
      </w:r>
      <w:r w:rsidR="00225F50">
        <w:rPr>
          <w:color w:val="000000" w:themeColor="text1"/>
          <w:szCs w:val="24"/>
          <w:lang w:eastAsia="lt-LT"/>
        </w:rPr>
        <w:t>S</w:t>
      </w:r>
      <w:r w:rsidRPr="005B781A">
        <w:rPr>
          <w:color w:val="000000" w:themeColor="text1"/>
          <w:szCs w:val="24"/>
          <w:lang w:eastAsia="lt-LT"/>
        </w:rPr>
        <w:t>avivaldybės institucijų ir įstaigų atstovai ir ne mažiau kaip 1/2 taryb</w:t>
      </w:r>
      <w:r w:rsidR="00225F50">
        <w:rPr>
          <w:color w:val="000000" w:themeColor="text1"/>
          <w:szCs w:val="24"/>
          <w:lang w:eastAsia="lt-LT"/>
        </w:rPr>
        <w:t>os narių sudaro BO, veikiančių S</w:t>
      </w:r>
      <w:r w:rsidRPr="005B781A">
        <w:rPr>
          <w:color w:val="000000" w:themeColor="text1"/>
          <w:szCs w:val="24"/>
          <w:lang w:eastAsia="lt-LT"/>
        </w:rPr>
        <w:t xml:space="preserve">avivaldybės teritorijoje, atstovai. BO tarybos kadencijos trukmė yra 3 metai. BO tarybos sudėtį tvirtina </w:t>
      </w:r>
      <w:r w:rsidR="00225F50">
        <w:rPr>
          <w:color w:val="000000" w:themeColor="text1"/>
          <w:szCs w:val="24"/>
          <w:lang w:eastAsia="lt-LT"/>
        </w:rPr>
        <w:t>S</w:t>
      </w:r>
      <w:r w:rsidRPr="005B781A">
        <w:rPr>
          <w:color w:val="000000" w:themeColor="text1"/>
          <w:szCs w:val="24"/>
          <w:lang w:eastAsia="lt-LT"/>
        </w:rPr>
        <w:t xml:space="preserve">avivaldybės taryba. </w:t>
      </w:r>
    </w:p>
    <w:p w14:paraId="1B88C448" w14:textId="77777777" w:rsidR="009C6F27" w:rsidRPr="005B781A" w:rsidRDefault="00C9171E">
      <w:pPr>
        <w:widowControl w:val="0"/>
        <w:ind w:firstLine="709"/>
        <w:jc w:val="both"/>
        <w:rPr>
          <w:color w:val="000000" w:themeColor="text1"/>
          <w:szCs w:val="24"/>
          <w:shd w:val="clear" w:color="auto" w:fill="FFFFFF"/>
          <w:lang w:eastAsia="lt-LT"/>
        </w:rPr>
      </w:pPr>
      <w:r w:rsidRPr="005B781A">
        <w:rPr>
          <w:color w:val="000000" w:themeColor="text1"/>
          <w:szCs w:val="24"/>
          <w:shd w:val="clear" w:color="auto" w:fill="FFFFFF"/>
          <w:lang w:eastAsia="lt-LT"/>
        </w:rPr>
        <w:t>8. Kandidatai į BO tarybą atrenkami šia tvarka:</w:t>
      </w:r>
    </w:p>
    <w:p w14:paraId="1B88C449" w14:textId="1D534E63" w:rsidR="009C6F27" w:rsidRPr="005B781A" w:rsidRDefault="00C9171E">
      <w:pPr>
        <w:ind w:firstLine="709"/>
        <w:jc w:val="both"/>
        <w:rPr>
          <w:color w:val="000000" w:themeColor="text1"/>
          <w:szCs w:val="24"/>
        </w:rPr>
      </w:pPr>
      <w:r w:rsidRPr="005B781A">
        <w:rPr>
          <w:color w:val="000000" w:themeColor="text1"/>
          <w:szCs w:val="24"/>
          <w:shd w:val="clear" w:color="auto" w:fill="FFFFFF"/>
          <w:lang w:eastAsia="lt-LT"/>
        </w:rPr>
        <w:t xml:space="preserve">8.1. </w:t>
      </w:r>
      <w:r w:rsidR="00225F50">
        <w:rPr>
          <w:color w:val="000000" w:themeColor="text1"/>
          <w:szCs w:val="24"/>
          <w:shd w:val="clear" w:color="auto" w:fill="FFFFFF"/>
          <w:lang w:eastAsia="lt-LT"/>
        </w:rPr>
        <w:t>S</w:t>
      </w:r>
      <w:r w:rsidRPr="005B781A">
        <w:rPr>
          <w:color w:val="000000" w:themeColor="text1"/>
          <w:szCs w:val="24"/>
        </w:rPr>
        <w:t xml:space="preserve">avivaldybės administracija organizuoja 5 BO atstovų atranką į BO tarybą. Informacija apie organizuojamą atranką skelbiama </w:t>
      </w:r>
      <w:r w:rsidR="00225F50">
        <w:rPr>
          <w:color w:val="000000" w:themeColor="text1"/>
          <w:szCs w:val="24"/>
        </w:rPr>
        <w:t>S</w:t>
      </w:r>
      <w:r w:rsidRPr="005B781A">
        <w:rPr>
          <w:color w:val="000000" w:themeColor="text1"/>
          <w:szCs w:val="24"/>
        </w:rPr>
        <w:t>avivaldybės interneto svetainėje www.</w:t>
      </w:r>
      <w:r w:rsidR="009A1219">
        <w:rPr>
          <w:color w:val="000000" w:themeColor="text1"/>
          <w:szCs w:val="24"/>
        </w:rPr>
        <w:t>silute</w:t>
      </w:r>
      <w:r w:rsidRPr="005B781A">
        <w:rPr>
          <w:color w:val="000000" w:themeColor="text1"/>
          <w:szCs w:val="24"/>
        </w:rPr>
        <w:t>.lt. Juridinį statusą turinčios BO raštu (galima pateikti skenuotą raštą elektroninėmis priemonėmis)  pasiūlo po vieną atstovą. Jeigu pasiūloma daugiau asmenų, organizuojamas BO atstovų susirinkimas, kurio metu balsavimo būdu išrenkami 5 BO atstovai į BO tarybą;</w:t>
      </w:r>
    </w:p>
    <w:p w14:paraId="1B88C44A" w14:textId="40888EB5" w:rsidR="009C6F27" w:rsidRPr="005B781A" w:rsidRDefault="00C9171E">
      <w:pPr>
        <w:widowControl w:val="0"/>
        <w:ind w:firstLine="709"/>
        <w:jc w:val="both"/>
        <w:rPr>
          <w:szCs w:val="24"/>
          <w:lang w:eastAsia="lt-LT"/>
        </w:rPr>
      </w:pPr>
      <w:r w:rsidRPr="005B781A">
        <w:rPr>
          <w:color w:val="000000" w:themeColor="text1"/>
          <w:szCs w:val="24"/>
          <w:lang w:eastAsia="lt-LT"/>
        </w:rPr>
        <w:t>8.2.</w:t>
      </w:r>
      <w:r w:rsidRPr="005B781A">
        <w:rPr>
          <w:color w:val="000000" w:themeColor="text1"/>
          <w:szCs w:val="24"/>
          <w:shd w:val="clear" w:color="auto" w:fill="FFFFFF"/>
          <w:lang w:eastAsia="lt-LT"/>
        </w:rPr>
        <w:t xml:space="preserve"> </w:t>
      </w:r>
      <w:r w:rsidR="00225F50">
        <w:rPr>
          <w:color w:val="000000" w:themeColor="text1"/>
          <w:szCs w:val="24"/>
          <w:shd w:val="clear" w:color="auto" w:fill="FFFFFF"/>
          <w:lang w:eastAsia="lt-LT"/>
        </w:rPr>
        <w:t>S</w:t>
      </w:r>
      <w:r w:rsidRPr="005B781A">
        <w:rPr>
          <w:color w:val="000000" w:themeColor="text1"/>
          <w:szCs w:val="24"/>
          <w:lang w:eastAsia="lt-LT"/>
        </w:rPr>
        <w:t xml:space="preserve">avivaldybės administracijos direktorius deleguoja iš </w:t>
      </w:r>
      <w:r w:rsidR="00225F50">
        <w:rPr>
          <w:color w:val="000000" w:themeColor="text1"/>
          <w:szCs w:val="24"/>
          <w:lang w:eastAsia="lt-LT"/>
        </w:rPr>
        <w:t>S</w:t>
      </w:r>
      <w:r w:rsidRPr="005B781A">
        <w:rPr>
          <w:color w:val="000000" w:themeColor="text1"/>
          <w:szCs w:val="24"/>
          <w:lang w:eastAsia="lt-LT"/>
        </w:rPr>
        <w:t xml:space="preserve">avivaldybės administracijos ir (ar) </w:t>
      </w:r>
      <w:r w:rsidR="00225F50">
        <w:rPr>
          <w:color w:val="000000" w:themeColor="text1"/>
          <w:szCs w:val="24"/>
          <w:lang w:eastAsia="lt-LT"/>
        </w:rPr>
        <w:t>S</w:t>
      </w:r>
      <w:r w:rsidRPr="005B781A">
        <w:rPr>
          <w:color w:val="000000" w:themeColor="text1"/>
          <w:szCs w:val="24"/>
          <w:lang w:eastAsia="lt-LT"/>
        </w:rPr>
        <w:t>avivaldybės institucijų ir įstaigų 4 atstovus.</w:t>
      </w:r>
    </w:p>
    <w:p w14:paraId="1B88C44B" w14:textId="77777777" w:rsidR="009C6F27" w:rsidRPr="005B781A" w:rsidRDefault="00C9171E">
      <w:pPr>
        <w:widowControl w:val="0"/>
        <w:ind w:firstLine="709"/>
        <w:jc w:val="both"/>
        <w:rPr>
          <w:szCs w:val="24"/>
          <w:lang w:eastAsia="lt-LT"/>
        </w:rPr>
      </w:pPr>
      <w:r w:rsidRPr="005B781A">
        <w:rPr>
          <w:szCs w:val="24"/>
          <w:shd w:val="clear" w:color="auto" w:fill="FFFFFF"/>
          <w:lang w:eastAsia="lt-LT"/>
        </w:rPr>
        <w:t>9. B</w:t>
      </w:r>
      <w:r w:rsidRPr="005B781A">
        <w:rPr>
          <w:szCs w:val="24"/>
          <w:lang w:eastAsia="lt-LT"/>
        </w:rPr>
        <w:t>O tarybos nario įgaliojimai nutrūksta, jeigu:</w:t>
      </w:r>
    </w:p>
    <w:p w14:paraId="1B88C44C" w14:textId="77777777" w:rsidR="009C6F27" w:rsidRPr="005B781A" w:rsidRDefault="00C9171E">
      <w:pPr>
        <w:widowControl w:val="0"/>
        <w:ind w:firstLine="709"/>
        <w:jc w:val="both"/>
        <w:rPr>
          <w:szCs w:val="24"/>
          <w:lang w:eastAsia="lt-LT"/>
        </w:rPr>
      </w:pPr>
      <w:r w:rsidRPr="005B781A">
        <w:rPr>
          <w:szCs w:val="24"/>
          <w:lang w:eastAsia="lt-LT"/>
        </w:rPr>
        <w:t xml:space="preserve">9.1. BO tarybos narys atsistatydina savo noru anksčiau, negu pasibaigia BO tarybos kadencija; </w:t>
      </w:r>
    </w:p>
    <w:p w14:paraId="1B88C44D" w14:textId="77777777" w:rsidR="009C6F27" w:rsidRPr="005B781A" w:rsidRDefault="00C9171E">
      <w:pPr>
        <w:widowControl w:val="0"/>
        <w:ind w:firstLine="709"/>
        <w:jc w:val="both"/>
        <w:rPr>
          <w:szCs w:val="24"/>
          <w:lang w:eastAsia="lt-LT"/>
        </w:rPr>
      </w:pPr>
      <w:r w:rsidRPr="005B781A">
        <w:rPr>
          <w:szCs w:val="24"/>
          <w:lang w:eastAsia="lt-LT"/>
        </w:rPr>
        <w:t xml:space="preserve">9.2. nutrūksta jo darbo (tarnybos) santykiai atstovaujamoje savivaldybės institucijoje ar įstaigoje; </w:t>
      </w:r>
    </w:p>
    <w:p w14:paraId="1B88C44E" w14:textId="77777777" w:rsidR="009C6F27" w:rsidRPr="005B781A" w:rsidRDefault="00C9171E">
      <w:pPr>
        <w:widowControl w:val="0"/>
        <w:ind w:firstLine="709"/>
        <w:jc w:val="both"/>
        <w:rPr>
          <w:szCs w:val="24"/>
          <w:lang w:eastAsia="lt-LT"/>
        </w:rPr>
      </w:pPr>
      <w:r w:rsidRPr="005B781A">
        <w:rPr>
          <w:szCs w:val="24"/>
          <w:lang w:eastAsia="lt-LT"/>
        </w:rPr>
        <w:t xml:space="preserve">9.3. nutrūksta jo narystė atstovaujamoje BO; </w:t>
      </w:r>
    </w:p>
    <w:p w14:paraId="1B88C44F" w14:textId="573C19EA" w:rsidR="009C6F27" w:rsidRPr="005B781A" w:rsidRDefault="00C9171E">
      <w:pPr>
        <w:widowControl w:val="0"/>
        <w:ind w:firstLine="709"/>
        <w:jc w:val="both"/>
        <w:rPr>
          <w:szCs w:val="24"/>
          <w:lang w:eastAsia="lt-LT"/>
        </w:rPr>
      </w:pPr>
      <w:r w:rsidRPr="005B781A">
        <w:rPr>
          <w:szCs w:val="24"/>
          <w:lang w:eastAsia="lt-LT"/>
        </w:rPr>
        <w:t>9.4. j</w:t>
      </w:r>
      <w:r w:rsidR="00225F50">
        <w:rPr>
          <w:szCs w:val="24"/>
          <w:lang w:eastAsia="lt-LT"/>
        </w:rPr>
        <w:t>is atšaukiamas jį delegavusios S</w:t>
      </w:r>
      <w:r w:rsidRPr="005B781A">
        <w:rPr>
          <w:szCs w:val="24"/>
          <w:lang w:eastAsia="lt-LT"/>
        </w:rPr>
        <w:t>avivaldybės institucijos ar įstaigos, BO iniciatyva ar BO susirinkimo sprendimu.</w:t>
      </w:r>
    </w:p>
    <w:p w14:paraId="1B88C450" w14:textId="77777777" w:rsidR="009C6F27" w:rsidRPr="005B781A" w:rsidRDefault="00C9171E">
      <w:pPr>
        <w:widowControl w:val="0"/>
        <w:ind w:firstLine="709"/>
        <w:jc w:val="both"/>
        <w:rPr>
          <w:szCs w:val="24"/>
          <w:lang w:eastAsia="lt-LT"/>
        </w:rPr>
      </w:pPr>
      <w:r w:rsidRPr="005B781A">
        <w:rPr>
          <w:szCs w:val="24"/>
          <w:lang w:eastAsia="lt-LT"/>
        </w:rPr>
        <w:t xml:space="preserve">10. </w:t>
      </w:r>
      <w:r w:rsidRPr="005B781A">
        <w:rPr>
          <w:rFonts w:eastAsia="Calibri"/>
          <w:szCs w:val="24"/>
          <w:lang w:eastAsia="lt-LT"/>
        </w:rPr>
        <w:t>Jeigu narys iš BO tarybos atšaukiamas arba dėl kitokių priežasčių pasitraukia iš BO tarybos, jį delegavusi institucija ar BO ne vėliau kaip per 30 kalendorinių dienų BO tarybos pirmininkui pateikia naują kandidatūrą.</w:t>
      </w:r>
    </w:p>
    <w:p w14:paraId="1B88C451" w14:textId="77777777" w:rsidR="009C6F27" w:rsidRPr="005B781A" w:rsidRDefault="00C9171E">
      <w:pPr>
        <w:widowControl w:val="0"/>
        <w:tabs>
          <w:tab w:val="left" w:pos="356"/>
        </w:tabs>
        <w:ind w:firstLine="709"/>
        <w:jc w:val="both"/>
        <w:rPr>
          <w:szCs w:val="24"/>
          <w:lang w:eastAsia="lt-LT"/>
        </w:rPr>
      </w:pPr>
      <w:r w:rsidRPr="005B781A">
        <w:rPr>
          <w:szCs w:val="24"/>
          <w:shd w:val="clear" w:color="auto" w:fill="FFFFFF"/>
          <w:lang w:eastAsia="lt-LT"/>
        </w:rPr>
        <w:t>11. BO tarybai vadovauja pirmininkas, jo nesant – BO tarybos pirmininko pavaduotojas (toliau – pavaduotojas).</w:t>
      </w:r>
    </w:p>
    <w:p w14:paraId="1B88C452" w14:textId="77777777" w:rsidR="009C6F27" w:rsidRPr="005B781A" w:rsidRDefault="00C9171E">
      <w:pPr>
        <w:widowControl w:val="0"/>
        <w:tabs>
          <w:tab w:val="left" w:pos="1276"/>
        </w:tabs>
        <w:ind w:firstLine="709"/>
        <w:jc w:val="both"/>
        <w:rPr>
          <w:szCs w:val="24"/>
          <w:lang w:eastAsia="lt-LT"/>
        </w:rPr>
      </w:pPr>
      <w:r w:rsidRPr="005B781A">
        <w:rPr>
          <w:szCs w:val="24"/>
          <w:shd w:val="clear" w:color="auto" w:fill="FFFFFF"/>
          <w:lang w:eastAsia="lt-LT"/>
        </w:rPr>
        <w:t>12. BO tarybos pirmininkas ir pavaduotojas yra renkami atviru balsavimu pirmojo BO tarybos posėdžio metu.</w:t>
      </w:r>
    </w:p>
    <w:p w14:paraId="1B88C453" w14:textId="77777777" w:rsidR="009C6F27" w:rsidRPr="005B781A" w:rsidRDefault="00C9171E">
      <w:pPr>
        <w:widowControl w:val="0"/>
        <w:tabs>
          <w:tab w:val="left" w:pos="1292"/>
        </w:tabs>
        <w:ind w:firstLine="709"/>
        <w:jc w:val="both"/>
        <w:rPr>
          <w:szCs w:val="24"/>
          <w:lang w:eastAsia="lt-LT"/>
        </w:rPr>
      </w:pPr>
      <w:r w:rsidRPr="005B781A">
        <w:rPr>
          <w:szCs w:val="24"/>
          <w:shd w:val="clear" w:color="auto" w:fill="FFFFFF"/>
          <w:lang w:eastAsia="lt-LT"/>
        </w:rPr>
        <w:t>13. BO tarybos pir</w:t>
      </w:r>
      <w:r w:rsidRPr="005B781A">
        <w:rPr>
          <w:szCs w:val="24"/>
          <w:lang w:eastAsia="lt-LT"/>
        </w:rPr>
        <w:t>min</w:t>
      </w:r>
      <w:r w:rsidRPr="005B781A">
        <w:rPr>
          <w:szCs w:val="24"/>
          <w:shd w:val="clear" w:color="auto" w:fill="FFFFFF"/>
          <w:lang w:eastAsia="lt-LT"/>
        </w:rPr>
        <w:t>inkas renkamas iš visų narių, žodžiu sutikusių būti renkamais. Balsams pasiskirsčius po lygiai, vykdomas kartotinis balsavimas, kol kandidatai skelbiami išrinktais.</w:t>
      </w:r>
    </w:p>
    <w:p w14:paraId="1B88C454" w14:textId="7035D8B7" w:rsidR="009C6F27" w:rsidRPr="005B781A" w:rsidRDefault="00C9171E">
      <w:pPr>
        <w:widowControl w:val="0"/>
        <w:tabs>
          <w:tab w:val="left" w:pos="1292"/>
        </w:tabs>
        <w:ind w:firstLine="709"/>
        <w:jc w:val="both"/>
        <w:rPr>
          <w:szCs w:val="24"/>
          <w:shd w:val="clear" w:color="auto" w:fill="FFFFFF"/>
          <w:lang w:eastAsia="lt-LT"/>
        </w:rPr>
      </w:pPr>
      <w:r w:rsidRPr="005B781A">
        <w:rPr>
          <w:szCs w:val="24"/>
          <w:shd w:val="clear" w:color="auto" w:fill="FFFFFF"/>
          <w:lang w:eastAsia="lt-LT"/>
        </w:rPr>
        <w:t xml:space="preserve">14. Jei BO tarybos pirmininku išrenkamas </w:t>
      </w:r>
      <w:r w:rsidR="00225F50">
        <w:rPr>
          <w:szCs w:val="24"/>
          <w:shd w:val="clear" w:color="auto" w:fill="FFFFFF"/>
          <w:lang w:eastAsia="lt-LT"/>
        </w:rPr>
        <w:t>S</w:t>
      </w:r>
      <w:r w:rsidRPr="005B781A">
        <w:rPr>
          <w:szCs w:val="24"/>
          <w:shd w:val="clear" w:color="auto" w:fill="FFFFFF"/>
          <w:lang w:eastAsia="lt-LT"/>
        </w:rPr>
        <w:t xml:space="preserve">avivaldybės institucijų atstovas, tai pavaduotoju renkamas BO atstovas. Jei BO tarybos pirmininku išrenkamas BO atstovas, tai pavaduotoju renkamas </w:t>
      </w:r>
      <w:r w:rsidR="00225F50">
        <w:rPr>
          <w:szCs w:val="24"/>
          <w:shd w:val="clear" w:color="auto" w:fill="FFFFFF"/>
          <w:lang w:eastAsia="lt-LT"/>
        </w:rPr>
        <w:t>S</w:t>
      </w:r>
      <w:r w:rsidRPr="005B781A">
        <w:rPr>
          <w:szCs w:val="24"/>
          <w:shd w:val="clear" w:color="auto" w:fill="FFFFFF"/>
          <w:lang w:eastAsia="lt-LT"/>
        </w:rPr>
        <w:t>avivaldybės institucijų atstovas.</w:t>
      </w:r>
    </w:p>
    <w:p w14:paraId="1B88C455" w14:textId="77777777" w:rsidR="009C6F27" w:rsidRPr="005B781A" w:rsidRDefault="00C9171E">
      <w:pPr>
        <w:widowControl w:val="0"/>
        <w:tabs>
          <w:tab w:val="left" w:pos="414"/>
        </w:tabs>
        <w:ind w:firstLine="709"/>
        <w:jc w:val="both"/>
        <w:rPr>
          <w:szCs w:val="24"/>
          <w:lang w:eastAsia="lt-LT"/>
        </w:rPr>
      </w:pPr>
      <w:r w:rsidRPr="005B781A">
        <w:rPr>
          <w:szCs w:val="24"/>
          <w:shd w:val="clear" w:color="auto" w:fill="FFFFFF"/>
          <w:lang w:eastAsia="lt-LT"/>
        </w:rPr>
        <w:t>15. BO tarybos pirmininkas:</w:t>
      </w:r>
    </w:p>
    <w:p w14:paraId="1B88C456" w14:textId="77777777" w:rsidR="009C6F27" w:rsidRPr="005B781A" w:rsidRDefault="00C9171E">
      <w:pPr>
        <w:widowControl w:val="0"/>
        <w:tabs>
          <w:tab w:val="left" w:pos="1292"/>
        </w:tabs>
        <w:ind w:firstLine="709"/>
        <w:jc w:val="both"/>
        <w:rPr>
          <w:szCs w:val="24"/>
          <w:lang w:eastAsia="lt-LT"/>
        </w:rPr>
      </w:pPr>
      <w:r w:rsidRPr="005B781A">
        <w:rPr>
          <w:szCs w:val="24"/>
          <w:shd w:val="clear" w:color="auto" w:fill="FFFFFF"/>
          <w:lang w:eastAsia="lt-LT"/>
        </w:rPr>
        <w:t>15.1. planuoja ir organizuoja BO tarybos darbą;</w:t>
      </w:r>
    </w:p>
    <w:p w14:paraId="1B88C457" w14:textId="77777777" w:rsidR="009C6F27" w:rsidRPr="005B781A" w:rsidRDefault="00C9171E">
      <w:pPr>
        <w:widowControl w:val="0"/>
        <w:tabs>
          <w:tab w:val="left" w:pos="1297"/>
        </w:tabs>
        <w:ind w:firstLine="709"/>
        <w:jc w:val="both"/>
        <w:rPr>
          <w:szCs w:val="24"/>
          <w:lang w:eastAsia="lt-LT"/>
        </w:rPr>
      </w:pPr>
      <w:r w:rsidRPr="005B781A">
        <w:rPr>
          <w:szCs w:val="24"/>
          <w:shd w:val="clear" w:color="auto" w:fill="FFFFFF"/>
          <w:lang w:eastAsia="lt-LT"/>
        </w:rPr>
        <w:t>15.2. šaukia BO tarybos posėdžius ir jiems pirmininkauja, sudaro BO tarybos posėdžių darbotvarkę;</w:t>
      </w:r>
    </w:p>
    <w:p w14:paraId="1B88C458" w14:textId="77777777" w:rsidR="009C6F27" w:rsidRPr="005B781A" w:rsidRDefault="00C9171E">
      <w:pPr>
        <w:widowControl w:val="0"/>
        <w:tabs>
          <w:tab w:val="left" w:pos="1292"/>
        </w:tabs>
        <w:ind w:firstLine="709"/>
        <w:jc w:val="both"/>
        <w:rPr>
          <w:szCs w:val="24"/>
          <w:lang w:eastAsia="lt-LT"/>
        </w:rPr>
      </w:pPr>
      <w:r w:rsidRPr="005B781A">
        <w:rPr>
          <w:szCs w:val="24"/>
          <w:shd w:val="clear" w:color="auto" w:fill="FFFFFF"/>
          <w:lang w:eastAsia="lt-LT"/>
        </w:rPr>
        <w:t>15.3. pasirašo BO tarybos posėdžių protokolus ir kitus su BO tarybos veikla susijusius dokumentus;</w:t>
      </w:r>
    </w:p>
    <w:p w14:paraId="1B88C459" w14:textId="7B71C12F" w:rsidR="009C6F27" w:rsidRPr="005B781A" w:rsidRDefault="00C9171E">
      <w:pPr>
        <w:widowControl w:val="0"/>
        <w:tabs>
          <w:tab w:val="left" w:pos="1210"/>
        </w:tabs>
        <w:ind w:firstLine="709"/>
        <w:jc w:val="both"/>
        <w:rPr>
          <w:szCs w:val="24"/>
          <w:shd w:val="clear" w:color="auto" w:fill="FFFFFF"/>
          <w:lang w:eastAsia="lt-LT"/>
        </w:rPr>
      </w:pPr>
      <w:r w:rsidRPr="005B781A">
        <w:rPr>
          <w:szCs w:val="24"/>
          <w:shd w:val="clear" w:color="auto" w:fill="FFFFFF"/>
          <w:lang w:eastAsia="lt-LT"/>
        </w:rPr>
        <w:t xml:space="preserve">15.4. atstovauja BO tarybai </w:t>
      </w:r>
      <w:r w:rsidR="00225F50">
        <w:rPr>
          <w:szCs w:val="24"/>
          <w:shd w:val="clear" w:color="auto" w:fill="FFFFFF"/>
          <w:lang w:eastAsia="lt-LT"/>
        </w:rPr>
        <w:t>S</w:t>
      </w:r>
      <w:r w:rsidRPr="005B781A">
        <w:rPr>
          <w:szCs w:val="24"/>
          <w:shd w:val="clear" w:color="auto" w:fill="FFFFFF"/>
          <w:lang w:eastAsia="lt-LT"/>
        </w:rPr>
        <w:t>avivaldybės institucijose, įstaigose ir organizacijose ar įgalioja jai atstovauti kitus BO tarybos narius.</w:t>
      </w:r>
    </w:p>
    <w:p w14:paraId="1B88C45A" w14:textId="4F81B820" w:rsidR="009C6F27" w:rsidRPr="005B781A" w:rsidRDefault="00C9171E">
      <w:pPr>
        <w:widowControl w:val="0"/>
        <w:tabs>
          <w:tab w:val="left" w:pos="356"/>
        </w:tabs>
        <w:ind w:firstLine="709"/>
        <w:jc w:val="both"/>
        <w:rPr>
          <w:szCs w:val="24"/>
          <w:lang w:eastAsia="lt-LT"/>
        </w:rPr>
      </w:pPr>
      <w:r w:rsidRPr="005B781A">
        <w:rPr>
          <w:szCs w:val="24"/>
          <w:shd w:val="clear" w:color="auto" w:fill="FFFFFF"/>
          <w:lang w:eastAsia="lt-LT"/>
        </w:rPr>
        <w:t xml:space="preserve">16. BO tarybos sekretoriaus funkcijas atlieka </w:t>
      </w:r>
      <w:r w:rsidR="00225F50">
        <w:rPr>
          <w:szCs w:val="24"/>
          <w:shd w:val="clear" w:color="auto" w:fill="FFFFFF"/>
          <w:lang w:eastAsia="lt-LT"/>
        </w:rPr>
        <w:t>S</w:t>
      </w:r>
      <w:r w:rsidRPr="005B781A">
        <w:rPr>
          <w:lang w:eastAsia="lt-LT"/>
        </w:rPr>
        <w:t>avivaldybės administracijos direktoriaus paskirtas darbuotojas, kuris nėra BO tarybos narys.</w:t>
      </w:r>
      <w:r w:rsidRPr="005B781A">
        <w:rPr>
          <w:szCs w:val="24"/>
          <w:shd w:val="clear" w:color="auto" w:fill="FFFFFF"/>
          <w:lang w:eastAsia="lt-LT"/>
        </w:rPr>
        <w:t xml:space="preserve"> </w:t>
      </w:r>
    </w:p>
    <w:p w14:paraId="1B88C45B" w14:textId="77777777" w:rsidR="009C6F27" w:rsidRPr="005B781A" w:rsidRDefault="00C9171E">
      <w:pPr>
        <w:widowControl w:val="0"/>
        <w:tabs>
          <w:tab w:val="left" w:pos="356"/>
        </w:tabs>
        <w:ind w:firstLine="709"/>
        <w:jc w:val="both"/>
        <w:rPr>
          <w:szCs w:val="24"/>
          <w:lang w:eastAsia="lt-LT"/>
        </w:rPr>
      </w:pPr>
      <w:r w:rsidRPr="005B781A">
        <w:rPr>
          <w:szCs w:val="24"/>
          <w:shd w:val="clear" w:color="auto" w:fill="FFFFFF"/>
          <w:lang w:eastAsia="lt-LT"/>
        </w:rPr>
        <w:t>17. BO tarybos sekretorius:</w:t>
      </w:r>
    </w:p>
    <w:p w14:paraId="1B88C45C" w14:textId="77777777" w:rsidR="009C6F27" w:rsidRPr="005B781A" w:rsidRDefault="00C9171E">
      <w:pPr>
        <w:widowControl w:val="0"/>
        <w:tabs>
          <w:tab w:val="left" w:pos="1268"/>
        </w:tabs>
        <w:ind w:firstLine="709"/>
        <w:jc w:val="both"/>
        <w:rPr>
          <w:szCs w:val="24"/>
          <w:lang w:eastAsia="lt-LT"/>
        </w:rPr>
      </w:pPr>
      <w:r w:rsidRPr="005B781A">
        <w:rPr>
          <w:szCs w:val="24"/>
          <w:shd w:val="clear" w:color="auto" w:fill="FFFFFF"/>
          <w:lang w:eastAsia="lt-LT"/>
        </w:rPr>
        <w:t>17.1. ne vėliau kaip prieš 3 darbo dienas praneša BO tarybos nariams ir kitiems į posėdį kviečiamiems asmenims apie BO tarybos posėdžio laiką, vietą, pateikia jiems su BO tarybos pirmininku suderintą posėdžio medžiagą ir darbotvarkę;</w:t>
      </w:r>
    </w:p>
    <w:p w14:paraId="1B88C45D" w14:textId="77777777" w:rsidR="009C6F27" w:rsidRPr="005B781A" w:rsidRDefault="00C9171E">
      <w:pPr>
        <w:widowControl w:val="0"/>
        <w:tabs>
          <w:tab w:val="left" w:pos="1292"/>
        </w:tabs>
        <w:ind w:firstLine="709"/>
        <w:jc w:val="both"/>
        <w:rPr>
          <w:szCs w:val="24"/>
          <w:lang w:eastAsia="lt-LT"/>
        </w:rPr>
      </w:pPr>
      <w:r w:rsidRPr="005B781A">
        <w:rPr>
          <w:szCs w:val="24"/>
          <w:shd w:val="clear" w:color="auto" w:fill="FFFFFF"/>
          <w:lang w:eastAsia="lt-LT"/>
        </w:rPr>
        <w:t>17.2. rašo BO tarybos posėdžių protokolus;</w:t>
      </w:r>
    </w:p>
    <w:p w14:paraId="1B88C45E" w14:textId="77777777" w:rsidR="009C6F27" w:rsidRPr="005B781A" w:rsidRDefault="00C9171E">
      <w:pPr>
        <w:widowControl w:val="0"/>
        <w:tabs>
          <w:tab w:val="left" w:pos="1292"/>
        </w:tabs>
        <w:ind w:firstLine="709"/>
        <w:jc w:val="both"/>
        <w:rPr>
          <w:szCs w:val="24"/>
          <w:lang w:eastAsia="lt-LT"/>
        </w:rPr>
      </w:pPr>
      <w:r w:rsidRPr="005B781A">
        <w:rPr>
          <w:szCs w:val="24"/>
          <w:shd w:val="clear" w:color="auto" w:fill="FFFFFF"/>
          <w:lang w:eastAsia="lt-LT"/>
        </w:rPr>
        <w:t>17.3. tvarko su BO tarybos darbu susijusius dokumentus, kaupia ir sistemina surinktą medžiagą,</w:t>
      </w:r>
      <w:r w:rsidRPr="005B781A">
        <w:rPr>
          <w:szCs w:val="24"/>
          <w:lang w:eastAsia="lt-LT"/>
        </w:rPr>
        <w:t xml:space="preserve"> </w:t>
      </w:r>
      <w:r w:rsidRPr="005B781A">
        <w:rPr>
          <w:szCs w:val="24"/>
          <w:shd w:val="clear" w:color="auto" w:fill="FFFFFF"/>
          <w:lang w:eastAsia="lt-LT"/>
        </w:rPr>
        <w:t>vykdo kitus BO tarybos sprendimus ir (ar) pirmininko nurodymus.</w:t>
      </w:r>
    </w:p>
    <w:p w14:paraId="1B88C45F" w14:textId="77777777" w:rsidR="009C6F27" w:rsidRPr="005B781A" w:rsidRDefault="00C9171E">
      <w:pPr>
        <w:widowControl w:val="0"/>
        <w:tabs>
          <w:tab w:val="left" w:pos="356"/>
        </w:tabs>
        <w:ind w:firstLine="709"/>
        <w:jc w:val="both"/>
        <w:rPr>
          <w:szCs w:val="24"/>
          <w:shd w:val="clear" w:color="auto" w:fill="FFFFFF"/>
          <w:lang w:eastAsia="lt-LT"/>
        </w:rPr>
      </w:pPr>
      <w:r w:rsidRPr="005B781A">
        <w:rPr>
          <w:szCs w:val="24"/>
          <w:shd w:val="clear" w:color="auto" w:fill="FFFFFF"/>
          <w:lang w:eastAsia="lt-LT"/>
        </w:rPr>
        <w:t>18. BO tarybos veiklos forma yra posėdžiai.</w:t>
      </w:r>
    </w:p>
    <w:p w14:paraId="1B88C460" w14:textId="77777777" w:rsidR="009C6F27" w:rsidRPr="005B781A" w:rsidRDefault="00C9171E">
      <w:pPr>
        <w:widowControl w:val="0"/>
        <w:tabs>
          <w:tab w:val="left" w:pos="356"/>
        </w:tabs>
        <w:ind w:firstLine="709"/>
        <w:jc w:val="both"/>
        <w:rPr>
          <w:szCs w:val="24"/>
          <w:lang w:eastAsia="lt-LT"/>
        </w:rPr>
      </w:pPr>
      <w:r w:rsidRPr="005B781A">
        <w:rPr>
          <w:szCs w:val="24"/>
          <w:shd w:val="clear" w:color="auto" w:fill="FFFFFF"/>
          <w:lang w:eastAsia="lt-LT"/>
        </w:rPr>
        <w:t>19. BO tarybos posėdžiai teisėti, kai juose dalyvauja ne mažiau kaip pusė narių.</w:t>
      </w:r>
    </w:p>
    <w:p w14:paraId="1B88C461" w14:textId="77777777" w:rsidR="009C6F27" w:rsidRPr="005B781A" w:rsidRDefault="00C9171E">
      <w:pPr>
        <w:widowControl w:val="0"/>
        <w:tabs>
          <w:tab w:val="left" w:pos="336"/>
        </w:tabs>
        <w:ind w:firstLine="709"/>
        <w:jc w:val="both"/>
        <w:rPr>
          <w:szCs w:val="24"/>
          <w:shd w:val="clear" w:color="auto" w:fill="FFFFFF"/>
          <w:lang w:eastAsia="lt-LT"/>
        </w:rPr>
      </w:pPr>
      <w:r w:rsidRPr="005B781A">
        <w:rPr>
          <w:szCs w:val="24"/>
          <w:shd w:val="clear" w:color="auto" w:fill="FFFFFF"/>
          <w:lang w:eastAsia="lt-LT"/>
        </w:rPr>
        <w:t>20. BO tarybos posėdžiai atviri. Posėdyje savo nuomonę turi teisę pareikšti BO tarybos nariai ir kiti posėdžio dalyviai. Pirmenybė savo nuomonę išsakyti teikiama BO tarybos nariams.</w:t>
      </w:r>
    </w:p>
    <w:p w14:paraId="1B88C462" w14:textId="77777777" w:rsidR="009C6F27" w:rsidRPr="005B781A" w:rsidRDefault="00C9171E">
      <w:pPr>
        <w:widowControl w:val="0"/>
        <w:tabs>
          <w:tab w:val="left" w:pos="355"/>
        </w:tabs>
        <w:ind w:firstLine="709"/>
        <w:jc w:val="both"/>
        <w:rPr>
          <w:szCs w:val="24"/>
          <w:shd w:val="clear" w:color="auto" w:fill="FFFFFF"/>
          <w:lang w:eastAsia="lt-LT"/>
        </w:rPr>
      </w:pPr>
      <w:r w:rsidRPr="005B781A">
        <w:rPr>
          <w:szCs w:val="24"/>
          <w:shd w:val="clear" w:color="auto" w:fill="FFFFFF"/>
          <w:lang w:eastAsia="lt-LT"/>
        </w:rPr>
        <w:lastRenderedPageBreak/>
        <w:t>21. BO taryba priima sprendimus atviru balsavimu arba bendru sutarimu. Kai bendro sutarimo nėra, sprendimai priimami posėdyje dalyvaujančių BO tarybos narių balsų dauguma. B</w:t>
      </w:r>
      <w:r w:rsidRPr="005B781A">
        <w:rPr>
          <w:lang w:eastAsia="lt-LT"/>
        </w:rPr>
        <w:t xml:space="preserve">O tarybos narys, negalintis dalyvauti posėdyje, turi teisę išreikšti savo nuomonę raštu arba elektroniniu būdu (elektroniniu laišku) ir pateikti ją pirmininkui. </w:t>
      </w:r>
      <w:r w:rsidRPr="005B781A">
        <w:rPr>
          <w:szCs w:val="24"/>
          <w:shd w:val="clear" w:color="auto" w:fill="FFFFFF"/>
          <w:lang w:eastAsia="lt-LT"/>
        </w:rPr>
        <w:t>Balsams pasiskirsčius po lygiai, lemia posėdžio pirmininko balsas. Jeigu BO tarybos narys nesutinka su sprendimu ir balsuoja prieš, jo atskira nuomonė jo prašymu įrašoma protokole.</w:t>
      </w:r>
    </w:p>
    <w:p w14:paraId="1B88C463" w14:textId="77777777" w:rsidR="009C6F27" w:rsidRPr="005B781A" w:rsidRDefault="00C9171E">
      <w:pPr>
        <w:ind w:firstLine="709"/>
        <w:jc w:val="both"/>
        <w:rPr>
          <w:lang w:eastAsia="lt-LT"/>
        </w:rPr>
      </w:pPr>
      <w:r w:rsidRPr="005B781A">
        <w:rPr>
          <w:lang w:eastAsia="lt-LT"/>
        </w:rPr>
        <w:t xml:space="preserve">22. Jeigu BO taryboje svarstomas klausimas, susijęs su BO tarybos nario interesais, narys informuoja apie tai BO tarybą ir nusišalina priimant sprendimą. </w:t>
      </w:r>
    </w:p>
    <w:p w14:paraId="1B88C464" w14:textId="77777777" w:rsidR="009C6F27" w:rsidRPr="005B781A" w:rsidRDefault="00C9171E">
      <w:pPr>
        <w:widowControl w:val="0"/>
        <w:tabs>
          <w:tab w:val="left" w:pos="355"/>
        </w:tabs>
        <w:ind w:firstLine="709"/>
        <w:jc w:val="both"/>
        <w:rPr>
          <w:szCs w:val="24"/>
          <w:shd w:val="clear" w:color="auto" w:fill="FFFFFF"/>
          <w:lang w:eastAsia="lt-LT"/>
        </w:rPr>
      </w:pPr>
      <w:r w:rsidRPr="005B781A">
        <w:rPr>
          <w:szCs w:val="24"/>
          <w:shd w:val="clear" w:color="auto" w:fill="FFFFFF"/>
          <w:lang w:eastAsia="lt-LT"/>
        </w:rPr>
        <w:t>23. BO tarybos sprendimai įforminami BO tarybos posėdžių protokolais.</w:t>
      </w:r>
    </w:p>
    <w:p w14:paraId="1B88C465" w14:textId="0ADC1734" w:rsidR="009C6F27" w:rsidRPr="005B781A" w:rsidRDefault="00C9171E">
      <w:pPr>
        <w:widowControl w:val="0"/>
        <w:tabs>
          <w:tab w:val="left" w:pos="355"/>
        </w:tabs>
        <w:ind w:firstLine="709"/>
        <w:jc w:val="both"/>
        <w:rPr>
          <w:strike/>
          <w:szCs w:val="24"/>
          <w:lang w:eastAsia="lt-LT"/>
        </w:rPr>
      </w:pPr>
      <w:r w:rsidRPr="005B781A">
        <w:rPr>
          <w:szCs w:val="24"/>
          <w:shd w:val="clear" w:color="auto" w:fill="FFFFFF"/>
          <w:lang w:eastAsia="lt-LT"/>
        </w:rPr>
        <w:t xml:space="preserve">24. Informacija apie BO tarybos sprendimus pateikiama </w:t>
      </w:r>
      <w:r w:rsidR="00225F50">
        <w:rPr>
          <w:szCs w:val="24"/>
          <w:shd w:val="clear" w:color="auto" w:fill="FFFFFF"/>
          <w:lang w:eastAsia="lt-LT"/>
        </w:rPr>
        <w:t>S</w:t>
      </w:r>
      <w:r w:rsidRPr="005B781A">
        <w:rPr>
          <w:szCs w:val="24"/>
          <w:shd w:val="clear" w:color="auto" w:fill="FFFFFF"/>
          <w:lang w:eastAsia="lt-LT"/>
        </w:rPr>
        <w:t>avivaldybės interneto svetainėje.</w:t>
      </w:r>
      <w:r w:rsidRPr="005B781A">
        <w:rPr>
          <w:strike/>
          <w:szCs w:val="24"/>
          <w:shd w:val="clear" w:color="auto" w:fill="FFFFFF"/>
          <w:lang w:eastAsia="lt-LT"/>
        </w:rPr>
        <w:t xml:space="preserve"> </w:t>
      </w:r>
    </w:p>
    <w:p w14:paraId="1B88C466" w14:textId="77777777" w:rsidR="009C6F27" w:rsidRPr="005B781A" w:rsidRDefault="009C6F27">
      <w:pPr>
        <w:jc w:val="both"/>
        <w:rPr>
          <w:rFonts w:eastAsia="Calibri"/>
          <w:szCs w:val="22"/>
          <w:lang w:eastAsia="lt-LT"/>
        </w:rPr>
      </w:pPr>
    </w:p>
    <w:p w14:paraId="1B88C467" w14:textId="1F98BCA4" w:rsidR="009C6F27" w:rsidRPr="005B781A" w:rsidRDefault="00C9171E" w:rsidP="00C9171E">
      <w:pPr>
        <w:ind w:left="142" w:hanging="142"/>
        <w:jc w:val="center"/>
        <w:rPr>
          <w:rFonts w:eastAsia="Calibri"/>
          <w:b/>
          <w:bCs/>
          <w:caps/>
          <w:szCs w:val="22"/>
          <w:lang w:eastAsia="lt-LT"/>
        </w:rPr>
      </w:pPr>
      <w:r w:rsidRPr="005B781A">
        <w:rPr>
          <w:rFonts w:eastAsia="Calibri"/>
          <w:b/>
          <w:bCs/>
          <w:caps/>
          <w:szCs w:val="22"/>
          <w:lang w:eastAsia="lt-LT"/>
        </w:rPr>
        <w:t>iV SKYRIUS</w:t>
      </w:r>
    </w:p>
    <w:p w14:paraId="1B88C468" w14:textId="77777777" w:rsidR="009C6F27" w:rsidRPr="005B781A" w:rsidRDefault="00C9171E" w:rsidP="00C9171E">
      <w:pPr>
        <w:ind w:left="142" w:hanging="142"/>
        <w:jc w:val="center"/>
        <w:rPr>
          <w:rFonts w:eastAsia="Calibri"/>
          <w:b/>
          <w:bCs/>
          <w:caps/>
          <w:szCs w:val="22"/>
          <w:lang w:eastAsia="lt-LT"/>
        </w:rPr>
      </w:pPr>
      <w:r w:rsidRPr="005B781A">
        <w:rPr>
          <w:rFonts w:eastAsia="Calibri"/>
          <w:b/>
          <w:bCs/>
          <w:caps/>
          <w:szCs w:val="22"/>
          <w:lang w:eastAsia="lt-LT"/>
        </w:rPr>
        <w:t>BAIGIAMOSIOS NUOSTATOS</w:t>
      </w:r>
    </w:p>
    <w:p w14:paraId="1B88C469" w14:textId="77777777" w:rsidR="009C6F27" w:rsidRPr="005B781A" w:rsidRDefault="009C6F27">
      <w:pPr>
        <w:ind w:left="142" w:hanging="142"/>
        <w:jc w:val="both"/>
        <w:rPr>
          <w:rFonts w:eastAsia="Calibri"/>
          <w:b/>
          <w:bCs/>
          <w:szCs w:val="22"/>
          <w:lang w:eastAsia="lt-LT"/>
        </w:rPr>
      </w:pPr>
    </w:p>
    <w:p w14:paraId="1B88C46A" w14:textId="2BBE7DA8" w:rsidR="009C6F27" w:rsidRPr="005B781A" w:rsidRDefault="00C9171E">
      <w:pPr>
        <w:widowControl w:val="0"/>
        <w:tabs>
          <w:tab w:val="left" w:pos="709"/>
        </w:tabs>
        <w:ind w:firstLine="709"/>
        <w:jc w:val="both"/>
        <w:rPr>
          <w:rFonts w:ascii="TimesLT" w:hAnsi="TimesLT"/>
          <w:szCs w:val="24"/>
          <w:lang w:eastAsia="lt-LT"/>
        </w:rPr>
      </w:pPr>
      <w:r w:rsidRPr="005B781A">
        <w:rPr>
          <w:szCs w:val="24"/>
          <w:shd w:val="clear" w:color="auto" w:fill="FFFFFF"/>
          <w:lang w:eastAsia="lt-LT"/>
        </w:rPr>
        <w:t xml:space="preserve">25. Šie nuostatai tvirtinami ir keičiami </w:t>
      </w:r>
      <w:r w:rsidR="00225F50">
        <w:rPr>
          <w:szCs w:val="24"/>
          <w:shd w:val="clear" w:color="auto" w:fill="FFFFFF"/>
          <w:lang w:eastAsia="lt-LT"/>
        </w:rPr>
        <w:t>S</w:t>
      </w:r>
      <w:r w:rsidRPr="005B781A">
        <w:rPr>
          <w:szCs w:val="24"/>
          <w:shd w:val="clear" w:color="auto" w:fill="FFFFFF"/>
          <w:lang w:eastAsia="lt-LT"/>
        </w:rPr>
        <w:t>avivaldybės tarybos sprendimu.</w:t>
      </w:r>
    </w:p>
    <w:p w14:paraId="1B88C46B" w14:textId="3B79357B" w:rsidR="009C6F27" w:rsidRPr="005B781A" w:rsidRDefault="009C6F27">
      <w:pPr>
        <w:ind w:firstLine="709"/>
        <w:jc w:val="both"/>
        <w:rPr>
          <w:rFonts w:eastAsia="Calibri"/>
          <w:szCs w:val="22"/>
          <w:lang w:eastAsia="lt-LT"/>
        </w:rPr>
      </w:pPr>
    </w:p>
    <w:p w14:paraId="1B88C46C" w14:textId="7594A966" w:rsidR="009C6F27" w:rsidRPr="005B781A" w:rsidRDefault="009C6F27">
      <w:pPr>
        <w:rPr>
          <w:rFonts w:eastAsia="Calibri"/>
          <w:szCs w:val="22"/>
          <w:lang w:eastAsia="lt-LT"/>
        </w:rPr>
      </w:pPr>
    </w:p>
    <w:p w14:paraId="1B88C470" w14:textId="1F32D909" w:rsidR="009C6F27" w:rsidRPr="005B781A" w:rsidRDefault="00C9171E" w:rsidP="00C9171E">
      <w:pPr>
        <w:jc w:val="center"/>
        <w:rPr>
          <w:szCs w:val="22"/>
          <w:lang w:eastAsia="lt-LT"/>
        </w:rPr>
      </w:pPr>
      <w:r w:rsidRPr="005B781A">
        <w:rPr>
          <w:lang w:eastAsia="lt-LT"/>
        </w:rPr>
        <w:t>__________________________</w:t>
      </w:r>
    </w:p>
    <w:sectPr w:rsidR="009C6F27" w:rsidRPr="005B781A" w:rsidSect="00C9171E">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83739" w14:textId="77777777" w:rsidR="004B6835" w:rsidRDefault="004B6835">
      <w:pPr>
        <w:rPr>
          <w:lang w:val="en-AU" w:eastAsia="lt-LT"/>
        </w:rPr>
      </w:pPr>
      <w:r>
        <w:rPr>
          <w:lang w:val="en-AU" w:eastAsia="lt-LT"/>
        </w:rPr>
        <w:separator/>
      </w:r>
    </w:p>
  </w:endnote>
  <w:endnote w:type="continuationSeparator" w:id="0">
    <w:p w14:paraId="1266359D" w14:textId="77777777" w:rsidR="004B6835" w:rsidRDefault="004B6835">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7A" w14:textId="77777777" w:rsidR="009C6F27" w:rsidRDefault="009C6F27">
    <w:pPr>
      <w:tabs>
        <w:tab w:val="center" w:pos="4153"/>
        <w:tab w:val="right" w:pos="8306"/>
      </w:tabs>
      <w:rPr>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7B" w14:textId="77777777" w:rsidR="009C6F27" w:rsidRDefault="009C6F27">
    <w:pPr>
      <w:tabs>
        <w:tab w:val="center" w:pos="4153"/>
        <w:tab w:val="right" w:pos="8306"/>
      </w:tabs>
      <w:rPr>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7D" w14:textId="5827ACCC" w:rsidR="009C6F27" w:rsidRPr="00BA45DF" w:rsidRDefault="00BA45DF" w:rsidP="00BA45DF">
    <w:pPr>
      <w:tabs>
        <w:tab w:val="center" w:pos="4153"/>
        <w:tab w:val="right" w:pos="8306"/>
      </w:tabs>
      <w:jc w:val="right"/>
      <w:rPr>
        <w:sz w:val="18"/>
        <w:szCs w:val="18"/>
        <w:lang w:val="en-AU" w:eastAsia="lt-LT"/>
      </w:rPr>
    </w:pPr>
    <w:r w:rsidRPr="00BA45DF">
      <w:rPr>
        <w:sz w:val="18"/>
        <w:szCs w:val="18"/>
        <w:lang w:val="en-AU" w:eastAsia="lt-LT"/>
      </w:rPr>
      <w:fldChar w:fldCharType="begin"/>
    </w:r>
    <w:r w:rsidRPr="00BA45DF">
      <w:rPr>
        <w:sz w:val="18"/>
        <w:szCs w:val="18"/>
        <w:lang w:val="en-AU" w:eastAsia="lt-LT"/>
      </w:rPr>
      <w:instrText xml:space="preserve"> FILENAME  \p  \* MERGEFORMAT </w:instrText>
    </w:r>
    <w:r w:rsidRPr="00BA45DF">
      <w:rPr>
        <w:sz w:val="18"/>
        <w:szCs w:val="18"/>
        <w:lang w:val="en-AU" w:eastAsia="lt-LT"/>
      </w:rPr>
      <w:fldChar w:fldCharType="separate"/>
    </w:r>
    <w:r>
      <w:rPr>
        <w:noProof/>
        <w:sz w:val="18"/>
        <w:szCs w:val="18"/>
        <w:lang w:val="en-AU" w:eastAsia="lt-LT"/>
      </w:rPr>
      <w:t>P:\Tarybos_projektai_2011-2018\2019 metai\Gegužė\KOM03sK.docx</w:t>
    </w:r>
    <w:r w:rsidRPr="00BA45DF">
      <w:rPr>
        <w:sz w:val="18"/>
        <w:szCs w:val="18"/>
        <w:lang w:val="en-AU" w:eastAsia="lt-LT"/>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2" w14:textId="77777777" w:rsidR="009C6F27" w:rsidRDefault="009C6F27">
    <w:pPr>
      <w:tabs>
        <w:tab w:val="center" w:pos="4153"/>
        <w:tab w:val="right" w:pos="8306"/>
      </w:tabs>
      <w:rPr>
        <w:lang w:val="en-AU"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3" w14:textId="77777777" w:rsidR="009C6F27" w:rsidRDefault="009C6F27">
    <w:pPr>
      <w:tabs>
        <w:tab w:val="center" w:pos="4153"/>
        <w:tab w:val="right" w:pos="8306"/>
      </w:tabs>
      <w:jc w:val="center"/>
      <w:rPr>
        <w:lang w:val="en-AU" w:eastAsia="lt-LT"/>
      </w:rPr>
    </w:pPr>
  </w:p>
  <w:p w14:paraId="1B88C484" w14:textId="77777777" w:rsidR="009C6F27" w:rsidRDefault="009C6F27">
    <w:pPr>
      <w:tabs>
        <w:tab w:val="center" w:pos="4153"/>
        <w:tab w:val="right" w:pos="8306"/>
      </w:tabs>
      <w:rPr>
        <w:lang w:val="en-AU"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6" w14:textId="77777777" w:rsidR="009C6F27" w:rsidRDefault="009C6F27">
    <w:pPr>
      <w:tabs>
        <w:tab w:val="center" w:pos="4153"/>
        <w:tab w:val="right" w:pos="8306"/>
      </w:tabs>
      <w:rPr>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9CC87" w14:textId="77777777" w:rsidR="004B6835" w:rsidRDefault="004B6835">
      <w:pPr>
        <w:rPr>
          <w:lang w:val="en-AU" w:eastAsia="lt-LT"/>
        </w:rPr>
      </w:pPr>
      <w:r>
        <w:rPr>
          <w:lang w:val="en-AU" w:eastAsia="lt-LT"/>
        </w:rPr>
        <w:separator/>
      </w:r>
    </w:p>
  </w:footnote>
  <w:footnote w:type="continuationSeparator" w:id="0">
    <w:p w14:paraId="139F3DF3" w14:textId="77777777" w:rsidR="004B6835" w:rsidRDefault="004B6835">
      <w:pPr>
        <w:rPr>
          <w:lang w:val="en-AU" w:eastAsia="lt-LT"/>
        </w:rPr>
      </w:pPr>
      <w:r>
        <w:rPr>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77" w14:textId="77777777" w:rsidR="009C6F27" w:rsidRDefault="00C9171E">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1B88C478" w14:textId="77777777" w:rsidR="009C6F27" w:rsidRDefault="009C6F27">
    <w:pPr>
      <w:tabs>
        <w:tab w:val="center" w:pos="4153"/>
        <w:tab w:val="right" w:pos="8306"/>
      </w:tabs>
      <w:rPr>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79" w14:textId="77777777" w:rsidR="009C6F27" w:rsidRDefault="009C6F27">
    <w:pPr>
      <w:tabs>
        <w:tab w:val="center" w:pos="4153"/>
        <w:tab w:val="right" w:pos="8306"/>
      </w:tabs>
      <w:rPr>
        <w:sz w:val="20"/>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7C" w14:textId="77777777" w:rsidR="009C6F27" w:rsidRDefault="009C6F27">
    <w:pPr>
      <w:tabs>
        <w:tab w:val="center" w:pos="4153"/>
        <w:tab w:val="right" w:pos="8306"/>
      </w:tabs>
      <w:rPr>
        <w:sz w:val="20"/>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7E" w14:textId="77777777" w:rsidR="009C6F27" w:rsidRDefault="00C9171E">
    <w:pPr>
      <w:framePr w:wrap="auto" w:vAnchor="text" w:hAnchor="margin" w:xAlign="center" w:y="1"/>
      <w:tabs>
        <w:tab w:val="center" w:pos="4153"/>
        <w:tab w:val="right" w:pos="8306"/>
      </w:tabs>
      <w:rPr>
        <w:sz w:val="20"/>
        <w:lang w:val="en-AU" w:eastAsia="lt-LT"/>
      </w:rPr>
    </w:pPr>
    <w:r>
      <w:rPr>
        <w:sz w:val="20"/>
        <w:lang w:val="en-AU" w:eastAsia="lt-LT"/>
      </w:rPr>
      <w:fldChar w:fldCharType="begin"/>
    </w:r>
    <w:r>
      <w:rPr>
        <w:sz w:val="20"/>
        <w:lang w:val="en-AU" w:eastAsia="lt-LT"/>
      </w:rPr>
      <w:instrText xml:space="preserve">PAGE  </w:instrText>
    </w:r>
    <w:r>
      <w:rPr>
        <w:sz w:val="20"/>
        <w:lang w:val="en-AU" w:eastAsia="lt-LT"/>
      </w:rPr>
      <w:fldChar w:fldCharType="end"/>
    </w:r>
  </w:p>
  <w:p w14:paraId="1B88C47F" w14:textId="77777777" w:rsidR="009C6F27" w:rsidRDefault="009C6F27">
    <w:pPr>
      <w:tabs>
        <w:tab w:val="center" w:pos="4153"/>
        <w:tab w:val="right" w:pos="8306"/>
      </w:tabs>
      <w:rPr>
        <w:sz w:val="20"/>
        <w:lang w:val="en-AU"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0" w14:textId="77777777" w:rsidR="009C6F27" w:rsidRDefault="00C9171E">
    <w:pPr>
      <w:tabs>
        <w:tab w:val="center" w:pos="4153"/>
        <w:tab w:val="right" w:pos="8306"/>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sidR="007146F6">
      <w:rPr>
        <w:noProof/>
        <w:sz w:val="20"/>
        <w:lang w:eastAsia="lt-LT"/>
      </w:rPr>
      <w:t>4</w:t>
    </w:r>
    <w:r>
      <w:rPr>
        <w:sz w:val="20"/>
        <w:lang w:eastAsia="lt-LT"/>
      </w:rPr>
      <w:fldChar w:fldCharType="end"/>
    </w:r>
  </w:p>
  <w:p w14:paraId="1B88C481" w14:textId="77777777" w:rsidR="009C6F27" w:rsidRDefault="009C6F27">
    <w:pPr>
      <w:tabs>
        <w:tab w:val="center" w:pos="4153"/>
        <w:tab w:val="right" w:pos="8306"/>
      </w:tabs>
      <w:rPr>
        <w:sz w:val="20"/>
        <w:lang w:val="en-AU"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C485" w14:textId="77777777" w:rsidR="009C6F27" w:rsidRDefault="009C6F27">
    <w:pPr>
      <w:tabs>
        <w:tab w:val="center" w:pos="4153"/>
        <w:tab w:val="right" w:pos="8306"/>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EE"/>
    <w:rsid w:val="0014708B"/>
    <w:rsid w:val="00162092"/>
    <w:rsid w:val="00225F50"/>
    <w:rsid w:val="004B6835"/>
    <w:rsid w:val="004F54DE"/>
    <w:rsid w:val="005B781A"/>
    <w:rsid w:val="00602B56"/>
    <w:rsid w:val="007146F6"/>
    <w:rsid w:val="008348FB"/>
    <w:rsid w:val="008A789C"/>
    <w:rsid w:val="008D440A"/>
    <w:rsid w:val="00987513"/>
    <w:rsid w:val="009A1219"/>
    <w:rsid w:val="009C6F27"/>
    <w:rsid w:val="00A7159B"/>
    <w:rsid w:val="00B07CEE"/>
    <w:rsid w:val="00B44721"/>
    <w:rsid w:val="00BA45DF"/>
    <w:rsid w:val="00C90017"/>
    <w:rsid w:val="00C9171E"/>
    <w:rsid w:val="00FE32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88C40F"/>
  <w15:docId w15:val="{BAFAF809-C8BF-4321-9994-9B97B201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9171E"/>
    <w:rPr>
      <w:color w:val="808080"/>
    </w:rPr>
  </w:style>
  <w:style w:type="paragraph" w:styleId="Sraopastraipa">
    <w:name w:val="List Paragraph"/>
    <w:basedOn w:val="prastasis"/>
    <w:rsid w:val="004F54DE"/>
    <w:pPr>
      <w:ind w:left="720"/>
      <w:contextualSpacing/>
    </w:pPr>
  </w:style>
  <w:style w:type="paragraph" w:styleId="Debesliotekstas">
    <w:name w:val="Balloon Text"/>
    <w:basedOn w:val="prastasis"/>
    <w:link w:val="DebesliotekstasDiagrama"/>
    <w:semiHidden/>
    <w:unhideWhenUsed/>
    <w:rsid w:val="00BA45D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A4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0633206">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8862307">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020231871">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FF69-1A6A-492D-A063-E31F19D2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1237</Words>
  <Characters>8939</Characters>
  <Application>Microsoft Office Word</Application>
  <DocSecurity>0</DocSecurity>
  <Lines>74</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10156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Rasa Bičkauskiene</cp:lastModifiedBy>
  <cp:revision>8</cp:revision>
  <cp:lastPrinted>2019-04-18T05:48:00Z</cp:lastPrinted>
  <dcterms:created xsi:type="dcterms:W3CDTF">2019-04-16T12:02:00Z</dcterms:created>
  <dcterms:modified xsi:type="dcterms:W3CDTF">2019-04-30T08:52:00Z</dcterms:modified>
</cp:coreProperties>
</file>