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40" w:rsidRDefault="00E05FC1">
      <w:pPr>
        <w:pStyle w:val="Antrat1"/>
        <w:numPr>
          <w:ilvl w:val="0"/>
          <w:numId w:val="2"/>
        </w:numPr>
        <w:tabs>
          <w:tab w:val="left" w:pos="7200"/>
        </w:tabs>
        <w:jc w:val="left"/>
      </w:pPr>
      <w:r>
        <w:tab/>
        <w:t xml:space="preserve">               </w:t>
      </w:r>
      <w:r>
        <w:rPr>
          <w:sz w:val="24"/>
        </w:rPr>
        <w:t xml:space="preserve">Projektas </w:t>
      </w:r>
    </w:p>
    <w:p w:rsidR="003D2040" w:rsidRDefault="003D2040"/>
    <w:p w:rsidR="003D2040" w:rsidRDefault="00E05FC1">
      <w:pPr>
        <w:jc w:val="center"/>
        <w:rPr>
          <w:b/>
        </w:rPr>
      </w:pPr>
      <w:r>
        <w:rPr>
          <w:b/>
        </w:rPr>
        <w:t xml:space="preserve">ŠILUTĖS RAJONO SAVIVALDYBĖS </w:t>
      </w:r>
    </w:p>
    <w:p w:rsidR="003D2040" w:rsidRDefault="00E05FC1">
      <w:pPr>
        <w:jc w:val="center"/>
        <w:rPr>
          <w:b/>
        </w:rPr>
      </w:pPr>
      <w:r>
        <w:rPr>
          <w:b/>
        </w:rPr>
        <w:t>TARYBA</w:t>
      </w:r>
    </w:p>
    <w:p w:rsidR="003D2040" w:rsidRDefault="003D2040">
      <w:pPr>
        <w:jc w:val="center"/>
        <w:rPr>
          <w:b/>
        </w:rPr>
      </w:pPr>
    </w:p>
    <w:p w:rsidR="003D2040" w:rsidRDefault="003D2040">
      <w:pPr>
        <w:jc w:val="center"/>
        <w:rPr>
          <w:b/>
        </w:rPr>
      </w:pPr>
    </w:p>
    <w:p w:rsidR="003D2040" w:rsidRDefault="003D2040">
      <w:pPr>
        <w:jc w:val="center"/>
        <w:rPr>
          <w:b/>
        </w:rPr>
      </w:pPr>
    </w:p>
    <w:p w:rsidR="003D2040" w:rsidRDefault="003D2040">
      <w:pPr>
        <w:rPr>
          <w:b/>
          <w:bCs/>
        </w:rPr>
      </w:pPr>
    </w:p>
    <w:p w:rsidR="003D2040" w:rsidRDefault="003D2040">
      <w:pPr>
        <w:ind w:left="360"/>
        <w:rPr>
          <w:b/>
          <w:bCs/>
        </w:rPr>
      </w:pPr>
    </w:p>
    <w:p w:rsidR="003D2040" w:rsidRDefault="00E05FC1">
      <w:pPr>
        <w:ind w:left="360"/>
        <w:jc w:val="center"/>
        <w:rPr>
          <w:b/>
          <w:bCs/>
        </w:rPr>
      </w:pPr>
      <w:r>
        <w:rPr>
          <w:b/>
          <w:bCs/>
        </w:rPr>
        <w:t>SPRENDIMAS</w:t>
      </w:r>
    </w:p>
    <w:p w:rsidR="003D2040" w:rsidRDefault="00E05FC1">
      <w:pPr>
        <w:ind w:left="360"/>
        <w:jc w:val="center"/>
        <w:rPr>
          <w:b/>
          <w:bCs/>
        </w:rPr>
      </w:pPr>
      <w:r>
        <w:rPr>
          <w:b/>
          <w:bCs/>
        </w:rPr>
        <w:t>DĖL NEFORMALIOJO VAIKŲ ŠVIETIMO LĖŠŲ SKYRIMO IR PANAUDOJIMO TVARKOS APRAŠO PATVIRTINIMO</w:t>
      </w:r>
    </w:p>
    <w:p w:rsidR="003D2040" w:rsidRDefault="003D2040">
      <w:pPr>
        <w:ind w:left="360"/>
        <w:rPr>
          <w:b/>
          <w:bCs/>
        </w:rPr>
      </w:pPr>
    </w:p>
    <w:p w:rsidR="003D2040" w:rsidRDefault="00E05FC1">
      <w:pPr>
        <w:ind w:left="1440"/>
      </w:pPr>
      <w:r>
        <w:t xml:space="preserve">                                    2019 m. vasario        d. Nr. T1-</w:t>
      </w:r>
    </w:p>
    <w:p w:rsidR="003D2040" w:rsidRDefault="00E05FC1">
      <w:pPr>
        <w:ind w:left="360"/>
        <w:jc w:val="center"/>
      </w:pPr>
      <w:r>
        <w:t>Šilutė</w:t>
      </w:r>
    </w:p>
    <w:p w:rsidR="003D2040" w:rsidRDefault="003D2040">
      <w:pPr>
        <w:ind w:left="360"/>
      </w:pPr>
    </w:p>
    <w:p w:rsidR="003D2040" w:rsidRDefault="003D2040">
      <w:pPr>
        <w:ind w:left="360"/>
      </w:pPr>
    </w:p>
    <w:p w:rsidR="003D2040" w:rsidRDefault="00E05FC1">
      <w:pPr>
        <w:ind w:firstLine="720"/>
        <w:jc w:val="both"/>
      </w:pPr>
      <w:r>
        <w:t xml:space="preserve">Vadovaudamasi Lietuvos Respublikos vietos savivaldos įstatymo 16 straipsnio 4 dalimi, 18 straipsnio 1 dalimi,  Lietuvos Respublikos </w:t>
      </w:r>
      <w:bookmarkStart w:id="0" w:name="_Hlk504039697"/>
      <w:r>
        <w:t xml:space="preserve">švietimo ir mokslo ministro 2018 m. rugsėjo 12 d.   įsakymu Nr. V-758 </w:t>
      </w:r>
      <w:bookmarkEnd w:id="0"/>
      <w:r>
        <w:t xml:space="preserve"> „Dėl neformaliojo vaikų švietimo lėšų skyrimo ir panaudojimo tvarkos aprašo patvirtinimo“, Šilutės rajono savivaldybės taryba  n u s p r e n d ž i a:</w:t>
      </w:r>
    </w:p>
    <w:p w:rsidR="003D2040" w:rsidRDefault="00E05FC1">
      <w:pPr>
        <w:pStyle w:val="Pagrindiniotekstotrauka"/>
        <w:numPr>
          <w:ilvl w:val="0"/>
          <w:numId w:val="3"/>
        </w:numPr>
        <w:tabs>
          <w:tab w:val="left" w:pos="993"/>
        </w:tabs>
        <w:ind w:left="0" w:firstLine="709"/>
        <w:jc w:val="both"/>
      </w:pPr>
      <w:r>
        <w:t>Patvirtinti Šilutės rajono savivaldybės neformaliojo vaikų švietimo lėšų skyrimo ir panaudojimo tvarkos aprašą (</w:t>
      </w:r>
      <w:hyperlink r:id="rId8" w:history="1">
        <w:r w:rsidRPr="00D31283">
          <w:rPr>
            <w:rStyle w:val="Hipersaitas"/>
          </w:rPr>
          <w:t>pridedama</w:t>
        </w:r>
      </w:hyperlink>
      <w:r>
        <w:t xml:space="preserve">). </w:t>
      </w:r>
    </w:p>
    <w:p w:rsidR="003D2040" w:rsidRDefault="00E05FC1">
      <w:pPr>
        <w:pStyle w:val="Pagrindiniotekstotrauka"/>
        <w:numPr>
          <w:ilvl w:val="0"/>
          <w:numId w:val="3"/>
        </w:numPr>
        <w:tabs>
          <w:tab w:val="left" w:pos="993"/>
        </w:tabs>
        <w:ind w:left="0" w:firstLine="709"/>
        <w:jc w:val="both"/>
      </w:pPr>
      <w:r>
        <w:t>Pripažinti netekusiu galios Savivaldybės tarybos 2018 m. sausio 25 d. sprendimą Nr. T1-889 „Dėl neformaliojo vaikų švietimo lėšų skyrimo ir panaudojimo tvarkos aprašo patvirtinimo“.</w:t>
      </w:r>
    </w:p>
    <w:p w:rsidR="003D2040" w:rsidRDefault="003D2040">
      <w:pPr>
        <w:jc w:val="both"/>
      </w:pPr>
    </w:p>
    <w:p w:rsidR="003D2040" w:rsidRDefault="003D2040"/>
    <w:p w:rsidR="003D2040" w:rsidRDefault="00E05FC1">
      <w:r>
        <w:t xml:space="preserve">Savivaldybės meras </w:t>
      </w:r>
    </w:p>
    <w:p w:rsidR="003D2040" w:rsidRDefault="00E05FC1">
      <w:r>
        <w:t xml:space="preserve">  </w:t>
      </w:r>
    </w:p>
    <w:p w:rsidR="003D2040" w:rsidRDefault="00E05FC1">
      <w:r>
        <w:t xml:space="preserve">                                                           </w:t>
      </w:r>
    </w:p>
    <w:p w:rsidR="003D2040" w:rsidRDefault="003D2040"/>
    <w:p w:rsidR="003D2040" w:rsidRDefault="00E05FC1">
      <w:r>
        <w:t>Sigitas Šeputis</w:t>
      </w:r>
    </w:p>
    <w:p w:rsidR="003D2040" w:rsidRDefault="00E05FC1">
      <w:r>
        <w:t>2019-02-</w:t>
      </w:r>
    </w:p>
    <w:p w:rsidR="003D2040" w:rsidRDefault="003D2040"/>
    <w:p w:rsidR="003D2040" w:rsidRDefault="00E05FC1">
      <w:r>
        <w:t xml:space="preserve">Virgilijus </w:t>
      </w:r>
      <w:proofErr w:type="spellStart"/>
      <w:r>
        <w:t>Pozingis</w:t>
      </w:r>
      <w:proofErr w:type="spellEnd"/>
    </w:p>
    <w:p w:rsidR="003D2040" w:rsidRDefault="00E05FC1">
      <w:r>
        <w:t>2019-02-06</w:t>
      </w:r>
    </w:p>
    <w:p w:rsidR="003D2040" w:rsidRDefault="003D2040"/>
    <w:p w:rsidR="003D2040" w:rsidRDefault="00E05FC1">
      <w:pPr>
        <w:pStyle w:val="Betarp"/>
        <w:rPr>
          <w:rStyle w:val="Stiprusparykinimas"/>
          <w:b w:val="0"/>
        </w:rPr>
      </w:pPr>
      <w:r>
        <w:rPr>
          <w:rStyle w:val="Stiprusparykinimas"/>
          <w:b w:val="0"/>
        </w:rPr>
        <w:t>Arvydas Bielskis</w:t>
      </w:r>
    </w:p>
    <w:p w:rsidR="003D2040" w:rsidRDefault="00E05FC1">
      <w:r>
        <w:rPr>
          <w:lang w:val="sv-SE"/>
        </w:rPr>
        <w:t>2019-02-06</w:t>
      </w:r>
    </w:p>
    <w:p w:rsidR="003D2040" w:rsidRDefault="003D2040">
      <w:pPr>
        <w:rPr>
          <w:lang w:val="sv-SE"/>
        </w:rPr>
      </w:pPr>
    </w:p>
    <w:p w:rsidR="003D2040" w:rsidRDefault="00E05FC1">
      <w:r>
        <w:t>Vita Stulgienė</w:t>
      </w:r>
    </w:p>
    <w:p w:rsidR="003D2040" w:rsidRDefault="00E05FC1">
      <w:r>
        <w:t>2019-02-05</w:t>
      </w:r>
    </w:p>
    <w:p w:rsidR="003D2040" w:rsidRDefault="003D2040"/>
    <w:p w:rsidR="003D2040" w:rsidRDefault="003D2040"/>
    <w:p w:rsidR="003D2040" w:rsidRDefault="003D2040"/>
    <w:p w:rsidR="003D2040" w:rsidRDefault="003D2040"/>
    <w:p w:rsidR="003D2040" w:rsidRDefault="003D2040"/>
    <w:p w:rsidR="003D2040" w:rsidRDefault="00E05FC1">
      <w:pPr>
        <w:tabs>
          <w:tab w:val="left" w:pos="4056"/>
          <w:tab w:val="center" w:pos="4819"/>
        </w:tabs>
      </w:pPr>
      <w:r>
        <w:tab/>
      </w:r>
      <w:r>
        <w:tab/>
      </w:r>
    </w:p>
    <w:p w:rsidR="003D2040" w:rsidRDefault="00E05FC1">
      <w:r>
        <w:t xml:space="preserve">Parengė </w:t>
      </w:r>
    </w:p>
    <w:p w:rsidR="003D2040" w:rsidRDefault="003D2040"/>
    <w:p w:rsidR="003D2040" w:rsidRDefault="00E05FC1">
      <w:r>
        <w:t xml:space="preserve">Rasa </w:t>
      </w:r>
      <w:proofErr w:type="spellStart"/>
      <w:r>
        <w:t>Žemailienė</w:t>
      </w:r>
      <w:proofErr w:type="spellEnd"/>
    </w:p>
    <w:p w:rsidR="003D2040" w:rsidRDefault="00E05FC1">
      <w:pPr>
        <w:tabs>
          <w:tab w:val="center" w:pos="4819"/>
          <w:tab w:val="right" w:pos="9638"/>
        </w:tabs>
        <w:sectPr w:rsidR="003D2040" w:rsidSect="00617159">
          <w:footerReference w:type="default" r:id="rId9"/>
          <w:footerReference w:type="first" r:id="rId10"/>
          <w:pgSz w:w="11906" w:h="16838"/>
          <w:pgMar w:top="1134" w:right="567" w:bottom="1134" w:left="1701" w:header="0" w:footer="567" w:gutter="0"/>
          <w:cols w:space="1296"/>
          <w:formProt w:val="0"/>
          <w:titlePg/>
          <w:docGrid w:linePitch="360"/>
        </w:sectPr>
      </w:pPr>
      <w:r>
        <w:t>2019-02-05</w:t>
      </w:r>
      <w:r>
        <w:tab/>
      </w:r>
      <w:r>
        <w:tab/>
      </w:r>
    </w:p>
    <w:p w:rsidR="003D2040" w:rsidRDefault="00E05FC1">
      <w:pPr>
        <w:pStyle w:val="Betarp"/>
        <w:jc w:val="center"/>
        <w:rPr>
          <w:b/>
        </w:rPr>
      </w:pPr>
      <w:r>
        <w:rPr>
          <w:b/>
        </w:rPr>
        <w:lastRenderedPageBreak/>
        <w:t>ŠILUTĖS RAJONO SAVIVALDYBĖS ADMINISTRACIJOS</w:t>
      </w:r>
    </w:p>
    <w:p w:rsidR="003D2040" w:rsidRDefault="00E05FC1">
      <w:pPr>
        <w:pStyle w:val="Betarp"/>
        <w:jc w:val="center"/>
        <w:rPr>
          <w:b/>
        </w:rPr>
      </w:pPr>
      <w:r>
        <w:rPr>
          <w:b/>
        </w:rPr>
        <w:t>ŠVIETIMO SKYRIUS</w:t>
      </w:r>
    </w:p>
    <w:p w:rsidR="003D2040" w:rsidRDefault="003D2040">
      <w:pPr>
        <w:pStyle w:val="Betarp"/>
        <w:jc w:val="center"/>
        <w:rPr>
          <w:b/>
        </w:rPr>
      </w:pPr>
    </w:p>
    <w:p w:rsidR="003D2040" w:rsidRDefault="00E05FC1">
      <w:pPr>
        <w:pStyle w:val="Betarp"/>
        <w:jc w:val="center"/>
        <w:rPr>
          <w:b/>
        </w:rPr>
      </w:pPr>
      <w:r>
        <w:rPr>
          <w:b/>
        </w:rPr>
        <w:t>AIŠKINAMASIS RAŠTAS</w:t>
      </w:r>
    </w:p>
    <w:p w:rsidR="003D2040" w:rsidRDefault="00E05FC1">
      <w:pPr>
        <w:ind w:left="360"/>
        <w:jc w:val="center"/>
      </w:pPr>
      <w:r>
        <w:rPr>
          <w:b/>
        </w:rPr>
        <w:t>DĖL TARYBOS SPRENDIMO</w:t>
      </w:r>
      <w:r>
        <w:rPr>
          <w:b/>
          <w:bCs/>
        </w:rPr>
        <w:t xml:space="preserve"> „DĖL NEFORMALIOJO VAIKŲ ŠVIETIMO LĖŠŲ SKYRIMO IR PANAUDOJIMO TVARKOS APRAŠO PATVIRTINIMO“</w:t>
      </w:r>
    </w:p>
    <w:p w:rsidR="003D2040" w:rsidRDefault="00E05FC1">
      <w:pPr>
        <w:jc w:val="center"/>
      </w:pPr>
      <w:r>
        <w:rPr>
          <w:b/>
        </w:rPr>
        <w:t xml:space="preserve"> PROJEKTO</w:t>
      </w:r>
    </w:p>
    <w:p w:rsidR="003D2040" w:rsidRDefault="003D2040">
      <w:pPr>
        <w:jc w:val="center"/>
        <w:rPr>
          <w:b/>
        </w:rPr>
      </w:pPr>
    </w:p>
    <w:p w:rsidR="003D2040" w:rsidRDefault="00E05FC1">
      <w:pPr>
        <w:jc w:val="center"/>
      </w:pPr>
      <w:r>
        <w:t>2019-01-10</w:t>
      </w:r>
    </w:p>
    <w:p w:rsidR="003D2040" w:rsidRDefault="00E05FC1">
      <w:pPr>
        <w:jc w:val="center"/>
      </w:pPr>
      <w:r>
        <w:t>Šilutė</w:t>
      </w:r>
    </w:p>
    <w:p w:rsidR="003D2040" w:rsidRDefault="003D2040">
      <w:pPr>
        <w:jc w:val="center"/>
      </w:pPr>
    </w:p>
    <w:p w:rsidR="003D2040" w:rsidRDefault="00E05FC1">
      <w:pPr>
        <w:numPr>
          <w:ilvl w:val="0"/>
          <w:numId w:val="4"/>
        </w:numPr>
        <w:jc w:val="both"/>
        <w:rPr>
          <w:b/>
          <w:bCs/>
        </w:rPr>
      </w:pPr>
      <w:r>
        <w:rPr>
          <w:b/>
          <w:bCs/>
        </w:rPr>
        <w:t>Projekto tikslai ir uždaviniai.</w:t>
      </w:r>
    </w:p>
    <w:p w:rsidR="003D2040" w:rsidRDefault="00E05FC1">
      <w:pPr>
        <w:jc w:val="both"/>
      </w:pPr>
      <w:r>
        <w:rPr>
          <w:bCs/>
        </w:rPr>
        <w:t xml:space="preserve">            Patvirtinti tvarkos aprašą, kuriuo vadovaujantis bus organizuojamas ir įgyvendinamas neformalusis vaikų švietimas (NVŠ).</w:t>
      </w:r>
    </w:p>
    <w:p w:rsidR="003D2040" w:rsidRDefault="00E05FC1">
      <w:pPr>
        <w:numPr>
          <w:ilvl w:val="0"/>
          <w:numId w:val="4"/>
        </w:numPr>
        <w:jc w:val="both"/>
      </w:pPr>
      <w:r>
        <w:rPr>
          <w:b/>
          <w:bCs/>
        </w:rPr>
        <w:t>Kaip šiuo metu sureguliuoti projekte aptarti klausimai.</w:t>
      </w:r>
    </w:p>
    <w:p w:rsidR="003D2040" w:rsidRDefault="00E05FC1">
      <w:pPr>
        <w:jc w:val="both"/>
      </w:pPr>
      <w:r>
        <w:rPr>
          <w:bCs/>
        </w:rPr>
        <w:t xml:space="preserve">            Lietuvos Respublikos švietimo ir mokslo ministras 2018 m. rugsėjo 12 d. įsakymu Nr. V-758 patvirtintas naujas Neformaliojo vaikų švietimo lėšų skyrimo ir panaudojimo tvarkos aprašas ir neteko galios 2016 m. sausio 5 d. įsakymas Nr. V-1 „Dėl neformaliojo vaikų švietimo lėšų skyrimo ir panaudojimo tvarkos aprašo patvirtinimo“ su visais pakeitimais ir papildymais. Vadovaujantis nauju ministro patvirtintu tvarkos aprašu, parengtas savivaldybės tvarkos aprašas. Maksimalus programoje dalyvaujančių mokinių skaičius – 50, o vienoje programos grupėje – ne daugiau 25. Papildyta rekomendacija, kad programa turi būti atnaujinta ir akredituojama kas 2 metai. Nuo šių metų ugdymo sutartys su vaikų tėvais (globėjais, rūpintojais) pildomos elektroniniu būdu pagal nustatytą formą. Su įstaigos, kurioje vykdoma programa, vadovu teikėjas turi sudaryti patalpų nuomos sutartį.</w:t>
      </w:r>
    </w:p>
    <w:p w:rsidR="003D2040" w:rsidRDefault="00E05FC1">
      <w:pPr>
        <w:numPr>
          <w:ilvl w:val="0"/>
          <w:numId w:val="4"/>
        </w:numPr>
        <w:jc w:val="both"/>
        <w:rPr>
          <w:b/>
          <w:bCs/>
        </w:rPr>
      </w:pPr>
      <w:r>
        <w:rPr>
          <w:b/>
          <w:bCs/>
        </w:rPr>
        <w:t>Kokių pozityvių rezultatų laukiama.</w:t>
      </w:r>
    </w:p>
    <w:p w:rsidR="003D2040" w:rsidRDefault="00E05FC1">
      <w:pPr>
        <w:ind w:hanging="11"/>
        <w:jc w:val="both"/>
      </w:pPr>
      <w:r>
        <w:rPr>
          <w:bCs/>
        </w:rPr>
        <w:t xml:space="preserve">            Bus garantuojamas vaikų užimtumas, atsiras įvairesnių veiklų. </w:t>
      </w:r>
    </w:p>
    <w:p w:rsidR="003D2040" w:rsidRDefault="00E05FC1">
      <w:pPr>
        <w:numPr>
          <w:ilvl w:val="0"/>
          <w:numId w:val="4"/>
        </w:numPr>
        <w:tabs>
          <w:tab w:val="left" w:pos="720"/>
        </w:tabs>
        <w:ind w:left="0" w:firstLine="720"/>
        <w:jc w:val="both"/>
        <w:rPr>
          <w:b/>
          <w:bCs/>
        </w:rPr>
      </w:pPr>
      <w:r>
        <w:rPr>
          <w:b/>
          <w:bCs/>
        </w:rPr>
        <w:t>Galimos neigiamos priimto projekto pasekmės ir kokių priemonių reikėtų imtis, kad tokių pasekmių būtų išvengta.</w:t>
      </w:r>
    </w:p>
    <w:p w:rsidR="003D2040" w:rsidRDefault="00E05FC1">
      <w:pPr>
        <w:ind w:left="720"/>
        <w:jc w:val="both"/>
      </w:pPr>
      <w:r>
        <w:rPr>
          <w:bCs/>
        </w:rPr>
        <w:t>Nebus.</w:t>
      </w:r>
    </w:p>
    <w:p w:rsidR="003D2040" w:rsidRDefault="00E05FC1">
      <w:pPr>
        <w:ind w:firstLine="709"/>
        <w:jc w:val="both"/>
      </w:pPr>
      <w:r>
        <w:rPr>
          <w:b/>
          <w:bCs/>
        </w:rPr>
        <w:t>5.</w:t>
      </w:r>
      <w:r>
        <w:rPr>
          <w:b/>
          <w:bCs/>
          <w:i/>
          <w:iCs/>
        </w:rPr>
        <w:t xml:space="preserve"> </w:t>
      </w: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3D2040" w:rsidRDefault="00E05FC1">
      <w:pPr>
        <w:ind w:firstLine="709"/>
        <w:jc w:val="both"/>
        <w:rPr>
          <w:bCs/>
        </w:rPr>
      </w:pPr>
      <w:r>
        <w:rPr>
          <w:bCs/>
          <w:iCs/>
        </w:rPr>
        <w:t>Nėra.</w:t>
      </w:r>
    </w:p>
    <w:p w:rsidR="003D2040" w:rsidRDefault="00E05FC1">
      <w:pPr>
        <w:ind w:firstLine="720"/>
        <w:jc w:val="both"/>
        <w:rPr>
          <w:b/>
          <w:bCs/>
        </w:rPr>
      </w:pPr>
      <w:r>
        <w:rPr>
          <w:b/>
          <w:bCs/>
        </w:rPr>
        <w:t xml:space="preserve">6. </w:t>
      </w:r>
      <w:r>
        <w:rPr>
          <w:b/>
          <w:bCs/>
          <w:iCs/>
        </w:rPr>
        <w:t>Jeigu reikia atlikti sprendimo projekto antikorupcinį vertinimą, sprendžia projekto rengėjas, atsižvelgdamas į Teisės aktų projektų antikorupcinio vertinimo taisykles.</w:t>
      </w:r>
    </w:p>
    <w:p w:rsidR="003D2040" w:rsidRDefault="00BC2149">
      <w:pPr>
        <w:ind w:firstLine="720"/>
        <w:jc w:val="both"/>
      </w:pPr>
      <w:hyperlink r:id="rId11" w:history="1">
        <w:r w:rsidR="00E05FC1" w:rsidRPr="00BC2149">
          <w:rPr>
            <w:rStyle w:val="Hipersaitas"/>
          </w:rPr>
          <w:t>Antikor</w:t>
        </w:r>
        <w:bookmarkStart w:id="1" w:name="_GoBack"/>
        <w:r w:rsidR="00E05FC1" w:rsidRPr="00BC2149">
          <w:rPr>
            <w:rStyle w:val="Hipersaitas"/>
          </w:rPr>
          <w:t>u</w:t>
        </w:r>
        <w:bookmarkEnd w:id="1"/>
        <w:r w:rsidR="00E05FC1" w:rsidRPr="00BC2149">
          <w:rPr>
            <w:rStyle w:val="Hipersaitas"/>
          </w:rPr>
          <w:t>pcinio vertinimo pažyma pridedama.</w:t>
        </w:r>
      </w:hyperlink>
    </w:p>
    <w:p w:rsidR="003D2040" w:rsidRDefault="00E05FC1">
      <w:pPr>
        <w:ind w:firstLine="720"/>
        <w:jc w:val="both"/>
        <w:rPr>
          <w:b/>
          <w:bCs/>
        </w:rPr>
      </w:pPr>
      <w:r>
        <w:rPr>
          <w:b/>
          <w:bCs/>
        </w:rPr>
        <w:t>7. Projekto rengimo metu gauti specialistų vertinimai ir išvados, ekonominiai apskaičiavimai (sąmatos) ir konkretūs finansavimo šaltiniai.</w:t>
      </w:r>
    </w:p>
    <w:p w:rsidR="003D2040" w:rsidRDefault="00E05FC1">
      <w:pPr>
        <w:pStyle w:val="Betarp"/>
        <w:jc w:val="both"/>
      </w:pPr>
      <w:r>
        <w:t xml:space="preserve">            Lėšos skiriamos iš Europos Sąjungos finansinės paramos, bendrojo finansavimo ir Lietuvos Respublikos valstybės biudžeto. Skiriama lėšų suma beveik nesikeičia.</w:t>
      </w:r>
      <w:r>
        <w:tab/>
      </w:r>
    </w:p>
    <w:p w:rsidR="003D2040" w:rsidRDefault="00E05FC1">
      <w:pPr>
        <w:pStyle w:val="Betarp"/>
        <w:jc w:val="both"/>
      </w:pPr>
      <w:r>
        <w:t xml:space="preserve">             </w:t>
      </w:r>
      <w:r>
        <w:rPr>
          <w:b/>
        </w:rPr>
        <w:t>8. Projekto autorius ar autorių grupė</w:t>
      </w:r>
      <w:r>
        <w:t>.</w:t>
      </w:r>
    </w:p>
    <w:p w:rsidR="003D2040" w:rsidRDefault="00E05FC1">
      <w:pPr>
        <w:pStyle w:val="Betarp"/>
        <w:ind w:firstLine="709"/>
        <w:jc w:val="both"/>
      </w:pPr>
      <w:r>
        <w:t xml:space="preserve"> Ugdymo kokybės poskyrio vedėja, atliekanti Skyriaus vedėjo funkcijas, Rasa </w:t>
      </w:r>
      <w:proofErr w:type="spellStart"/>
      <w:r>
        <w:t>Žemailienė</w:t>
      </w:r>
      <w:proofErr w:type="spellEnd"/>
      <w:r>
        <w:t xml:space="preserve">, Ugdymo kokybės poskyrio vyriausioji specialistė Giedrė </w:t>
      </w:r>
      <w:proofErr w:type="spellStart"/>
      <w:r>
        <w:t>Milukienė</w:t>
      </w:r>
      <w:proofErr w:type="spellEnd"/>
      <w:r>
        <w:t>.</w:t>
      </w:r>
    </w:p>
    <w:p w:rsidR="003D2040" w:rsidRDefault="00E05FC1">
      <w:pPr>
        <w:ind w:left="360" w:firstLine="360"/>
        <w:rPr>
          <w:b/>
          <w:bCs/>
        </w:rPr>
      </w:pPr>
      <w:r>
        <w:rPr>
          <w:b/>
          <w:bCs/>
        </w:rPr>
        <w:t xml:space="preserve"> 9. Reikšminiai projekto žodžiai, kurių reikia šiam projektui įtraukti į kompiuterinę </w:t>
      </w:r>
    </w:p>
    <w:p w:rsidR="003D2040" w:rsidRDefault="00E05FC1">
      <w:pPr>
        <w:rPr>
          <w:b/>
          <w:bCs/>
        </w:rPr>
      </w:pPr>
      <w:r>
        <w:rPr>
          <w:b/>
          <w:bCs/>
        </w:rPr>
        <w:t>paieškos sistemą.</w:t>
      </w:r>
    </w:p>
    <w:p w:rsidR="003D2040" w:rsidRDefault="00E05FC1">
      <w:pPr>
        <w:ind w:left="360" w:firstLine="360"/>
        <w:jc w:val="both"/>
      </w:pPr>
      <w:r>
        <w:t xml:space="preserve"> Neformalusis vaikų švietimas.</w:t>
      </w:r>
    </w:p>
    <w:p w:rsidR="003D2040" w:rsidRDefault="00E05FC1">
      <w:pPr>
        <w:ind w:firstLine="720"/>
        <w:jc w:val="both"/>
        <w:rPr>
          <w:b/>
          <w:bCs/>
        </w:rPr>
      </w:pPr>
      <w:r>
        <w:rPr>
          <w:b/>
          <w:bCs/>
        </w:rPr>
        <w:t xml:space="preserve"> 10. Kiti, autorių nuomone, reikalingi pagrindimai ir paaiškinimai.</w:t>
      </w:r>
    </w:p>
    <w:tbl>
      <w:tblPr>
        <w:tblW w:w="9955" w:type="dxa"/>
        <w:tblInd w:w="-108" w:type="dxa"/>
        <w:tblLook w:val="0000" w:firstRow="0" w:lastRow="0" w:firstColumn="0" w:lastColumn="0" w:noHBand="0" w:noVBand="0"/>
      </w:tblPr>
      <w:tblGrid>
        <w:gridCol w:w="9955"/>
      </w:tblGrid>
      <w:tr w:rsidR="003D2040">
        <w:trPr>
          <w:trHeight w:val="285"/>
        </w:trPr>
        <w:tc>
          <w:tcPr>
            <w:tcW w:w="9955" w:type="dxa"/>
            <w:shd w:val="clear" w:color="auto" w:fill="auto"/>
          </w:tcPr>
          <w:p w:rsidR="003D2040" w:rsidRDefault="00E05FC1">
            <w:pPr>
              <w:snapToGrid w:val="0"/>
              <w:rPr>
                <w:b/>
                <w:bCs/>
                <w:iCs/>
              </w:rPr>
            </w:pPr>
            <w:r>
              <w:t xml:space="preserve">             Nėra. </w:t>
            </w:r>
          </w:p>
        </w:tc>
      </w:tr>
      <w:tr w:rsidR="003D2040">
        <w:trPr>
          <w:trHeight w:val="275"/>
        </w:trPr>
        <w:tc>
          <w:tcPr>
            <w:tcW w:w="9955" w:type="dxa"/>
            <w:shd w:val="clear" w:color="auto" w:fill="auto"/>
          </w:tcPr>
          <w:p w:rsidR="003D2040" w:rsidRDefault="003D2040">
            <w:pPr>
              <w:snapToGrid w:val="0"/>
              <w:jc w:val="both"/>
              <w:rPr>
                <w:b/>
                <w:bCs/>
                <w:iCs/>
                <w:sz w:val="20"/>
                <w:szCs w:val="20"/>
                <w:lang w:eastAsia="lt-LT"/>
              </w:rPr>
            </w:pPr>
          </w:p>
        </w:tc>
      </w:tr>
      <w:tr w:rsidR="003D2040">
        <w:trPr>
          <w:trHeight w:val="285"/>
        </w:trPr>
        <w:tc>
          <w:tcPr>
            <w:tcW w:w="9955" w:type="dxa"/>
            <w:shd w:val="clear" w:color="auto" w:fill="auto"/>
          </w:tcPr>
          <w:p w:rsidR="003D2040" w:rsidRDefault="00E05FC1">
            <w:pPr>
              <w:snapToGrid w:val="0"/>
            </w:pPr>
            <w:r>
              <w:t xml:space="preserve">Ugdymo kokybės poskyrio vedėja, </w:t>
            </w:r>
          </w:p>
          <w:p w:rsidR="003D2040" w:rsidRDefault="00E05FC1">
            <w:pPr>
              <w:snapToGrid w:val="0"/>
            </w:pPr>
            <w:r>
              <w:t xml:space="preserve">atliekanti Skyriaus vedėjo funkcijas                                                                              Rasa </w:t>
            </w:r>
            <w:proofErr w:type="spellStart"/>
            <w:r>
              <w:t>Žemailienė</w:t>
            </w:r>
            <w:proofErr w:type="spellEnd"/>
            <w:r>
              <w:t xml:space="preserve">                                                                                                     </w:t>
            </w:r>
          </w:p>
        </w:tc>
      </w:tr>
    </w:tbl>
    <w:p w:rsidR="003D2040" w:rsidRDefault="003D2040"/>
    <w:sectPr w:rsidR="003D2040">
      <w:footerReference w:type="default" r:id="rId12"/>
      <w:footerReference w:type="first" r:id="rId13"/>
      <w:pgSz w:w="11906" w:h="16838"/>
      <w:pgMar w:top="1134" w:right="567" w:bottom="851" w:left="1701" w:header="0"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80" w:rsidRDefault="00E05FC1">
      <w:r>
        <w:separator/>
      </w:r>
    </w:p>
  </w:endnote>
  <w:endnote w:type="continuationSeparator" w:id="0">
    <w:p w:rsidR="00A46880" w:rsidRDefault="00E0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40" w:rsidRDefault="003D2040">
    <w:pPr>
      <w:pStyle w:val="Porat"/>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59" w:rsidRPr="00617159" w:rsidRDefault="00617159" w:rsidP="00617159">
    <w:pPr>
      <w:pStyle w:val="Porat"/>
      <w:jc w:val="right"/>
      <w:rPr>
        <w:sz w:val="16"/>
        <w:szCs w:val="16"/>
      </w:rPr>
    </w:pPr>
    <w:r w:rsidRPr="00617159">
      <w:rPr>
        <w:sz w:val="16"/>
        <w:szCs w:val="16"/>
      </w:rPr>
      <w:fldChar w:fldCharType="begin"/>
    </w:r>
    <w:r w:rsidRPr="00617159">
      <w:rPr>
        <w:sz w:val="16"/>
        <w:szCs w:val="16"/>
      </w:rPr>
      <w:instrText xml:space="preserve"> FILENAME  \* FirstCap \p  \* MERGEFORMAT </w:instrText>
    </w:r>
    <w:r w:rsidRPr="00617159">
      <w:rPr>
        <w:sz w:val="16"/>
        <w:szCs w:val="16"/>
      </w:rPr>
      <w:fldChar w:fldCharType="separate"/>
    </w:r>
    <w:r w:rsidRPr="00617159">
      <w:rPr>
        <w:noProof/>
        <w:sz w:val="16"/>
        <w:szCs w:val="16"/>
      </w:rPr>
      <w:t>P:\Tarybos_projektai_2011-2018\2019 metai\Vasario-21\SVI07sVKJGPR.docx</w:t>
    </w:r>
    <w:r w:rsidRPr="00617159">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40" w:rsidRDefault="003D2040">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40" w:rsidRDefault="003D2040">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80" w:rsidRDefault="00E05FC1">
      <w:r>
        <w:separator/>
      </w:r>
    </w:p>
  </w:footnote>
  <w:footnote w:type="continuationSeparator" w:id="0">
    <w:p w:rsidR="00A46880" w:rsidRDefault="00E0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B3A29"/>
    <w:multiLevelType w:val="multilevel"/>
    <w:tmpl w:val="C9E612B8"/>
    <w:lvl w:ilvl="0">
      <w:start w:val="1"/>
      <w:numFmt w:val="decimal"/>
      <w:lvlText w:val="%1."/>
      <w:lvlJc w:val="left"/>
      <w:pPr>
        <w:tabs>
          <w:tab w:val="num" w:pos="1080"/>
        </w:tabs>
        <w:ind w:left="108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9D3015"/>
    <w:multiLevelType w:val="multilevel"/>
    <w:tmpl w:val="C8C824E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7B53017"/>
    <w:multiLevelType w:val="multilevel"/>
    <w:tmpl w:val="424E31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BA5D93"/>
    <w:multiLevelType w:val="multilevel"/>
    <w:tmpl w:val="153C1EFC"/>
    <w:lvl w:ilvl="0">
      <w:start w:val="1"/>
      <w:numFmt w:val="none"/>
      <w:pStyle w:val="Antra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40"/>
    <w:rsid w:val="00257D5C"/>
    <w:rsid w:val="003D2040"/>
    <w:rsid w:val="00617159"/>
    <w:rsid w:val="00A46880"/>
    <w:rsid w:val="00BC2149"/>
    <w:rsid w:val="00D31283"/>
    <w:rsid w:val="00E05F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A0B5C-2F0D-4CD8-8740-8AD840E1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cs="Times New Roman"/>
      <w:color w:val="00000A"/>
      <w:sz w:val="24"/>
      <w:lang w:bidi="ar-SA"/>
    </w:rPr>
  </w:style>
  <w:style w:type="paragraph" w:styleId="Antrat1">
    <w:name w:val="heading 1"/>
    <w:basedOn w:val="prastasis"/>
    <w:uiPriority w:val="9"/>
    <w:qFormat/>
    <w:pPr>
      <w:keepNext/>
      <w:numPr>
        <w:numId w:val="1"/>
      </w:numPr>
      <w:ind w:left="360"/>
      <w:jc w:val="center"/>
      <w:outlineLvl w:val="0"/>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b/>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Internetosaitas">
    <w:name w:val="Interneto saitas"/>
    <w:basedOn w:val="Numatytasispastraiposriftas"/>
    <w:uiPriority w:val="99"/>
    <w:unhideWhenUsed/>
    <w:rsid w:val="001D5033"/>
    <w:rPr>
      <w:color w:val="0563C1" w:themeColor="hyperlink"/>
      <w:u w:val="single"/>
    </w:rPr>
  </w:style>
  <w:style w:type="character" w:customStyle="1" w:styleId="AntratsDiagrama">
    <w:name w:val="Antraštės Diagrama"/>
    <w:qFormat/>
    <w:rPr>
      <w:sz w:val="24"/>
      <w:szCs w:val="24"/>
    </w:rPr>
  </w:style>
  <w:style w:type="character" w:customStyle="1" w:styleId="PoratDiagrama">
    <w:name w:val="Poraštė Diagrama"/>
    <w:qFormat/>
    <w:rPr>
      <w:sz w:val="24"/>
      <w:szCs w:val="24"/>
    </w:rPr>
  </w:style>
  <w:style w:type="character" w:customStyle="1" w:styleId="Aplankytasinternetosaitas">
    <w:name w:val="Aplankytas interneto saitas"/>
    <w:rPr>
      <w:color w:val="800080"/>
      <w:u w:val="single"/>
    </w:rPr>
  </w:style>
  <w:style w:type="character" w:styleId="Rykinuoroda">
    <w:name w:val="Intense Reference"/>
    <w:qFormat/>
    <w:rPr>
      <w:b/>
      <w:bCs/>
      <w:smallCaps/>
      <w:color w:val="4472C4"/>
      <w:spacing w:val="5"/>
    </w:rPr>
  </w:style>
  <w:style w:type="character" w:customStyle="1" w:styleId="Iskyrimas">
    <w:name w:val="Išskyrimas"/>
    <w:qFormat/>
    <w:rPr>
      <w:i/>
      <w:iCs/>
    </w:rPr>
  </w:style>
  <w:style w:type="character" w:customStyle="1" w:styleId="Stiprusparykinimas">
    <w:name w:val="Stiprus paryškinimas"/>
    <w:qFormat/>
    <w:rPr>
      <w:b/>
      <w:bCs/>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style>
  <w:style w:type="character" w:customStyle="1" w:styleId="ListLabel4">
    <w:name w:val="ListLabel 4"/>
    <w:qFormat/>
    <w:rPr>
      <w:bCs/>
    </w:rPr>
  </w:style>
  <w:style w:type="character" w:customStyle="1" w:styleId="ListLabel5">
    <w:name w:val="ListLabel 5"/>
    <w:qFormat/>
    <w:rPr>
      <w:b/>
      <w:bCs/>
    </w:rPr>
  </w:style>
  <w:style w:type="character" w:customStyle="1" w:styleId="ListLabel6">
    <w:name w:val="ListLabel 6"/>
    <w:qFormat/>
  </w:style>
  <w:style w:type="character" w:customStyle="1" w:styleId="ListLabel7">
    <w:name w:val="ListLabel 7"/>
    <w:qFormat/>
    <w:rPr>
      <w:highlight w:val="yellow"/>
    </w:rPr>
  </w:style>
  <w:style w:type="character" w:customStyle="1" w:styleId="Neapdorotaspaminjimas1">
    <w:name w:val="Neapdorotas paminėjimas1"/>
    <w:basedOn w:val="Numatytasispastraiposriftas"/>
    <w:uiPriority w:val="99"/>
    <w:semiHidden/>
    <w:unhideWhenUsed/>
    <w:qFormat/>
    <w:rsid w:val="001D5033"/>
    <w:rPr>
      <w:color w:val="605E5C"/>
      <w:shd w:val="clear" w:color="auto" w:fill="E1DFDD"/>
    </w:rPr>
  </w:style>
  <w:style w:type="character" w:customStyle="1" w:styleId="ListLabel8">
    <w:name w:val="ListLabel 8"/>
    <w:qFormat/>
    <w:rPr>
      <w:b/>
      <w:bCs/>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720"/>
    </w:pPr>
  </w:style>
  <w:style w:type="paragraph" w:styleId="Betarp">
    <w:name w:val="No Spacing"/>
    <w:qFormat/>
    <w:rPr>
      <w:rFonts w:eastAsia="Times New Roman" w:cs="Times New Roman"/>
      <w:color w:val="00000A"/>
      <w:sz w:val="24"/>
      <w:lang w:bidi="ar-SA"/>
    </w:rPr>
  </w:style>
  <w:style w:type="paragraph" w:styleId="Debesliotekstas">
    <w:name w:val="Balloon Text"/>
    <w:basedOn w:val="prastasis"/>
    <w:qFormat/>
    <w:rPr>
      <w:rFonts w:ascii="Tahoma" w:hAnsi="Tahoma" w:cs="Tahoma"/>
      <w:sz w:val="16"/>
      <w:szCs w:val="16"/>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hd">
    <w:name w:val="hd"/>
    <w:basedOn w:val="prastasis"/>
    <w:qFormat/>
    <w:pPr>
      <w:spacing w:beforeAutospacing="1" w:afterAutospacing="1"/>
    </w:pPr>
    <w:rPr>
      <w:rFonts w:ascii="Georgia" w:eastAsia="Arial Unicode MS" w:hAnsi="Georgia" w:cs="Arial Unicode MS"/>
      <w:lang w:val="en-GB"/>
    </w:rPr>
  </w:style>
  <w:style w:type="paragraph" w:styleId="Pavadinimas">
    <w:name w:val="Title"/>
    <w:basedOn w:val="prastasis"/>
    <w:uiPriority w:val="10"/>
    <w:qFormat/>
    <w:pPr>
      <w:tabs>
        <w:tab w:val="left" w:pos="0"/>
      </w:tabs>
      <w:jc w:val="center"/>
    </w:pPr>
    <w:rPr>
      <w:b/>
      <w:bCs/>
    </w:rPr>
  </w:style>
  <w:style w:type="paragraph" w:customStyle="1" w:styleId="Antrinispavadinimas">
    <w:name w:val="Antrinis pavadinimas"/>
    <w:basedOn w:val="prastasis"/>
    <w:qFormat/>
    <w:pPr>
      <w:tabs>
        <w:tab w:val="left" w:pos="567"/>
      </w:tabs>
      <w:jc w:val="center"/>
    </w:pPr>
    <w:rPr>
      <w:b/>
      <w:bCs/>
    </w:rPr>
  </w:style>
  <w:style w:type="paragraph" w:styleId="Pagrindiniotekstotrauka3">
    <w:name w:val="Body Text Indent 3"/>
    <w:basedOn w:val="prastasis"/>
    <w:qFormat/>
    <w:pPr>
      <w:spacing w:after="120"/>
      <w:ind w:left="283"/>
    </w:pPr>
    <w:rPr>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Hipersaitas">
    <w:name w:val="Hyperlink"/>
    <w:basedOn w:val="Numatytasispastraiposriftas"/>
    <w:uiPriority w:val="99"/>
    <w:unhideWhenUsed/>
    <w:rsid w:val="00D31283"/>
    <w:rPr>
      <w:color w:val="0563C1" w:themeColor="hyperlink"/>
      <w:u w:val="single"/>
    </w:rPr>
  </w:style>
  <w:style w:type="character" w:customStyle="1" w:styleId="UnresolvedMention">
    <w:name w:val="Unresolved Mention"/>
    <w:basedOn w:val="Numatytasispastraiposriftas"/>
    <w:uiPriority w:val="99"/>
    <w:semiHidden/>
    <w:unhideWhenUsed/>
    <w:rsid w:val="00D31283"/>
    <w:rPr>
      <w:color w:val="605E5C"/>
      <w:shd w:val="clear" w:color="auto" w:fill="E1DFDD"/>
    </w:rPr>
  </w:style>
  <w:style w:type="character" w:styleId="Perirtashipersaitas">
    <w:name w:val="FollowedHyperlink"/>
    <w:basedOn w:val="Numatytasispastraiposriftas"/>
    <w:uiPriority w:val="99"/>
    <w:semiHidden/>
    <w:unhideWhenUsed/>
    <w:rsid w:val="00BC2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SVI07tvarkaK.docx"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VI07Antikor.ver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82C2-994C-4A16-90D7-02BD2D28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2707</Words>
  <Characters>1543</Characters>
  <Application>Microsoft Office Word</Application>
  <DocSecurity>0</DocSecurity>
  <Lines>12</Lines>
  <Paragraphs>8</Paragraphs>
  <ScaleCrop>false</ScaleCrop>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Monika T</cp:lastModifiedBy>
  <cp:revision>80</cp:revision>
  <dcterms:created xsi:type="dcterms:W3CDTF">2019-01-10T11:55:00Z</dcterms:created>
  <dcterms:modified xsi:type="dcterms:W3CDTF">2019-02-07T10:13:00Z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