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0" w:rsidRDefault="004966E3">
      <w:pPr>
        <w:tabs>
          <w:tab w:val="left" w:pos="1134"/>
        </w:tabs>
        <w:jc w:val="right"/>
        <w:rPr>
          <w:b/>
          <w:sz w:val="24"/>
          <w:szCs w:val="24"/>
          <w:lang w:val="lt-LT"/>
        </w:rPr>
      </w:pPr>
      <w:r>
        <w:rPr>
          <w:b/>
          <w:sz w:val="24"/>
          <w:szCs w:val="24"/>
          <w:lang w:val="lt-LT"/>
        </w:rPr>
        <w:t>Projektas</w:t>
      </w:r>
    </w:p>
    <w:p w:rsidR="001E6BE0" w:rsidRDefault="004966E3">
      <w:pPr>
        <w:tabs>
          <w:tab w:val="left" w:pos="1134"/>
        </w:tabs>
        <w:jc w:val="center"/>
        <w:rPr>
          <w:b/>
          <w:sz w:val="24"/>
          <w:szCs w:val="24"/>
          <w:lang w:val="lt-LT"/>
        </w:rPr>
      </w:pPr>
      <w:r>
        <w:rPr>
          <w:b/>
          <w:sz w:val="24"/>
          <w:szCs w:val="24"/>
          <w:lang w:val="lt-LT"/>
        </w:rPr>
        <w:t>ŠILUTĖS RAJONO SAVIVALDYBĖS</w:t>
      </w:r>
    </w:p>
    <w:p w:rsidR="001E6BE0" w:rsidRDefault="004966E3">
      <w:pPr>
        <w:tabs>
          <w:tab w:val="left" w:pos="1134"/>
        </w:tabs>
        <w:jc w:val="center"/>
        <w:rPr>
          <w:b/>
          <w:sz w:val="24"/>
          <w:szCs w:val="24"/>
          <w:lang w:val="lt-LT"/>
        </w:rPr>
      </w:pPr>
      <w:r>
        <w:rPr>
          <w:b/>
          <w:sz w:val="24"/>
          <w:szCs w:val="24"/>
          <w:lang w:val="lt-LT"/>
        </w:rPr>
        <w:t>TARYBA</w:t>
      </w:r>
    </w:p>
    <w:p w:rsidR="001E6BE0" w:rsidRDefault="004966E3">
      <w:pPr>
        <w:tabs>
          <w:tab w:val="left" w:pos="1134"/>
          <w:tab w:val="left" w:pos="7050"/>
        </w:tabs>
        <w:rPr>
          <w:b/>
          <w:sz w:val="24"/>
          <w:szCs w:val="24"/>
          <w:lang w:val="lt-LT"/>
        </w:rPr>
      </w:pPr>
      <w:r>
        <w:rPr>
          <w:b/>
          <w:sz w:val="24"/>
          <w:szCs w:val="24"/>
          <w:lang w:val="lt-LT"/>
        </w:rPr>
        <w:tab/>
      </w:r>
      <w:r>
        <w:rPr>
          <w:b/>
          <w:sz w:val="24"/>
          <w:szCs w:val="24"/>
          <w:lang w:val="lt-LT"/>
        </w:rPr>
        <w:tab/>
      </w:r>
    </w:p>
    <w:p w:rsidR="001E6BE0" w:rsidRDefault="004966E3">
      <w:pPr>
        <w:tabs>
          <w:tab w:val="left" w:pos="1134"/>
        </w:tabs>
        <w:jc w:val="center"/>
        <w:rPr>
          <w:b/>
          <w:sz w:val="24"/>
          <w:szCs w:val="24"/>
          <w:lang w:val="lt-LT"/>
        </w:rPr>
      </w:pPr>
      <w:r>
        <w:rPr>
          <w:b/>
          <w:sz w:val="24"/>
          <w:szCs w:val="24"/>
          <w:lang w:val="lt-LT"/>
        </w:rPr>
        <w:t>SPRENDIMAS</w:t>
      </w:r>
    </w:p>
    <w:p w:rsidR="001E6BE0" w:rsidRDefault="004966E3">
      <w:pPr>
        <w:tabs>
          <w:tab w:val="left" w:pos="1134"/>
        </w:tabs>
        <w:jc w:val="center"/>
        <w:rPr>
          <w:b/>
          <w:sz w:val="24"/>
          <w:szCs w:val="24"/>
          <w:lang w:val="lt-LT"/>
        </w:rPr>
      </w:pPr>
      <w:r>
        <w:rPr>
          <w:b/>
          <w:sz w:val="24"/>
          <w:szCs w:val="24"/>
          <w:lang w:val="lt-LT"/>
        </w:rPr>
        <w:t xml:space="preserve">DĖL TURTO PERDAVIMO PATIKĖJIMO TEISE </w:t>
      </w:r>
    </w:p>
    <w:p w:rsidR="001E6BE0" w:rsidRDefault="004966E3">
      <w:pPr>
        <w:tabs>
          <w:tab w:val="left" w:pos="1134"/>
        </w:tabs>
        <w:jc w:val="center"/>
        <w:rPr>
          <w:b/>
          <w:sz w:val="24"/>
          <w:szCs w:val="24"/>
          <w:lang w:val="lt-LT"/>
        </w:rPr>
      </w:pPr>
      <w:r>
        <w:rPr>
          <w:b/>
          <w:sz w:val="24"/>
          <w:szCs w:val="24"/>
          <w:lang w:val="lt-LT"/>
        </w:rPr>
        <w:t>ŠILUTĖS SOCIALINIŲ PASLAUGŲ CENTRUI</w:t>
      </w:r>
    </w:p>
    <w:p w:rsidR="001E6BE0" w:rsidRDefault="001E6BE0">
      <w:pPr>
        <w:tabs>
          <w:tab w:val="left" w:pos="1134"/>
        </w:tabs>
        <w:jc w:val="center"/>
        <w:rPr>
          <w:b/>
          <w:sz w:val="24"/>
          <w:szCs w:val="24"/>
          <w:lang w:val="lt-LT"/>
        </w:rPr>
      </w:pPr>
    </w:p>
    <w:p w:rsidR="001E6BE0" w:rsidRDefault="004966E3">
      <w:pPr>
        <w:tabs>
          <w:tab w:val="left" w:pos="1134"/>
        </w:tabs>
        <w:jc w:val="center"/>
        <w:rPr>
          <w:sz w:val="24"/>
          <w:szCs w:val="24"/>
          <w:lang w:val="lt-LT"/>
        </w:rPr>
      </w:pPr>
      <w:r>
        <w:rPr>
          <w:sz w:val="24"/>
          <w:szCs w:val="24"/>
          <w:lang w:val="lt-LT"/>
        </w:rPr>
        <w:t>20</w:t>
      </w:r>
      <w:r w:rsidR="00B64DA7">
        <w:rPr>
          <w:sz w:val="24"/>
          <w:szCs w:val="24"/>
          <w:lang w:val="lt-LT"/>
        </w:rPr>
        <w:t>20</w:t>
      </w:r>
      <w:r>
        <w:rPr>
          <w:sz w:val="24"/>
          <w:szCs w:val="24"/>
          <w:lang w:val="lt-LT"/>
        </w:rPr>
        <w:t xml:space="preserve"> m. </w:t>
      </w:r>
      <w:r w:rsidR="00B64DA7">
        <w:rPr>
          <w:sz w:val="24"/>
          <w:szCs w:val="24"/>
          <w:lang w:val="lt-LT"/>
        </w:rPr>
        <w:t>balandžio</w:t>
      </w:r>
      <w:r>
        <w:rPr>
          <w:sz w:val="24"/>
          <w:szCs w:val="24"/>
          <w:lang w:val="lt-LT"/>
        </w:rPr>
        <w:t xml:space="preserve">      d.   Nr.</w:t>
      </w:r>
    </w:p>
    <w:p w:rsidR="001E6BE0" w:rsidRDefault="004966E3">
      <w:pPr>
        <w:tabs>
          <w:tab w:val="left" w:pos="1134"/>
        </w:tabs>
        <w:jc w:val="center"/>
        <w:rPr>
          <w:sz w:val="24"/>
          <w:szCs w:val="24"/>
          <w:lang w:val="lt-LT"/>
        </w:rPr>
      </w:pPr>
      <w:r>
        <w:rPr>
          <w:sz w:val="24"/>
          <w:szCs w:val="24"/>
          <w:lang w:val="lt-LT"/>
        </w:rPr>
        <w:t>Šilutė</w:t>
      </w:r>
    </w:p>
    <w:p w:rsidR="001E6BE0" w:rsidRDefault="001E6BE0">
      <w:pPr>
        <w:tabs>
          <w:tab w:val="left" w:pos="1134"/>
        </w:tabs>
        <w:ind w:firstLine="960"/>
        <w:jc w:val="both"/>
        <w:rPr>
          <w:sz w:val="24"/>
          <w:szCs w:val="24"/>
          <w:lang w:val="lt-LT"/>
        </w:rPr>
      </w:pPr>
    </w:p>
    <w:p w:rsidR="001E6BE0" w:rsidRDefault="004966E3">
      <w:pPr>
        <w:ind w:firstLine="993"/>
        <w:jc w:val="both"/>
        <w:rPr>
          <w:sz w:val="24"/>
          <w:szCs w:val="24"/>
          <w:lang w:val="lt-LT"/>
        </w:rPr>
      </w:pPr>
      <w:r>
        <w:rPr>
          <w:sz w:val="24"/>
          <w:szCs w:val="24"/>
          <w:lang w:val="lt-LT"/>
        </w:rPr>
        <w:t>Vadovaudamasi Lietuvos Respublikos vietos savivaldos įstatymo 16 straipsnio 2 dalies 26 punktu, Lietuvos Respublikos valstybės ir savivaldybių turto valdymo, naudojimo ir disponavimo juo įstatymo 12 straipsnio 1 ir 4 dalimis ir atsižvelgdama į Šilutės socialinių paslaugų                                 centro 20</w:t>
      </w:r>
      <w:r w:rsidR="00B64DA7">
        <w:rPr>
          <w:sz w:val="24"/>
          <w:szCs w:val="24"/>
          <w:lang w:val="lt-LT"/>
        </w:rPr>
        <w:t>20-04-08</w:t>
      </w:r>
      <w:r>
        <w:rPr>
          <w:sz w:val="24"/>
          <w:szCs w:val="24"/>
          <w:lang w:val="lt-LT"/>
        </w:rPr>
        <w:t xml:space="preserve"> raštą Nr. S-</w:t>
      </w:r>
      <w:r w:rsidR="00B64DA7">
        <w:rPr>
          <w:sz w:val="24"/>
          <w:szCs w:val="24"/>
          <w:lang w:val="lt-LT"/>
        </w:rPr>
        <w:t>541</w:t>
      </w:r>
      <w:r>
        <w:rPr>
          <w:sz w:val="24"/>
          <w:szCs w:val="24"/>
          <w:lang w:val="lt-LT"/>
        </w:rPr>
        <w:t xml:space="preserve"> „Dėl automobili</w:t>
      </w:r>
      <w:r w:rsidR="00B64DA7">
        <w:rPr>
          <w:sz w:val="24"/>
          <w:szCs w:val="24"/>
          <w:lang w:val="lt-LT"/>
        </w:rPr>
        <w:t>ų</w:t>
      </w:r>
      <w:r>
        <w:rPr>
          <w:sz w:val="24"/>
          <w:szCs w:val="24"/>
          <w:lang w:val="lt-LT"/>
        </w:rPr>
        <w:t xml:space="preserve"> perdavimo“, Šilutės rajono  savivaldybės taryba  n u s p r e n d ž i a:</w:t>
      </w:r>
    </w:p>
    <w:p w:rsidR="00B64DA7" w:rsidRDefault="004966E3">
      <w:pPr>
        <w:tabs>
          <w:tab w:val="left" w:pos="1134"/>
        </w:tabs>
        <w:ind w:firstLine="1080"/>
        <w:jc w:val="both"/>
        <w:rPr>
          <w:sz w:val="24"/>
          <w:szCs w:val="24"/>
          <w:lang w:val="lt-LT"/>
        </w:rPr>
      </w:pPr>
      <w:r>
        <w:rPr>
          <w:sz w:val="24"/>
          <w:szCs w:val="24"/>
          <w:lang w:val="lt-LT"/>
        </w:rPr>
        <w:t xml:space="preserve">1. Perduoti Šilutės socialinių paslaugų centrui, juridinio asmens kodas 302944535, </w:t>
      </w:r>
      <w:r w:rsidR="00B64DA7">
        <w:rPr>
          <w:sz w:val="24"/>
          <w:szCs w:val="24"/>
          <w:lang w:val="lt-LT"/>
        </w:rPr>
        <w:t xml:space="preserve">socialinių paslaugų teikimui šeimoms, patiriančioms socialinę riziką Šilutės rajono savivaldybėje, </w:t>
      </w:r>
      <w:r>
        <w:rPr>
          <w:sz w:val="24"/>
          <w:szCs w:val="24"/>
          <w:lang w:val="lt-LT"/>
        </w:rPr>
        <w:t xml:space="preserve"> patikėjimo teise valdyti, naudoti ir disponuoti juo Savivaldybei nuosavybės teise priklausan</w:t>
      </w:r>
      <w:r w:rsidR="009E6A68">
        <w:rPr>
          <w:sz w:val="24"/>
          <w:szCs w:val="24"/>
          <w:lang w:val="lt-LT"/>
        </w:rPr>
        <w:t>tį turtą</w:t>
      </w:r>
      <w:r w:rsidR="00B64DA7">
        <w:rPr>
          <w:sz w:val="24"/>
          <w:szCs w:val="24"/>
          <w:lang w:val="lt-LT"/>
        </w:rPr>
        <w:t xml:space="preserve">: </w:t>
      </w:r>
    </w:p>
    <w:p w:rsidR="00B64DA7" w:rsidRDefault="00B64DA7">
      <w:pPr>
        <w:tabs>
          <w:tab w:val="left" w:pos="1134"/>
        </w:tabs>
        <w:ind w:firstLine="1080"/>
        <w:jc w:val="both"/>
        <w:rPr>
          <w:sz w:val="24"/>
          <w:szCs w:val="24"/>
          <w:lang w:val="lt-LT"/>
        </w:rPr>
      </w:pPr>
      <w:r>
        <w:rPr>
          <w:sz w:val="24"/>
          <w:szCs w:val="24"/>
          <w:lang w:val="lt-LT"/>
        </w:rPr>
        <w:t xml:space="preserve">1.1. </w:t>
      </w:r>
      <w:r w:rsidR="009E6A68">
        <w:rPr>
          <w:sz w:val="24"/>
          <w:szCs w:val="24"/>
          <w:lang w:val="lt-LT"/>
        </w:rPr>
        <w:t xml:space="preserve">automobilį </w:t>
      </w:r>
      <w:r w:rsidR="0069233D">
        <w:rPr>
          <w:sz w:val="24"/>
          <w:szCs w:val="24"/>
          <w:lang w:val="lt-LT"/>
        </w:rPr>
        <w:t>„Škoda Oc</w:t>
      </w:r>
      <w:r>
        <w:rPr>
          <w:sz w:val="24"/>
          <w:szCs w:val="24"/>
          <w:lang w:val="lt-LT"/>
        </w:rPr>
        <w:t>tavia“,</w:t>
      </w:r>
      <w:r w:rsidR="004966E3">
        <w:rPr>
          <w:sz w:val="24"/>
          <w:szCs w:val="24"/>
          <w:lang w:val="lt-LT"/>
        </w:rPr>
        <w:t xml:space="preserve"> </w:t>
      </w:r>
      <w:r w:rsidR="00FE6216">
        <w:rPr>
          <w:sz w:val="24"/>
          <w:szCs w:val="24"/>
          <w:lang w:val="lt-LT"/>
        </w:rPr>
        <w:t xml:space="preserve">2008 m., </w:t>
      </w:r>
      <w:r w:rsidR="004966E3">
        <w:rPr>
          <w:sz w:val="24"/>
          <w:szCs w:val="24"/>
          <w:lang w:val="lt-LT"/>
        </w:rPr>
        <w:t xml:space="preserve">valstybinis numeris </w:t>
      </w:r>
      <w:r w:rsidR="0069233D">
        <w:rPr>
          <w:sz w:val="24"/>
          <w:szCs w:val="24"/>
          <w:lang w:val="lt-LT"/>
        </w:rPr>
        <w:t>BFV 41</w:t>
      </w:r>
      <w:r>
        <w:rPr>
          <w:sz w:val="24"/>
          <w:szCs w:val="24"/>
          <w:lang w:val="lt-LT"/>
        </w:rPr>
        <w:t>1</w:t>
      </w:r>
      <w:r w:rsidR="004966E3">
        <w:rPr>
          <w:sz w:val="24"/>
          <w:szCs w:val="24"/>
          <w:lang w:val="lt-LT"/>
        </w:rPr>
        <w:t xml:space="preserve">, </w:t>
      </w:r>
      <w:r>
        <w:rPr>
          <w:sz w:val="24"/>
          <w:szCs w:val="24"/>
          <w:lang w:val="lt-LT"/>
        </w:rPr>
        <w:t>likutinė</w:t>
      </w:r>
      <w:r w:rsidR="004966E3">
        <w:rPr>
          <w:sz w:val="24"/>
          <w:szCs w:val="24"/>
          <w:lang w:val="lt-LT"/>
        </w:rPr>
        <w:t xml:space="preserve"> vertė </w:t>
      </w:r>
      <w:r w:rsidR="009E6A68">
        <w:rPr>
          <w:sz w:val="24"/>
          <w:szCs w:val="24"/>
          <w:lang w:val="lt-LT"/>
        </w:rPr>
        <w:t xml:space="preserve">2020 m. balandžio 1 d. - </w:t>
      </w:r>
      <w:r w:rsidR="004966E3">
        <w:rPr>
          <w:sz w:val="24"/>
          <w:szCs w:val="24"/>
          <w:lang w:val="lt-LT"/>
        </w:rPr>
        <w:t xml:space="preserve"> </w:t>
      </w:r>
      <w:r w:rsidR="00FE6216">
        <w:rPr>
          <w:sz w:val="24"/>
          <w:szCs w:val="24"/>
          <w:lang w:val="lt-LT"/>
        </w:rPr>
        <w:t>0,00 Eur.</w:t>
      </w:r>
    </w:p>
    <w:p w:rsidR="00B64DA7" w:rsidRDefault="00B64DA7" w:rsidP="00B64DA7">
      <w:pPr>
        <w:tabs>
          <w:tab w:val="left" w:pos="1134"/>
        </w:tabs>
        <w:ind w:firstLine="1080"/>
        <w:jc w:val="both"/>
        <w:rPr>
          <w:sz w:val="24"/>
          <w:szCs w:val="24"/>
          <w:lang w:val="lt-LT"/>
        </w:rPr>
      </w:pPr>
      <w:r>
        <w:rPr>
          <w:sz w:val="24"/>
          <w:szCs w:val="24"/>
          <w:lang w:val="lt-LT"/>
        </w:rPr>
        <w:t xml:space="preserve">1.2. </w:t>
      </w:r>
      <w:r w:rsidR="009E6A68">
        <w:rPr>
          <w:sz w:val="24"/>
          <w:szCs w:val="24"/>
          <w:lang w:val="lt-LT"/>
        </w:rPr>
        <w:t xml:space="preserve">automobilį </w:t>
      </w:r>
      <w:r w:rsidR="0069233D">
        <w:rPr>
          <w:sz w:val="24"/>
          <w:szCs w:val="24"/>
          <w:lang w:val="lt-LT"/>
        </w:rPr>
        <w:t>„Škoda Oc</w:t>
      </w:r>
      <w:r>
        <w:rPr>
          <w:sz w:val="24"/>
          <w:szCs w:val="24"/>
          <w:lang w:val="lt-LT"/>
        </w:rPr>
        <w:t xml:space="preserve">tavia“, </w:t>
      </w:r>
      <w:r w:rsidR="00FE6216">
        <w:rPr>
          <w:sz w:val="24"/>
          <w:szCs w:val="24"/>
          <w:lang w:val="lt-LT"/>
        </w:rPr>
        <w:t xml:space="preserve">2005 m., </w:t>
      </w:r>
      <w:r>
        <w:rPr>
          <w:sz w:val="24"/>
          <w:szCs w:val="24"/>
          <w:lang w:val="lt-LT"/>
        </w:rPr>
        <w:t xml:space="preserve">valstybinis numeris ARF 409, likutinė vertė </w:t>
      </w:r>
      <w:r w:rsidR="009E6A68">
        <w:rPr>
          <w:sz w:val="24"/>
          <w:szCs w:val="24"/>
          <w:lang w:val="lt-LT"/>
        </w:rPr>
        <w:t xml:space="preserve">2020 m. balandžio 1 d. -  </w:t>
      </w:r>
      <w:r w:rsidR="00FE6216">
        <w:rPr>
          <w:sz w:val="24"/>
          <w:szCs w:val="24"/>
          <w:lang w:val="lt-LT"/>
        </w:rPr>
        <w:t>0</w:t>
      </w:r>
      <w:r w:rsidR="009E6A68">
        <w:rPr>
          <w:sz w:val="24"/>
          <w:szCs w:val="24"/>
          <w:lang w:val="lt-LT"/>
        </w:rPr>
        <w:t>,00 Eur.</w:t>
      </w:r>
    </w:p>
    <w:p w:rsidR="00B64DA7" w:rsidRDefault="004966E3" w:rsidP="00B64DA7">
      <w:pPr>
        <w:tabs>
          <w:tab w:val="left" w:pos="1134"/>
        </w:tabs>
        <w:ind w:firstLine="1080"/>
        <w:jc w:val="both"/>
        <w:rPr>
          <w:sz w:val="24"/>
          <w:szCs w:val="24"/>
          <w:lang w:val="lt-LT"/>
        </w:rPr>
      </w:pPr>
      <w:r>
        <w:rPr>
          <w:sz w:val="24"/>
          <w:szCs w:val="24"/>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aktą.</w:t>
      </w:r>
      <w:r w:rsidR="00B64DA7">
        <w:rPr>
          <w:sz w:val="24"/>
          <w:szCs w:val="24"/>
          <w:lang w:val="lt-LT"/>
        </w:rPr>
        <w:t xml:space="preserve"> </w:t>
      </w:r>
    </w:p>
    <w:p w:rsidR="001E6BE0" w:rsidRDefault="004966E3" w:rsidP="00B64DA7">
      <w:pPr>
        <w:tabs>
          <w:tab w:val="left" w:pos="1134"/>
        </w:tabs>
        <w:ind w:firstLine="1080"/>
        <w:jc w:val="both"/>
        <w:rPr>
          <w:sz w:val="24"/>
          <w:szCs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E6BE0" w:rsidRDefault="001E6BE0">
      <w:pPr>
        <w:ind w:firstLine="900"/>
        <w:jc w:val="both"/>
        <w:rPr>
          <w:sz w:val="24"/>
          <w:szCs w:val="24"/>
          <w:lang w:val="lt-LT"/>
        </w:rPr>
      </w:pPr>
    </w:p>
    <w:p w:rsidR="001E6BE0" w:rsidRDefault="001E6BE0">
      <w:pPr>
        <w:jc w:val="both"/>
        <w:rPr>
          <w:b/>
          <w:sz w:val="24"/>
          <w:szCs w:val="24"/>
          <w:lang w:val="lt-LT"/>
        </w:rPr>
      </w:pPr>
    </w:p>
    <w:p w:rsidR="001E6BE0" w:rsidRDefault="001E6BE0">
      <w:pPr>
        <w:jc w:val="both"/>
        <w:rPr>
          <w:b/>
          <w:sz w:val="24"/>
          <w:szCs w:val="24"/>
          <w:lang w:val="lt-LT"/>
        </w:rPr>
      </w:pPr>
    </w:p>
    <w:p w:rsidR="001E6BE0" w:rsidRPr="00B64DA7" w:rsidRDefault="004966E3">
      <w:pPr>
        <w:jc w:val="both"/>
        <w:rPr>
          <w:sz w:val="24"/>
          <w:szCs w:val="24"/>
          <w:lang w:val="lt-LT"/>
        </w:rPr>
      </w:pPr>
      <w:r w:rsidRPr="00B64DA7">
        <w:rPr>
          <w:sz w:val="24"/>
          <w:szCs w:val="24"/>
          <w:lang w:val="lt-LT"/>
        </w:rPr>
        <w:t>Savivaldybės meras</w:t>
      </w:r>
    </w:p>
    <w:p w:rsidR="001E6BE0" w:rsidRPr="00B64DA7" w:rsidRDefault="001E6BE0">
      <w:pPr>
        <w:jc w:val="both"/>
        <w:rPr>
          <w:sz w:val="24"/>
          <w:szCs w:val="24"/>
          <w:lang w:val="lt-LT"/>
        </w:rPr>
      </w:pPr>
    </w:p>
    <w:p w:rsidR="001E6BE0" w:rsidRPr="00B64DA7" w:rsidRDefault="001E6BE0">
      <w:pPr>
        <w:jc w:val="both"/>
        <w:rPr>
          <w:sz w:val="24"/>
          <w:szCs w:val="24"/>
          <w:lang w:val="lt-LT"/>
        </w:rPr>
      </w:pPr>
    </w:p>
    <w:p w:rsidR="001E6BE0" w:rsidRPr="00B64DA7" w:rsidRDefault="001E6BE0">
      <w:pPr>
        <w:jc w:val="both"/>
        <w:rPr>
          <w:sz w:val="24"/>
          <w:szCs w:val="24"/>
          <w:lang w:val="lt-LT"/>
        </w:rPr>
      </w:pPr>
    </w:p>
    <w:p w:rsidR="00B64DA7" w:rsidRPr="00B64DA7" w:rsidRDefault="00B64DA7" w:rsidP="00B64DA7">
      <w:pPr>
        <w:rPr>
          <w:sz w:val="24"/>
          <w:szCs w:val="24"/>
        </w:rPr>
      </w:pPr>
      <w:r w:rsidRPr="00B64DA7">
        <w:rPr>
          <w:sz w:val="24"/>
          <w:szCs w:val="24"/>
        </w:rPr>
        <w:t>Virgilijus Pozingis</w:t>
      </w:r>
    </w:p>
    <w:p w:rsidR="00B64DA7" w:rsidRPr="00B64DA7" w:rsidRDefault="00B64DA7" w:rsidP="00B64DA7">
      <w:pPr>
        <w:rPr>
          <w:sz w:val="24"/>
          <w:szCs w:val="24"/>
        </w:rPr>
      </w:pPr>
      <w:r w:rsidRPr="00B64DA7">
        <w:rPr>
          <w:sz w:val="24"/>
          <w:szCs w:val="24"/>
        </w:rPr>
        <w:t>2020-04-</w:t>
      </w:r>
    </w:p>
    <w:p w:rsidR="00B64DA7" w:rsidRPr="00B64DA7" w:rsidRDefault="00B64DA7" w:rsidP="00B64DA7">
      <w:pPr>
        <w:rPr>
          <w:sz w:val="24"/>
          <w:szCs w:val="24"/>
        </w:rPr>
      </w:pPr>
    </w:p>
    <w:p w:rsidR="00B64DA7" w:rsidRDefault="00B64DA7" w:rsidP="00B64DA7">
      <w:pPr>
        <w:rPr>
          <w:sz w:val="24"/>
          <w:szCs w:val="24"/>
        </w:rPr>
      </w:pPr>
    </w:p>
    <w:p w:rsidR="003E6207" w:rsidRDefault="003E6207" w:rsidP="00B64DA7">
      <w:pPr>
        <w:rPr>
          <w:sz w:val="24"/>
          <w:szCs w:val="24"/>
        </w:rPr>
      </w:pPr>
    </w:p>
    <w:p w:rsidR="003E6207" w:rsidRDefault="003E6207" w:rsidP="00B64DA7">
      <w:pPr>
        <w:rPr>
          <w:sz w:val="24"/>
          <w:szCs w:val="24"/>
        </w:rPr>
      </w:pPr>
    </w:p>
    <w:p w:rsidR="003E6207" w:rsidRDefault="003E6207" w:rsidP="00B64DA7">
      <w:pPr>
        <w:rPr>
          <w:sz w:val="24"/>
          <w:szCs w:val="24"/>
        </w:rPr>
      </w:pPr>
    </w:p>
    <w:p w:rsidR="003E6207" w:rsidRDefault="003E6207" w:rsidP="00B64DA7">
      <w:pPr>
        <w:tabs>
          <w:tab w:val="left" w:pos="2835"/>
        </w:tabs>
        <w:rPr>
          <w:sz w:val="24"/>
          <w:szCs w:val="24"/>
        </w:rPr>
      </w:pPr>
    </w:p>
    <w:p w:rsidR="003E6207" w:rsidRDefault="003E6207" w:rsidP="00B64DA7">
      <w:pPr>
        <w:tabs>
          <w:tab w:val="left" w:pos="2835"/>
        </w:tabs>
        <w:rPr>
          <w:sz w:val="24"/>
          <w:szCs w:val="24"/>
        </w:rPr>
      </w:pPr>
    </w:p>
    <w:p w:rsidR="00B64DA7" w:rsidRPr="00B64DA7" w:rsidRDefault="00B64DA7" w:rsidP="00B64DA7">
      <w:pPr>
        <w:tabs>
          <w:tab w:val="left" w:pos="2835"/>
        </w:tabs>
        <w:rPr>
          <w:sz w:val="24"/>
          <w:szCs w:val="24"/>
        </w:rPr>
      </w:pPr>
      <w:r w:rsidRPr="00B64DA7">
        <w:rPr>
          <w:sz w:val="24"/>
          <w:szCs w:val="24"/>
        </w:rPr>
        <w:t xml:space="preserve">                                                                  </w:t>
      </w:r>
    </w:p>
    <w:tbl>
      <w:tblPr>
        <w:tblW w:w="9875" w:type="dxa"/>
        <w:tblLook w:val="04A0" w:firstRow="1" w:lastRow="0" w:firstColumn="1" w:lastColumn="0" w:noHBand="0" w:noVBand="1"/>
      </w:tblPr>
      <w:tblGrid>
        <w:gridCol w:w="1270"/>
        <w:gridCol w:w="1676"/>
        <w:gridCol w:w="456"/>
        <w:gridCol w:w="2268"/>
        <w:gridCol w:w="1984"/>
        <w:gridCol w:w="2221"/>
      </w:tblGrid>
      <w:tr w:rsidR="00B64DA7" w:rsidRPr="00B64DA7" w:rsidTr="003E6207">
        <w:tc>
          <w:tcPr>
            <w:tcW w:w="1270" w:type="dxa"/>
            <w:shd w:val="clear" w:color="auto" w:fill="auto"/>
          </w:tcPr>
          <w:p w:rsidR="00B64DA7" w:rsidRPr="00B64DA7" w:rsidRDefault="00B64DA7" w:rsidP="004F2B05">
            <w:pPr>
              <w:ind w:left="-108"/>
              <w:rPr>
                <w:color w:val="000000"/>
                <w:sz w:val="24"/>
                <w:szCs w:val="24"/>
              </w:rPr>
            </w:pPr>
            <w:r w:rsidRPr="00B64DA7">
              <w:rPr>
                <w:color w:val="000000"/>
                <w:sz w:val="24"/>
                <w:szCs w:val="24"/>
              </w:rPr>
              <w:t>D.Rudienė</w:t>
            </w:r>
          </w:p>
          <w:p w:rsidR="00B64DA7" w:rsidRPr="00B64DA7" w:rsidRDefault="00B64DA7" w:rsidP="004F2B05">
            <w:pPr>
              <w:ind w:hanging="108"/>
              <w:rPr>
                <w:sz w:val="24"/>
                <w:szCs w:val="24"/>
              </w:rPr>
            </w:pPr>
            <w:r w:rsidRPr="00B64DA7">
              <w:rPr>
                <w:color w:val="000000"/>
                <w:sz w:val="24"/>
                <w:szCs w:val="24"/>
              </w:rPr>
              <w:t>2020-04-</w:t>
            </w:r>
          </w:p>
        </w:tc>
        <w:tc>
          <w:tcPr>
            <w:tcW w:w="1676" w:type="dxa"/>
            <w:shd w:val="clear" w:color="auto" w:fill="auto"/>
          </w:tcPr>
          <w:p w:rsidR="00B64DA7" w:rsidRPr="00B64DA7" w:rsidRDefault="00222471" w:rsidP="004F2B05">
            <w:pPr>
              <w:rPr>
                <w:color w:val="000000"/>
                <w:sz w:val="24"/>
                <w:szCs w:val="24"/>
              </w:rPr>
            </w:pPr>
            <w:r>
              <w:rPr>
                <w:color w:val="000000"/>
                <w:sz w:val="24"/>
                <w:szCs w:val="24"/>
              </w:rPr>
              <w:t>L</w:t>
            </w:r>
            <w:r w:rsidR="003E6207">
              <w:rPr>
                <w:color w:val="000000"/>
                <w:sz w:val="24"/>
                <w:szCs w:val="24"/>
              </w:rPr>
              <w:t>.</w:t>
            </w:r>
            <w:r>
              <w:rPr>
                <w:color w:val="000000"/>
                <w:sz w:val="24"/>
                <w:szCs w:val="24"/>
              </w:rPr>
              <w:t>Dromantienė</w:t>
            </w:r>
          </w:p>
          <w:p w:rsidR="00B64DA7" w:rsidRPr="00B64DA7" w:rsidRDefault="00B64DA7" w:rsidP="004F2B05">
            <w:pPr>
              <w:rPr>
                <w:sz w:val="24"/>
                <w:szCs w:val="24"/>
              </w:rPr>
            </w:pPr>
            <w:r w:rsidRPr="00B64DA7">
              <w:rPr>
                <w:color w:val="000000"/>
                <w:sz w:val="24"/>
                <w:szCs w:val="24"/>
              </w:rPr>
              <w:t>2020-04-</w:t>
            </w:r>
            <w:r w:rsidR="00222471">
              <w:rPr>
                <w:color w:val="000000"/>
                <w:sz w:val="24"/>
                <w:szCs w:val="24"/>
              </w:rPr>
              <w:t>09</w:t>
            </w:r>
          </w:p>
        </w:tc>
        <w:tc>
          <w:tcPr>
            <w:tcW w:w="456" w:type="dxa"/>
            <w:shd w:val="clear" w:color="auto" w:fill="auto"/>
          </w:tcPr>
          <w:p w:rsidR="00B64DA7" w:rsidRPr="00B64DA7" w:rsidRDefault="00B64DA7" w:rsidP="004F2B05">
            <w:pPr>
              <w:rPr>
                <w:sz w:val="24"/>
                <w:szCs w:val="24"/>
              </w:rPr>
            </w:pPr>
          </w:p>
        </w:tc>
        <w:tc>
          <w:tcPr>
            <w:tcW w:w="2268" w:type="dxa"/>
            <w:shd w:val="clear" w:color="auto" w:fill="auto"/>
          </w:tcPr>
          <w:p w:rsidR="00B64DA7" w:rsidRPr="00B64DA7" w:rsidRDefault="00B64DA7" w:rsidP="004F2B05">
            <w:pPr>
              <w:rPr>
                <w:color w:val="000000"/>
                <w:sz w:val="24"/>
                <w:szCs w:val="24"/>
              </w:rPr>
            </w:pPr>
            <w:r w:rsidRPr="00B64DA7">
              <w:rPr>
                <w:color w:val="000000"/>
                <w:sz w:val="24"/>
                <w:szCs w:val="24"/>
              </w:rPr>
              <w:t>Z.Tautvydienė</w:t>
            </w:r>
          </w:p>
          <w:p w:rsidR="00B64DA7" w:rsidRPr="00B64DA7" w:rsidRDefault="00B64DA7" w:rsidP="004F2B05">
            <w:pPr>
              <w:rPr>
                <w:sz w:val="24"/>
                <w:szCs w:val="24"/>
              </w:rPr>
            </w:pPr>
            <w:r w:rsidRPr="00B64DA7">
              <w:rPr>
                <w:color w:val="000000"/>
                <w:sz w:val="24"/>
                <w:szCs w:val="24"/>
              </w:rPr>
              <w:t>2020-04-</w:t>
            </w:r>
            <w:r w:rsidR="00BC30B5">
              <w:rPr>
                <w:color w:val="000000"/>
                <w:sz w:val="24"/>
                <w:szCs w:val="24"/>
              </w:rPr>
              <w:t>09</w:t>
            </w:r>
          </w:p>
        </w:tc>
        <w:tc>
          <w:tcPr>
            <w:tcW w:w="1984" w:type="dxa"/>
            <w:shd w:val="clear" w:color="auto" w:fill="auto"/>
          </w:tcPr>
          <w:p w:rsidR="00B64DA7" w:rsidRPr="00B64DA7" w:rsidRDefault="00B64DA7" w:rsidP="004F2B05">
            <w:pPr>
              <w:rPr>
                <w:color w:val="000000"/>
                <w:sz w:val="24"/>
                <w:szCs w:val="24"/>
              </w:rPr>
            </w:pPr>
            <w:r w:rsidRPr="00B64DA7">
              <w:rPr>
                <w:sz w:val="24"/>
                <w:szCs w:val="24"/>
              </w:rPr>
              <w:t>V.Stulgienė</w:t>
            </w:r>
          </w:p>
          <w:p w:rsidR="00B64DA7" w:rsidRPr="00B64DA7" w:rsidRDefault="00B64DA7" w:rsidP="004F2B05">
            <w:pPr>
              <w:rPr>
                <w:sz w:val="24"/>
                <w:szCs w:val="24"/>
              </w:rPr>
            </w:pPr>
            <w:r w:rsidRPr="00B64DA7">
              <w:rPr>
                <w:sz w:val="24"/>
                <w:szCs w:val="24"/>
              </w:rPr>
              <w:t>2020-04-</w:t>
            </w:r>
            <w:r w:rsidR="00A655DF">
              <w:rPr>
                <w:sz w:val="24"/>
                <w:szCs w:val="24"/>
              </w:rPr>
              <w:t>09</w:t>
            </w:r>
          </w:p>
        </w:tc>
        <w:tc>
          <w:tcPr>
            <w:tcW w:w="2221" w:type="dxa"/>
            <w:shd w:val="clear" w:color="auto" w:fill="auto"/>
          </w:tcPr>
          <w:p w:rsidR="00B64DA7" w:rsidRPr="00B64DA7" w:rsidRDefault="00B64DA7" w:rsidP="004F2B05">
            <w:pPr>
              <w:rPr>
                <w:sz w:val="24"/>
                <w:szCs w:val="24"/>
              </w:rPr>
            </w:pPr>
            <w:r w:rsidRPr="00B64DA7">
              <w:rPr>
                <w:sz w:val="24"/>
                <w:szCs w:val="24"/>
              </w:rPr>
              <w:t>Rengė D.Thumat</w:t>
            </w:r>
          </w:p>
          <w:p w:rsidR="00B64DA7" w:rsidRPr="00B64DA7" w:rsidRDefault="00B64DA7" w:rsidP="004F2B05">
            <w:pPr>
              <w:rPr>
                <w:sz w:val="24"/>
                <w:szCs w:val="24"/>
              </w:rPr>
            </w:pPr>
            <w:r w:rsidRPr="00B64DA7">
              <w:rPr>
                <w:sz w:val="24"/>
                <w:szCs w:val="24"/>
              </w:rPr>
              <w:t>2020-04-0</w:t>
            </w:r>
            <w:r w:rsidR="009E6A68">
              <w:rPr>
                <w:sz w:val="24"/>
                <w:szCs w:val="24"/>
              </w:rPr>
              <w:t>9</w:t>
            </w:r>
          </w:p>
          <w:p w:rsidR="00B64DA7" w:rsidRPr="00B64DA7" w:rsidRDefault="00B64DA7" w:rsidP="004F2B05">
            <w:pPr>
              <w:rPr>
                <w:sz w:val="24"/>
                <w:szCs w:val="24"/>
              </w:rPr>
            </w:pPr>
          </w:p>
        </w:tc>
      </w:tr>
    </w:tbl>
    <w:p w:rsidR="001E6BE0" w:rsidRDefault="001E6BE0">
      <w:pPr>
        <w:jc w:val="both"/>
        <w:rPr>
          <w:sz w:val="24"/>
          <w:szCs w:val="24"/>
          <w:lang w:val="lt-LT"/>
        </w:rPr>
      </w:pPr>
    </w:p>
    <w:p w:rsidR="001E6BE0" w:rsidRDefault="003E6207" w:rsidP="003E6207">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metai\Balandzio 30\TUR03sVKJ.docx</w:t>
      </w:r>
      <w:r>
        <w:rPr>
          <w:sz w:val="16"/>
          <w:szCs w:val="16"/>
        </w:rPr>
        <w:fldChar w:fldCharType="end"/>
      </w:r>
    </w:p>
    <w:p w:rsidR="001E6BE0" w:rsidRDefault="004966E3" w:rsidP="00FE6216">
      <w:pPr>
        <w:jc w:val="center"/>
        <w:rPr>
          <w:b/>
          <w:sz w:val="24"/>
          <w:szCs w:val="24"/>
          <w:lang w:val="lt-LT"/>
        </w:rPr>
      </w:pPr>
      <w:r>
        <w:rPr>
          <w:b/>
          <w:sz w:val="24"/>
          <w:szCs w:val="24"/>
          <w:lang w:val="lt-LT"/>
        </w:rPr>
        <w:lastRenderedPageBreak/>
        <w:t>ŠILUTĖS RAJONO SAVIVALDYBĖS</w:t>
      </w:r>
    </w:p>
    <w:p w:rsidR="001E6BE0" w:rsidRDefault="004966E3">
      <w:pPr>
        <w:jc w:val="center"/>
        <w:rPr>
          <w:b/>
          <w:sz w:val="24"/>
          <w:szCs w:val="24"/>
          <w:lang w:val="lt-LT"/>
        </w:rPr>
      </w:pPr>
      <w:r>
        <w:rPr>
          <w:b/>
          <w:sz w:val="24"/>
          <w:szCs w:val="24"/>
          <w:lang w:val="lt-LT"/>
        </w:rPr>
        <w:t>ŪKIO SKYRIAUS TURTO POSKYRIS</w:t>
      </w:r>
    </w:p>
    <w:p w:rsidR="001E6BE0" w:rsidRDefault="004966E3">
      <w:pPr>
        <w:jc w:val="center"/>
        <w:rPr>
          <w:b/>
          <w:sz w:val="24"/>
          <w:szCs w:val="24"/>
          <w:lang w:val="lt-LT"/>
        </w:rPr>
      </w:pPr>
      <w:r>
        <w:rPr>
          <w:b/>
          <w:sz w:val="24"/>
          <w:szCs w:val="24"/>
          <w:lang w:val="lt-LT"/>
        </w:rPr>
        <w:t>AIŠKINAMASIS RAŠTAS</w:t>
      </w:r>
    </w:p>
    <w:p w:rsidR="001E6BE0" w:rsidRDefault="004966E3">
      <w:pPr>
        <w:jc w:val="center"/>
        <w:rPr>
          <w:b/>
          <w:bCs/>
          <w:sz w:val="24"/>
          <w:szCs w:val="24"/>
          <w:lang w:val="lt-LT"/>
        </w:rPr>
      </w:pPr>
      <w:r>
        <w:rPr>
          <w:b/>
          <w:bCs/>
          <w:sz w:val="24"/>
          <w:szCs w:val="24"/>
          <w:lang w:val="lt-LT"/>
        </w:rPr>
        <w:t>DĖL TARYBOS SPRENDIMO PROJEKTO</w:t>
      </w:r>
    </w:p>
    <w:p w:rsidR="001E6BE0" w:rsidRDefault="004966E3">
      <w:pPr>
        <w:tabs>
          <w:tab w:val="left" w:pos="1134"/>
        </w:tabs>
        <w:jc w:val="center"/>
        <w:rPr>
          <w:b/>
          <w:sz w:val="24"/>
          <w:szCs w:val="24"/>
          <w:lang w:val="lt-LT"/>
        </w:rPr>
      </w:pPr>
      <w:r>
        <w:rPr>
          <w:b/>
          <w:sz w:val="24"/>
          <w:szCs w:val="24"/>
          <w:lang w:val="lt-LT"/>
        </w:rPr>
        <w:t xml:space="preserve">„DĖL TURTO PERDAVIMO PATIKĖJIMO TEISE </w:t>
      </w:r>
    </w:p>
    <w:p w:rsidR="001E6BE0" w:rsidRDefault="004966E3">
      <w:pPr>
        <w:tabs>
          <w:tab w:val="left" w:pos="1134"/>
        </w:tabs>
        <w:jc w:val="center"/>
        <w:rPr>
          <w:b/>
          <w:sz w:val="24"/>
          <w:szCs w:val="24"/>
          <w:lang w:val="lt-LT"/>
        </w:rPr>
      </w:pPr>
      <w:r>
        <w:rPr>
          <w:b/>
          <w:sz w:val="24"/>
          <w:szCs w:val="24"/>
          <w:lang w:val="lt-LT"/>
        </w:rPr>
        <w:t>ŠILUTĖS SOCIALINIŲ PASLAUGŲ CENTRUI“</w:t>
      </w:r>
    </w:p>
    <w:p w:rsidR="001E6BE0" w:rsidRPr="00FE6216" w:rsidRDefault="001E6BE0">
      <w:pPr>
        <w:jc w:val="center"/>
        <w:rPr>
          <w:sz w:val="16"/>
          <w:szCs w:val="16"/>
          <w:lang w:val="lt-LT"/>
        </w:rPr>
      </w:pPr>
    </w:p>
    <w:p w:rsidR="001E6BE0" w:rsidRDefault="004966E3">
      <w:pPr>
        <w:jc w:val="center"/>
        <w:rPr>
          <w:sz w:val="24"/>
          <w:szCs w:val="24"/>
          <w:lang w:val="lt-LT"/>
        </w:rPr>
      </w:pPr>
      <w:r>
        <w:rPr>
          <w:sz w:val="24"/>
          <w:szCs w:val="24"/>
          <w:lang w:val="lt-LT"/>
        </w:rPr>
        <w:t>20</w:t>
      </w:r>
      <w:r w:rsidR="00B64DA7">
        <w:rPr>
          <w:sz w:val="24"/>
          <w:szCs w:val="24"/>
          <w:lang w:val="lt-LT"/>
        </w:rPr>
        <w:t>20</w:t>
      </w:r>
      <w:r>
        <w:rPr>
          <w:sz w:val="24"/>
          <w:szCs w:val="24"/>
          <w:lang w:val="lt-LT"/>
        </w:rPr>
        <w:t xml:space="preserve"> m. </w:t>
      </w:r>
      <w:r w:rsidR="00B64DA7">
        <w:rPr>
          <w:sz w:val="24"/>
          <w:szCs w:val="24"/>
          <w:lang w:val="lt-LT"/>
        </w:rPr>
        <w:t xml:space="preserve">balandžio </w:t>
      </w:r>
      <w:r w:rsidR="009E6A68">
        <w:rPr>
          <w:sz w:val="24"/>
          <w:szCs w:val="24"/>
          <w:lang w:val="lt-LT"/>
        </w:rPr>
        <w:t>9</w:t>
      </w:r>
      <w:r>
        <w:rPr>
          <w:sz w:val="24"/>
          <w:szCs w:val="24"/>
          <w:lang w:val="lt-LT"/>
        </w:rPr>
        <w:t xml:space="preserve"> d.</w:t>
      </w:r>
    </w:p>
    <w:p w:rsidR="001E6BE0" w:rsidRPr="00FE6216" w:rsidRDefault="004966E3">
      <w:pPr>
        <w:jc w:val="center"/>
        <w:rPr>
          <w:sz w:val="16"/>
          <w:szCs w:val="16"/>
          <w:lang w:val="lt-LT"/>
        </w:rPr>
      </w:pPr>
      <w:r>
        <w:rPr>
          <w:sz w:val="24"/>
          <w:szCs w:val="24"/>
          <w:lang w:val="lt-LT"/>
        </w:rPr>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b/>
                <w:bCs/>
                <w:sz w:val="24"/>
                <w:szCs w:val="24"/>
                <w:lang w:val="lt-LT"/>
              </w:rPr>
            </w:pPr>
            <w:r>
              <w:rPr>
                <w:b/>
                <w:bCs/>
                <w:i/>
                <w:iCs/>
                <w:sz w:val="24"/>
                <w:szCs w:val="24"/>
                <w:lang w:val="lt-LT"/>
              </w:rPr>
              <w:t>1. Parengto projekto tikslai ir uždaviniai.</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6216" w:rsidRPr="00FE6216" w:rsidRDefault="00FE6216" w:rsidP="00FE6216">
            <w:pPr>
              <w:jc w:val="both"/>
              <w:rPr>
                <w:i/>
                <w:sz w:val="24"/>
                <w:szCs w:val="24"/>
                <w:lang w:val="lt-LT"/>
              </w:rPr>
            </w:pPr>
            <w:r w:rsidRPr="00FE6216">
              <w:rPr>
                <w:i/>
                <w:sz w:val="24"/>
                <w:szCs w:val="24"/>
                <w:lang w:val="lt-LT"/>
              </w:rPr>
              <w:t xml:space="preserve">Perduoti Šilutės socialinių paslaugų centrui, juridinio asmens kodas 302944535, socialinių paslaugų teikimui šeimoms, patiriančioms socialinę riziką Šilutės rajono savivaldybėje,  patikėjimo teise valdyti, naudoti ir disponuoti juo Savivaldybei nuosavybės teise priklausantį turtą: </w:t>
            </w:r>
          </w:p>
          <w:p w:rsidR="00FE6216" w:rsidRPr="00FE6216" w:rsidRDefault="00FE6216" w:rsidP="00FE6216">
            <w:pPr>
              <w:jc w:val="both"/>
              <w:rPr>
                <w:i/>
                <w:sz w:val="24"/>
                <w:szCs w:val="24"/>
                <w:lang w:val="lt-LT"/>
              </w:rPr>
            </w:pPr>
            <w:r>
              <w:rPr>
                <w:i/>
                <w:sz w:val="24"/>
                <w:szCs w:val="24"/>
                <w:lang w:val="lt-LT"/>
              </w:rPr>
              <w:t>-</w:t>
            </w:r>
            <w:r w:rsidR="0069233D">
              <w:rPr>
                <w:i/>
                <w:sz w:val="24"/>
                <w:szCs w:val="24"/>
                <w:lang w:val="lt-LT"/>
              </w:rPr>
              <w:t xml:space="preserve"> automobilį „Škoda Oc</w:t>
            </w:r>
            <w:r w:rsidRPr="00FE6216">
              <w:rPr>
                <w:i/>
                <w:sz w:val="24"/>
                <w:szCs w:val="24"/>
                <w:lang w:val="lt-LT"/>
              </w:rPr>
              <w:t>tavia“, 200</w:t>
            </w:r>
            <w:r w:rsidR="0069233D">
              <w:rPr>
                <w:i/>
                <w:sz w:val="24"/>
                <w:szCs w:val="24"/>
                <w:lang w:val="lt-LT"/>
              </w:rPr>
              <w:t>8 m., valstybinis numeris BFV 41</w:t>
            </w:r>
            <w:r w:rsidRPr="00FE6216">
              <w:rPr>
                <w:i/>
                <w:sz w:val="24"/>
                <w:szCs w:val="24"/>
                <w:lang w:val="lt-LT"/>
              </w:rPr>
              <w:t>1, likutinė vertė 2020 m. balandžio 1 d. -  0,00 Eur.</w:t>
            </w:r>
          </w:p>
          <w:p w:rsidR="001E6BE0" w:rsidRDefault="00FE6216" w:rsidP="00FE6216">
            <w:pPr>
              <w:jc w:val="both"/>
              <w:rPr>
                <w:i/>
                <w:sz w:val="24"/>
                <w:szCs w:val="24"/>
                <w:lang w:val="lt-LT"/>
              </w:rPr>
            </w:pPr>
            <w:r>
              <w:rPr>
                <w:i/>
                <w:sz w:val="24"/>
                <w:szCs w:val="24"/>
                <w:lang w:val="lt-LT"/>
              </w:rPr>
              <w:t>-</w:t>
            </w:r>
            <w:r w:rsidR="0069233D">
              <w:rPr>
                <w:i/>
                <w:sz w:val="24"/>
                <w:szCs w:val="24"/>
                <w:lang w:val="lt-LT"/>
              </w:rPr>
              <w:t xml:space="preserve"> automobilį „Škoda Oc</w:t>
            </w:r>
            <w:r w:rsidRPr="00FE6216">
              <w:rPr>
                <w:i/>
                <w:sz w:val="24"/>
                <w:szCs w:val="24"/>
                <w:lang w:val="lt-LT"/>
              </w:rPr>
              <w:t>tavia“, 2005 m., valstybinis numeris ARF 409, likutinė vertė 2020 m. balandžio 1 d. -  0,00 Eur.</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b/>
                <w:bCs/>
                <w:sz w:val="24"/>
                <w:szCs w:val="24"/>
                <w:lang w:val="lt-LT"/>
              </w:rPr>
            </w:pPr>
            <w:r>
              <w:rPr>
                <w:b/>
                <w:bCs/>
                <w:i/>
                <w:iCs/>
                <w:sz w:val="24"/>
                <w:szCs w:val="24"/>
                <w:lang w:val="lt-LT"/>
              </w:rPr>
              <w:t>2. Kaip šiuo metu yra sureguliuoti projekte aptarti klausimai.</w:t>
            </w:r>
          </w:p>
        </w:tc>
      </w:tr>
      <w:tr w:rsidR="001E6BE0" w:rsidRPr="004966E3">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Pr="004966E3" w:rsidRDefault="004966E3">
            <w:pPr>
              <w:jc w:val="both"/>
              <w:rPr>
                <w:lang w:val="lt-LT"/>
              </w:rPr>
            </w:pPr>
            <w:r>
              <w:rPr>
                <w:i/>
                <w:sz w:val="24"/>
                <w:szCs w:val="24"/>
                <w:lang w:val="lt-LT"/>
              </w:rPr>
              <w:t xml:space="preserve">Savivaldybės taryba vadovaudamasi </w:t>
            </w:r>
            <w:hyperlink r:id="rId7">
              <w:r>
                <w:rPr>
                  <w:rStyle w:val="Internetosaitas"/>
                  <w:i/>
                </w:rPr>
                <w:t>Lietuvos Respublikos vietos savivaldos įstatymo</w:t>
              </w:r>
            </w:hyperlink>
            <w:r>
              <w:rPr>
                <w:i/>
                <w:sz w:val="24"/>
                <w:szCs w:val="24"/>
                <w:lang w:val="lt-LT"/>
              </w:rPr>
              <w:t xml:space="preserve"> 16 straipsnio 2 dalies 26 punktu, priima sprendimus dėl disponavimo savivaldybei nuosavybės teise priklausančiu turtu. Vadovaujantis </w:t>
            </w:r>
            <w:hyperlink r:id="rId8">
              <w:r w:rsidRPr="004966E3">
                <w:rPr>
                  <w:rStyle w:val="Internetosaitas"/>
                  <w:i/>
                  <w:lang w:val="lt-LT"/>
                </w:rPr>
                <w:t>Lietuvos Respublikos valstybės ir savivaldybių turto valdymo, naudojimo ir disponavimo juo įstatymo</w:t>
              </w:r>
            </w:hyperlink>
            <w:r>
              <w:rPr>
                <w:i/>
                <w:sz w:val="24"/>
                <w:szCs w:val="24"/>
                <w:lang w:val="lt-LT"/>
              </w:rPr>
              <w:t xml:space="preserve"> 12 straipsnio 1 dalimi, Savivaldybei nuosavybės teise priklausančio turto  savininko funkcijas, remdamasi įstatymais, įgyvendina savivaldybės taryba. </w:t>
            </w:r>
          </w:p>
          <w:p w:rsidR="001E6BE0" w:rsidRDefault="004966E3" w:rsidP="009E6A68">
            <w:pPr>
              <w:jc w:val="both"/>
              <w:rPr>
                <w:i/>
                <w:sz w:val="24"/>
                <w:szCs w:val="24"/>
                <w:lang w:val="lt-LT"/>
              </w:rPr>
            </w:pPr>
            <w:r>
              <w:rPr>
                <w:i/>
                <w:sz w:val="24"/>
                <w:szCs w:val="24"/>
                <w:lang w:val="lt-LT"/>
              </w:rPr>
              <w:t>Šilutės socialinių paslaugų centras pateikė Šilutės rajono savivaldybei 20</w:t>
            </w:r>
            <w:r w:rsidR="00B64DA7">
              <w:rPr>
                <w:i/>
                <w:sz w:val="24"/>
                <w:szCs w:val="24"/>
                <w:lang w:val="lt-LT"/>
              </w:rPr>
              <w:t>20-04-08</w:t>
            </w:r>
            <w:r>
              <w:rPr>
                <w:i/>
                <w:sz w:val="24"/>
                <w:szCs w:val="24"/>
                <w:lang w:val="lt-LT"/>
              </w:rPr>
              <w:t xml:space="preserve"> raštą Nr. S</w:t>
            </w:r>
            <w:r w:rsidR="00B64DA7">
              <w:rPr>
                <w:i/>
                <w:sz w:val="24"/>
                <w:szCs w:val="24"/>
                <w:lang w:val="lt-LT"/>
              </w:rPr>
              <w:t>-541</w:t>
            </w:r>
            <w:r>
              <w:rPr>
                <w:i/>
                <w:sz w:val="24"/>
                <w:szCs w:val="24"/>
                <w:lang w:val="lt-LT"/>
              </w:rPr>
              <w:t xml:space="preserve"> „Dėl automobili</w:t>
            </w:r>
            <w:r w:rsidR="00B64DA7">
              <w:rPr>
                <w:i/>
                <w:sz w:val="24"/>
                <w:szCs w:val="24"/>
                <w:lang w:val="lt-LT"/>
              </w:rPr>
              <w:t>ų</w:t>
            </w:r>
            <w:r>
              <w:rPr>
                <w:i/>
                <w:sz w:val="24"/>
                <w:szCs w:val="24"/>
                <w:lang w:val="lt-LT"/>
              </w:rPr>
              <w:t xml:space="preserve"> perdavimo“, kuriame prašo perduoti </w:t>
            </w:r>
            <w:r w:rsidR="009E6A68">
              <w:rPr>
                <w:i/>
                <w:sz w:val="24"/>
                <w:szCs w:val="24"/>
                <w:lang w:val="lt-LT"/>
              </w:rPr>
              <w:t xml:space="preserve">automobilius: </w:t>
            </w:r>
            <w:r w:rsidR="0069233D">
              <w:rPr>
                <w:i/>
                <w:sz w:val="24"/>
                <w:szCs w:val="24"/>
                <w:lang w:val="lt-LT"/>
              </w:rPr>
              <w:t>Škoda Oc</w:t>
            </w:r>
            <w:r w:rsidR="00B64DA7" w:rsidRPr="00B64DA7">
              <w:rPr>
                <w:i/>
                <w:sz w:val="24"/>
                <w:szCs w:val="24"/>
                <w:lang w:val="lt-LT"/>
              </w:rPr>
              <w:t>ta</w:t>
            </w:r>
            <w:r w:rsidR="0069233D">
              <w:rPr>
                <w:i/>
                <w:sz w:val="24"/>
                <w:szCs w:val="24"/>
                <w:lang w:val="lt-LT"/>
              </w:rPr>
              <w:t>via“, valstybinis numeris BFV 41</w:t>
            </w:r>
            <w:r w:rsidR="00B64DA7" w:rsidRPr="00B64DA7">
              <w:rPr>
                <w:i/>
                <w:sz w:val="24"/>
                <w:szCs w:val="24"/>
                <w:lang w:val="lt-LT"/>
              </w:rPr>
              <w:t xml:space="preserve">1, </w:t>
            </w:r>
            <w:r w:rsidR="009E6A68">
              <w:rPr>
                <w:i/>
                <w:sz w:val="24"/>
                <w:szCs w:val="24"/>
                <w:lang w:val="lt-LT"/>
              </w:rPr>
              <w:t xml:space="preserve">ir </w:t>
            </w:r>
            <w:r w:rsidR="0069233D">
              <w:rPr>
                <w:i/>
                <w:sz w:val="24"/>
                <w:szCs w:val="24"/>
                <w:lang w:val="lt-LT"/>
              </w:rPr>
              <w:t>„Škoda Oc</w:t>
            </w:r>
            <w:bookmarkStart w:id="0" w:name="_GoBack"/>
            <w:bookmarkEnd w:id="0"/>
            <w:r w:rsidR="00B64DA7" w:rsidRPr="00B64DA7">
              <w:rPr>
                <w:i/>
                <w:sz w:val="24"/>
                <w:szCs w:val="24"/>
                <w:lang w:val="lt-LT"/>
              </w:rPr>
              <w:t>tavia“, valstybinis numeris ARF 409</w:t>
            </w:r>
            <w:r w:rsidR="009E6A68">
              <w:rPr>
                <w:i/>
                <w:sz w:val="24"/>
                <w:szCs w:val="24"/>
                <w:lang w:val="lt-LT"/>
              </w:rPr>
              <w:t xml:space="preserve">, </w:t>
            </w:r>
            <w:r w:rsidR="009E6A68" w:rsidRPr="009E6A68">
              <w:rPr>
                <w:i/>
                <w:sz w:val="24"/>
                <w:szCs w:val="24"/>
                <w:lang w:val="lt-LT"/>
              </w:rPr>
              <w:t>socialinių paslaugų teikimui šeimoms, patiriančioms socialinę riziką</w:t>
            </w:r>
            <w:r w:rsidR="009E6A68">
              <w:rPr>
                <w:i/>
                <w:sz w:val="24"/>
                <w:szCs w:val="24"/>
                <w:lang w:val="lt-LT"/>
              </w:rPr>
              <w:t xml:space="preserve"> Šilutės rajono savivaldybėje.</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b/>
                <w:bCs/>
                <w:i/>
                <w:iCs/>
                <w:sz w:val="24"/>
                <w:szCs w:val="24"/>
                <w:lang w:val="lt-LT"/>
              </w:rPr>
            </w:pPr>
            <w:r>
              <w:rPr>
                <w:b/>
                <w:bCs/>
                <w:i/>
                <w:iCs/>
                <w:sz w:val="24"/>
                <w:szCs w:val="24"/>
                <w:lang w:val="lt-LT"/>
              </w:rPr>
              <w:t>3. Kokių pozityvių rezultatų laukiama.</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trike/>
                <w:sz w:val="24"/>
                <w:szCs w:val="24"/>
                <w:lang w:val="lt-LT"/>
              </w:rPr>
            </w:pPr>
            <w:r>
              <w:rPr>
                <w:i/>
                <w:sz w:val="24"/>
                <w:szCs w:val="24"/>
                <w:lang w:val="lt-LT"/>
              </w:rPr>
              <w:t>Šilutės socialinių paslaugų centrui bus perduotas patikėjimo teise valdyti, naudoti ir disponuoti juo turtas reikalingas įstatuose numatytai veiklai vykdyti.</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b/>
                <w:bCs/>
                <w:i/>
                <w:iCs/>
                <w:sz w:val="24"/>
                <w:szCs w:val="24"/>
                <w:lang w:val="lt-LT"/>
              </w:rPr>
            </w:pPr>
            <w:r>
              <w:rPr>
                <w:b/>
                <w:bCs/>
                <w:i/>
                <w:iCs/>
                <w:sz w:val="24"/>
                <w:szCs w:val="24"/>
                <w:lang w:val="lt-LT"/>
              </w:rPr>
              <w:t>4. Galimos neigiamos priimto projekto pasekmės ir kokių priemonių reikėtų imtis, kad tokių pasekmių būtų išvengta.</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Nenumatoma</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b/>
                <w:bCs/>
                <w:i/>
                <w:iCs/>
                <w:sz w:val="24"/>
                <w:szCs w:val="24"/>
                <w:lang w:val="lt-LT"/>
              </w:rPr>
            </w:pPr>
            <w:r>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Galiojančių bei keistinų aktų nėra; Kolegijos ar mero priimamų aktų nereikia.</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b/>
                <w:bCs/>
                <w:i/>
                <w:iCs/>
                <w:sz w:val="24"/>
                <w:szCs w:val="24"/>
                <w:lang w:val="lt-LT"/>
              </w:rPr>
            </w:pPr>
            <w:r>
              <w:rPr>
                <w:b/>
                <w:bCs/>
                <w:i/>
                <w:iCs/>
                <w:sz w:val="24"/>
                <w:szCs w:val="24"/>
                <w:lang w:val="lt-LT"/>
              </w:rPr>
              <w:t>6. Jeigu reikia atlikti sprendimo projekto antikorupcinį vertinimą, sprendžia projekto rengėjas, atsižvelgdamas į Teisės aktų projektų antikorupcinio vertinimo taisykles.</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Antikorupcinio vertinimo atlikti nereikia.</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b/>
                <w:bCs/>
                <w:i/>
                <w:iCs/>
                <w:sz w:val="24"/>
                <w:szCs w:val="24"/>
                <w:lang w:val="lt-LT"/>
              </w:rPr>
            </w:pPr>
            <w:r>
              <w:rPr>
                <w:b/>
                <w:bCs/>
                <w:i/>
                <w:iCs/>
                <w:sz w:val="24"/>
                <w:szCs w:val="24"/>
                <w:lang w:val="lt-LT"/>
              </w:rPr>
              <w:t>7. Projekto rengimo metu gauti specialistų vertinimai ir išvados, ekonominiai apskaičiavimai (sąmatos) ir konkretūs finansavimo šaltiniai.</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Sprendimo įgyvendinimui Savivaldybės biudžeto lėšų nereikės.</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sz w:val="24"/>
                <w:szCs w:val="24"/>
                <w:lang w:val="lt-LT"/>
              </w:rPr>
            </w:pPr>
            <w:r>
              <w:rPr>
                <w:b/>
                <w:bCs/>
                <w:i/>
                <w:iCs/>
                <w:sz w:val="24"/>
                <w:szCs w:val="24"/>
                <w:lang w:val="lt-LT"/>
              </w:rPr>
              <w:t>8. Projekto autorius ar autorių grupė.</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 xml:space="preserve"> Daiva Thumat, Ūkio skyriaus Turto poskyrio vyriausioji specialistė.</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sz w:val="24"/>
                <w:szCs w:val="24"/>
                <w:lang w:val="lt-LT"/>
              </w:rPr>
            </w:pPr>
            <w:r>
              <w:rPr>
                <w:b/>
                <w:bCs/>
                <w:i/>
                <w:iCs/>
                <w:sz w:val="24"/>
                <w:szCs w:val="24"/>
                <w:lang w:val="lt-LT"/>
              </w:rPr>
              <w:t>9. Reikšminiai projekto žodžiai, kurių reikia šiam projektui įtraukti į kompiuterinę paieškos sistemą.</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rPr>
                <w:i/>
                <w:sz w:val="24"/>
                <w:szCs w:val="24"/>
                <w:lang w:val="lt-LT"/>
              </w:rPr>
            </w:pPr>
            <w:r>
              <w:rPr>
                <w:i/>
                <w:sz w:val="24"/>
                <w:szCs w:val="24"/>
                <w:lang w:val="lt-LT"/>
              </w:rPr>
              <w:t>Šilutės socialinių paslaugų centrui; juridinio asmens kodas 302944535.</w:t>
            </w:r>
          </w:p>
        </w:tc>
      </w:tr>
      <w:tr w:rsidR="001E6BE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rPr>
                <w:b/>
                <w:bCs/>
                <w:i/>
                <w:iCs/>
                <w:sz w:val="24"/>
                <w:szCs w:val="24"/>
                <w:lang w:val="lt-LT"/>
              </w:rPr>
            </w:pPr>
            <w:r>
              <w:rPr>
                <w:b/>
                <w:bCs/>
                <w:i/>
                <w:iCs/>
                <w:sz w:val="24"/>
                <w:szCs w:val="24"/>
                <w:lang w:val="lt-LT"/>
              </w:rPr>
              <w:t>10. Kiti, autorių nuomone, reikalingi pagrindimai ir paaiškinimai.</w:t>
            </w:r>
          </w:p>
        </w:tc>
      </w:tr>
      <w:tr w:rsidR="001E6BE0">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6BE0" w:rsidRDefault="004966E3">
            <w:pPr>
              <w:jc w:val="both"/>
            </w:pPr>
            <w:r>
              <w:rPr>
                <w:i/>
                <w:sz w:val="24"/>
                <w:szCs w:val="24"/>
                <w:lang w:val="lt-LT"/>
              </w:rPr>
              <w:t xml:space="preserve">Papildoma medžiaga </w:t>
            </w:r>
            <w:hyperlink r:id="rId9">
              <w:r>
                <w:rPr>
                  <w:rStyle w:val="Internetosaitas"/>
                  <w:i/>
                  <w:lang w:val="lt-LT"/>
                </w:rPr>
                <w:t>pridedama</w:t>
              </w:r>
            </w:hyperlink>
            <w:r>
              <w:rPr>
                <w:i/>
                <w:sz w:val="24"/>
                <w:szCs w:val="24"/>
                <w:lang w:val="lt-LT"/>
              </w:rPr>
              <w:t>.</w:t>
            </w:r>
          </w:p>
        </w:tc>
      </w:tr>
    </w:tbl>
    <w:p w:rsidR="00FE6216" w:rsidRDefault="00FE6216">
      <w:pPr>
        <w:jc w:val="center"/>
        <w:rPr>
          <w:i/>
          <w:sz w:val="24"/>
          <w:szCs w:val="24"/>
          <w:lang w:val="lt-LT"/>
        </w:rPr>
      </w:pPr>
    </w:p>
    <w:p w:rsidR="001E6BE0" w:rsidRDefault="004966E3">
      <w:pPr>
        <w:jc w:val="center"/>
      </w:pPr>
      <w:r>
        <w:rPr>
          <w:i/>
          <w:sz w:val="24"/>
          <w:szCs w:val="24"/>
          <w:lang w:val="lt-LT"/>
        </w:rPr>
        <w:t xml:space="preserve">Ūkio skyriaus Turto poskyrio vyriausioji specialistė          </w:t>
      </w:r>
      <w:r>
        <w:rPr>
          <w:i/>
          <w:sz w:val="24"/>
          <w:szCs w:val="24"/>
          <w:lang w:val="lt-LT"/>
        </w:rPr>
        <w:tab/>
      </w:r>
      <w:r>
        <w:rPr>
          <w:i/>
          <w:sz w:val="24"/>
          <w:szCs w:val="24"/>
          <w:lang w:val="lt-LT"/>
        </w:rPr>
        <w:tab/>
        <w:t>Daiva Thumat</w:t>
      </w:r>
    </w:p>
    <w:sectPr w:rsidR="001E6BE0">
      <w:pgSz w:w="11906" w:h="16838"/>
      <w:pgMar w:top="1134" w:right="567" w:bottom="1134" w:left="1701" w:header="0" w:footer="0" w:gutter="0"/>
      <w:cols w:space="1296"/>
      <w:formProt w:val="0"/>
      <w:titlePg/>
      <w:docGrid w:linePitch="326"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07" w:rsidRDefault="003E6207" w:rsidP="003E6207">
      <w:r>
        <w:separator/>
      </w:r>
    </w:p>
  </w:endnote>
  <w:endnote w:type="continuationSeparator" w:id="0">
    <w:p w:rsidR="003E6207" w:rsidRDefault="003E6207" w:rsidP="003E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07" w:rsidRDefault="003E6207" w:rsidP="003E6207">
      <w:r>
        <w:separator/>
      </w:r>
    </w:p>
  </w:footnote>
  <w:footnote w:type="continuationSeparator" w:id="0">
    <w:p w:rsidR="003E6207" w:rsidRDefault="003E6207" w:rsidP="003E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E0"/>
    <w:rsid w:val="001E6BE0"/>
    <w:rsid w:val="00222471"/>
    <w:rsid w:val="002E6E87"/>
    <w:rsid w:val="003E6207"/>
    <w:rsid w:val="004966E3"/>
    <w:rsid w:val="005C249B"/>
    <w:rsid w:val="0069233D"/>
    <w:rsid w:val="009E6A68"/>
    <w:rsid w:val="00A655DF"/>
    <w:rsid w:val="00B64DA7"/>
    <w:rsid w:val="00BC30B5"/>
    <w:rsid w:val="00FE621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05857-EB0D-4D86-AF11-EBD8E8D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rPr>
      <w:rFonts w:ascii="Times New Roman" w:eastAsia="Times New Roman" w:hAnsi="Times New Roman"/>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8452B0"/>
    <w:rPr>
      <w:rFonts w:ascii="Times New Roman" w:eastAsia="Times New Roman" w:hAnsi="Times New Roman" w:cs="Times New Roman"/>
      <w:sz w:val="24"/>
      <w:szCs w:val="20"/>
    </w:rPr>
  </w:style>
  <w:style w:type="character" w:styleId="Puslapionumeris">
    <w:name w:val="page number"/>
    <w:basedOn w:val="Numatytasispastraiposriftas"/>
    <w:qFormat/>
    <w:rsid w:val="008452B0"/>
  </w:style>
  <w:style w:type="character" w:customStyle="1" w:styleId="PoratDiagrama">
    <w:name w:val="Poraštė Diagrama"/>
    <w:link w:val="Porat"/>
    <w:qFormat/>
    <w:rsid w:val="008452B0"/>
    <w:rPr>
      <w:rFonts w:ascii="Times New Roman" w:eastAsia="Times New Roman" w:hAnsi="Times New Roman" w:cs="Times New Roman"/>
      <w:sz w:val="20"/>
      <w:szCs w:val="20"/>
      <w:lang w:val="en-US"/>
    </w:rPr>
  </w:style>
  <w:style w:type="character" w:customStyle="1" w:styleId="Internetosaitas">
    <w:name w:val="Interneto saitas"/>
    <w:rsid w:val="008452B0"/>
    <w:rPr>
      <w:rFonts w:ascii="Times New Roman" w:hAnsi="Times New Roman"/>
      <w:strike w:val="0"/>
      <w:dstrike w:val="0"/>
      <w:color w:val="00000A"/>
      <w:position w:val="0"/>
      <w:sz w:val="24"/>
      <w:szCs w:val="24"/>
      <w:vertAlign w:val="baseline"/>
    </w:rPr>
  </w:style>
  <w:style w:type="character" w:styleId="Perirtashipersaitas">
    <w:name w:val="FollowedHyperlink"/>
    <w:uiPriority w:val="99"/>
    <w:semiHidden/>
    <w:unhideWhenUsed/>
    <w:qFormat/>
    <w:rsid w:val="008452B0"/>
    <w:rPr>
      <w:color w:val="954F72"/>
      <w:u w:val="single"/>
    </w:rPr>
  </w:style>
  <w:style w:type="character" w:customStyle="1" w:styleId="DebesliotekstasDiagrama">
    <w:name w:val="Debesėlio tekstas Diagrama"/>
    <w:link w:val="Debesliotekstas"/>
    <w:uiPriority w:val="99"/>
    <w:semiHidden/>
    <w:qFormat/>
    <w:rsid w:val="008452B0"/>
    <w:rPr>
      <w:rFonts w:ascii="Segoe UI" w:eastAsia="Times New Roman" w:hAnsi="Segoe UI" w:cs="Segoe UI"/>
      <w:sz w:val="18"/>
      <w:szCs w:val="18"/>
      <w:lang w:val="en-US"/>
    </w:rPr>
  </w:style>
  <w:style w:type="character" w:customStyle="1" w:styleId="Pagrindinistekstas2Diagrama">
    <w:name w:val="Pagrindinis tekstas 2 Diagrama"/>
    <w:link w:val="Pagrindinistekstas2"/>
    <w:qFormat/>
    <w:rsid w:val="003033AD"/>
    <w:rPr>
      <w:rFonts w:ascii="Times New Roman" w:eastAsia="Times New Roman" w:hAnsi="Times New Roman" w:cs="Times New Roman"/>
      <w:sz w:val="24"/>
      <w:szCs w:val="20"/>
    </w:rPr>
  </w:style>
  <w:style w:type="character" w:customStyle="1" w:styleId="ListLabel1">
    <w:name w:val="ListLabel 1"/>
    <w:qFormat/>
    <w:rPr>
      <w:b w:val="0"/>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link w:val="AntratsDiagrama"/>
    <w:rsid w:val="008452B0"/>
    <w:pPr>
      <w:tabs>
        <w:tab w:val="center" w:pos="4153"/>
        <w:tab w:val="right" w:pos="8306"/>
      </w:tabs>
    </w:pPr>
    <w:rPr>
      <w:sz w:val="24"/>
      <w:lang w:val="lt-LT"/>
    </w:rPr>
  </w:style>
  <w:style w:type="paragraph" w:styleId="Porat">
    <w:name w:val="footer"/>
    <w:basedOn w:val="prastasis"/>
    <w:link w:val="PoratDiagrama"/>
    <w:rsid w:val="008452B0"/>
    <w:pPr>
      <w:tabs>
        <w:tab w:val="center" w:pos="4986"/>
        <w:tab w:val="right" w:pos="9972"/>
      </w:tabs>
    </w:pPr>
  </w:style>
  <w:style w:type="paragraph" w:styleId="Sraopastraipa">
    <w:name w:val="List Paragraph"/>
    <w:basedOn w:val="prastasis"/>
    <w:uiPriority w:val="34"/>
    <w:qFormat/>
    <w:rsid w:val="008452B0"/>
    <w:pPr>
      <w:ind w:left="720"/>
      <w:contextualSpacing/>
    </w:pPr>
    <w:rPr>
      <w:sz w:val="24"/>
      <w:szCs w:val="24"/>
      <w:lang w:val="en-GB"/>
    </w:rPr>
  </w:style>
  <w:style w:type="paragraph" w:styleId="Debesliotekstas">
    <w:name w:val="Balloon Text"/>
    <w:basedOn w:val="prastasis"/>
    <w:link w:val="DebesliotekstasDiagrama"/>
    <w:uiPriority w:val="99"/>
    <w:semiHidden/>
    <w:unhideWhenUsed/>
    <w:qFormat/>
    <w:rsid w:val="008452B0"/>
    <w:rPr>
      <w:rFonts w:ascii="Segoe UI" w:hAnsi="Segoe UI" w:cs="Segoe UI"/>
      <w:sz w:val="18"/>
      <w:szCs w:val="18"/>
    </w:rPr>
  </w:style>
  <w:style w:type="paragraph" w:styleId="Betarp">
    <w:name w:val="No Spacing"/>
    <w:uiPriority w:val="1"/>
    <w:qFormat/>
    <w:rsid w:val="00BC481A"/>
    <w:rPr>
      <w:rFonts w:ascii="Times New Roman" w:eastAsia="Times New Roman" w:hAnsi="Times New Roman"/>
      <w:lang w:val="en-US" w:eastAsia="en-US"/>
    </w:rPr>
  </w:style>
  <w:style w:type="paragraph" w:styleId="Pagrindinistekstas2">
    <w:name w:val="Body Text 2"/>
    <w:basedOn w:val="prastasis"/>
    <w:link w:val="Pagrindinistekstas2Diagrama"/>
    <w:qFormat/>
    <w:rsid w:val="003033AD"/>
    <w:pPr>
      <w:jc w:val="both"/>
    </w:pPr>
    <w:rPr>
      <w:sz w:val="24"/>
      <w:lang w:val="lt-LT"/>
    </w:rPr>
  </w:style>
  <w:style w:type="table" w:styleId="Lentelstinklelis">
    <w:name w:val="Table Grid"/>
    <w:basedOn w:val="prastojilentel"/>
    <w:uiPriority w:val="39"/>
    <w:rsid w:val="00E4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5496D69DF98/TLAfoQCBLc" TargetMode="External"/><Relationship Id="rId3" Type="http://schemas.openxmlformats.org/officeDocument/2006/relationships/settings" Target="settings.xml"/><Relationship Id="rId7" Type="http://schemas.openxmlformats.org/officeDocument/2006/relationships/hyperlink" Target="https://www.e-tar.lt/portal/lt/legalAct/TAR.D0CD0966D67F/iarNRhmqD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UR03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FD3C-530E-4A06-A2CC-5ADE4368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3550</Words>
  <Characters>2024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dc:description/>
  <cp:lastModifiedBy>EKONOM_OA</cp:lastModifiedBy>
  <cp:revision>13</cp:revision>
  <cp:lastPrinted>2018-03-01T14:09:00Z</cp:lastPrinted>
  <dcterms:created xsi:type="dcterms:W3CDTF">2020-04-09T07:38:00Z</dcterms:created>
  <dcterms:modified xsi:type="dcterms:W3CDTF">2020-04-10T05:42:00Z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