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EFA" w:rsidRDefault="004E6A4F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075EFA" w:rsidRDefault="004E6A4F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Projektas</w:t>
      </w:r>
    </w:p>
    <w:p w:rsidR="00075EFA" w:rsidRDefault="00075EFA">
      <w:pPr>
        <w:tabs>
          <w:tab w:val="left" w:pos="1560"/>
        </w:tabs>
        <w:spacing w:after="0" w:line="240" w:lineRule="auto"/>
        <w:jc w:val="center"/>
        <w:rPr>
          <w:rFonts w:cs="Calibri"/>
        </w:rPr>
      </w:pPr>
    </w:p>
    <w:p w:rsidR="00075EFA" w:rsidRDefault="004E6A4F">
      <w:pPr>
        <w:tabs>
          <w:tab w:val="left" w:pos="1560"/>
          <w:tab w:val="left" w:pos="878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ŠILUTĖS RAJONO SAVIVALDYBĖS </w:t>
      </w:r>
    </w:p>
    <w:p w:rsidR="00075EFA" w:rsidRDefault="004E6A4F">
      <w:pPr>
        <w:tabs>
          <w:tab w:val="left" w:pos="1560"/>
          <w:tab w:val="left" w:pos="878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TARYBA</w:t>
      </w:r>
    </w:p>
    <w:p w:rsidR="00075EFA" w:rsidRDefault="00075EFA">
      <w:pPr>
        <w:tabs>
          <w:tab w:val="left" w:pos="1560"/>
        </w:tabs>
        <w:spacing w:after="0" w:line="240" w:lineRule="auto"/>
        <w:jc w:val="center"/>
        <w:rPr>
          <w:rFonts w:cs="Calibri"/>
        </w:rPr>
      </w:pPr>
    </w:p>
    <w:p w:rsidR="00075EFA" w:rsidRDefault="00075EFA">
      <w:pPr>
        <w:tabs>
          <w:tab w:val="left" w:pos="1560"/>
        </w:tabs>
        <w:spacing w:after="0" w:line="240" w:lineRule="auto"/>
        <w:jc w:val="center"/>
        <w:rPr>
          <w:rFonts w:cs="Calibri"/>
        </w:rPr>
      </w:pPr>
    </w:p>
    <w:p w:rsidR="00075EFA" w:rsidRDefault="00075EFA">
      <w:pPr>
        <w:tabs>
          <w:tab w:val="left" w:pos="1560"/>
        </w:tabs>
        <w:spacing w:after="0" w:line="240" w:lineRule="auto"/>
        <w:jc w:val="center"/>
        <w:rPr>
          <w:rFonts w:cs="Calibri"/>
        </w:rPr>
      </w:pPr>
    </w:p>
    <w:p w:rsidR="00075EFA" w:rsidRDefault="00075EFA">
      <w:pPr>
        <w:tabs>
          <w:tab w:val="left" w:pos="1560"/>
        </w:tabs>
        <w:spacing w:after="0" w:line="240" w:lineRule="auto"/>
        <w:jc w:val="center"/>
        <w:rPr>
          <w:rFonts w:cs="Calibri"/>
        </w:rPr>
      </w:pPr>
    </w:p>
    <w:p w:rsidR="00075EFA" w:rsidRDefault="004E6A4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SPRENDIMAS</w:t>
      </w:r>
    </w:p>
    <w:p w:rsidR="00075EFA" w:rsidRDefault="004E6A4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DĖL ŠILUTĖS R. JUKNAIČIŲ PAGRINDINĖS MOKYKLOS</w:t>
      </w:r>
    </w:p>
    <w:p w:rsidR="00075EFA" w:rsidRDefault="004E6A4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VIDAUS STRUKTŪROS PERTVARKYMO</w:t>
      </w:r>
      <w:r w:rsidR="00035546">
        <w:rPr>
          <w:rFonts w:ascii="Times New Roman" w:hAnsi="Times New Roman" w:cs="Times New Roman"/>
          <w:b/>
          <w:bCs/>
          <w:sz w:val="24"/>
          <w:szCs w:val="24"/>
        </w:rPr>
        <w:t xml:space="preserve"> IR NUOSTATŲ PATVIRTINIMO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75EFA" w:rsidRDefault="00075EFA">
      <w:pPr>
        <w:spacing w:after="0" w:line="240" w:lineRule="auto"/>
        <w:jc w:val="center"/>
        <w:rPr>
          <w:rFonts w:cs="Calibri"/>
        </w:rPr>
      </w:pPr>
    </w:p>
    <w:p w:rsidR="00075EFA" w:rsidRDefault="004E6A4F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2020 m.  balandžio       d.  Nr. T1-</w:t>
      </w:r>
    </w:p>
    <w:p w:rsidR="00075EFA" w:rsidRDefault="004E6A4F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Šilutė</w:t>
      </w:r>
    </w:p>
    <w:p w:rsidR="00075EFA" w:rsidRDefault="00075EFA">
      <w:pPr>
        <w:spacing w:after="0" w:line="240" w:lineRule="auto"/>
        <w:rPr>
          <w:rFonts w:cs="Calibri"/>
        </w:rPr>
      </w:pPr>
    </w:p>
    <w:p w:rsidR="00075EFA" w:rsidRDefault="00075EFA">
      <w:pPr>
        <w:spacing w:after="0" w:line="240" w:lineRule="auto"/>
        <w:rPr>
          <w:rFonts w:cs="Calibri"/>
        </w:rPr>
      </w:pPr>
    </w:p>
    <w:p w:rsidR="00075EFA" w:rsidRDefault="004E6A4F">
      <w:pPr>
        <w:spacing w:after="0" w:line="240" w:lineRule="auto"/>
        <w:ind w:firstLine="900"/>
        <w:jc w:val="both"/>
      </w:pPr>
      <w:r>
        <w:rPr>
          <w:rFonts w:ascii="Times New Roman" w:hAnsi="Times New Roman" w:cs="Times New Roman"/>
          <w:sz w:val="24"/>
          <w:szCs w:val="24"/>
        </w:rPr>
        <w:t>Vadovaudamasi Lietuvos Respublikos vietos savival</w:t>
      </w:r>
      <w:r>
        <w:rPr>
          <w:rFonts w:ascii="Times New Roman" w:hAnsi="Times New Roman" w:cs="Times New Roman"/>
          <w:color w:val="000000"/>
          <w:sz w:val="24"/>
          <w:szCs w:val="24"/>
        </w:rPr>
        <w:t>dos įstatymo  6 straipsnio 4 punktu,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</w:rPr>
        <w:t>Biudžetinių įstaigų įstatymo 4 straipsnio 3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dalies 1, 4 punktais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bei atsižvelgdama į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highlight w:val="white"/>
        </w:rPr>
        <w:t>Šilutės rajono savivaldybės bendrojo ugdymo mokyklų tinklo pertvarkos 2016-2020 metų bendr</w:t>
      </w:r>
      <w:r w:rsidR="00120E8E">
        <w:rPr>
          <w:rFonts w:ascii="Times New Roman" w:hAnsi="Times New Roman" w:cs="Times New Roman"/>
          <w:color w:val="0D0D0D" w:themeColor="text1" w:themeTint="F2"/>
          <w:sz w:val="24"/>
          <w:szCs w:val="24"/>
          <w:highlight w:val="white"/>
        </w:rPr>
        <w:t>ą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highlight w:val="white"/>
        </w:rPr>
        <w:t>j</w:t>
      </w:r>
      <w:r w:rsidR="00120E8E">
        <w:rPr>
          <w:rFonts w:ascii="Times New Roman" w:hAnsi="Times New Roman" w:cs="Times New Roman"/>
          <w:color w:val="0D0D0D" w:themeColor="text1" w:themeTint="F2"/>
          <w:sz w:val="24"/>
          <w:szCs w:val="24"/>
          <w:highlight w:val="white"/>
        </w:rPr>
        <w:t>į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highlight w:val="white"/>
        </w:rPr>
        <w:t xml:space="preserve"> plan</w:t>
      </w:r>
      <w:r w:rsidR="00EF5CBA">
        <w:rPr>
          <w:rFonts w:ascii="Times New Roman" w:hAnsi="Times New Roman" w:cs="Times New Roman"/>
          <w:color w:val="0D0D0D" w:themeColor="text1" w:themeTint="F2"/>
          <w:sz w:val="24"/>
          <w:szCs w:val="24"/>
          <w:highlight w:val="white"/>
        </w:rPr>
        <w:t>ą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highlight w:val="white"/>
        </w:rPr>
        <w:t>, patvirtint</w:t>
      </w:r>
      <w:r w:rsidR="00EF5CBA">
        <w:rPr>
          <w:rFonts w:ascii="Times New Roman" w:hAnsi="Times New Roman" w:cs="Times New Roman"/>
          <w:color w:val="0D0D0D" w:themeColor="text1" w:themeTint="F2"/>
          <w:sz w:val="24"/>
          <w:szCs w:val="24"/>
          <w:highlight w:val="white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highlight w:val="white"/>
        </w:rPr>
        <w:t>Šilutės rajono savivaldybės tarybos 2016 m. kovo 31 d. sprendim</w:t>
      </w:r>
      <w:r w:rsidR="00EF5CBA">
        <w:rPr>
          <w:rFonts w:ascii="Times New Roman" w:hAnsi="Times New Roman" w:cs="Times New Roman"/>
          <w:color w:val="0D0D0D" w:themeColor="text1" w:themeTint="F2"/>
          <w:sz w:val="24"/>
          <w:szCs w:val="24"/>
          <w:highlight w:val="white"/>
        </w:rPr>
        <w:t>u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highlight w:val="white"/>
        </w:rPr>
        <w:t xml:space="preserve"> Nr. T1-302 „Dėl Šilutės rajono savivaldybės bendrojo ugdymo mokyklų tinklo pertvarkos 2016-2020 metų bendrojo plano patvirtinimo“,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Šilutės rajono savivaldybės taryba  n u s p r e n d ž i a:</w:t>
      </w:r>
    </w:p>
    <w:p w:rsidR="00075EFA" w:rsidRDefault="004E6A4F">
      <w:pPr>
        <w:tabs>
          <w:tab w:val="left" w:pos="9230"/>
        </w:tabs>
        <w:spacing w:after="0" w:line="240" w:lineRule="auto"/>
        <w:ind w:right="11" w:firstLine="90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</w:rPr>
        <w:t xml:space="preserve">1. Pertvarkyti nuo 2020 m. rugpjūčio 31 d. Šilutės r. Juknaičių pagrindinės mokyklos vidaus struktūrą,  </w:t>
      </w:r>
      <w:r>
        <w:rPr>
          <w:rFonts w:ascii="Times New Roman" w:hAnsi="Times New Roman" w:cs="Times New Roman"/>
          <w:sz w:val="24"/>
          <w:szCs w:val="24"/>
          <w:highlight w:val="white"/>
        </w:rPr>
        <w:t>likviduojant Šilutės r. Juknaičių pagrindinės mokyklos Pašyšių skyrių.</w:t>
      </w:r>
    </w:p>
    <w:p w:rsidR="00075EFA" w:rsidRDefault="004E6A4F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Patvirtinti Šilutės r. Juknaičių pagrindinės mokyklos </w:t>
      </w:r>
      <w:hyperlink r:id="rId7" w:history="1">
        <w:r w:rsidRPr="00C9531E">
          <w:rPr>
            <w:rStyle w:val="Hipersaitas"/>
            <w:rFonts w:ascii="Times New Roman" w:hAnsi="Times New Roman" w:cs="Times New Roman"/>
            <w:sz w:val="24"/>
            <w:szCs w:val="24"/>
          </w:rPr>
          <w:t>nuostatus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75EFA" w:rsidRDefault="004E6A4F">
      <w:pPr>
        <w:tabs>
          <w:tab w:val="left" w:pos="1189"/>
        </w:tabs>
        <w:spacing w:after="0" w:line="240" w:lineRule="auto"/>
        <w:ind w:right="11" w:firstLine="9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Įgalioti Šilutės r. Juknaičių pagrindinės mokyklos direktorę Violetą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Šimelionienę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įregistruoti patvirtintus nuostatus Juridinių asmenų registre  iki 2020 m. rugpjūčio 31 d.</w:t>
      </w:r>
    </w:p>
    <w:p w:rsidR="00075EFA" w:rsidRDefault="004E6A4F">
      <w:pPr>
        <w:tabs>
          <w:tab w:val="left" w:pos="993"/>
          <w:tab w:val="left" w:pos="1260"/>
        </w:tabs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Pripažinti netekusiu galios Savivaldybės tarybos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2016 m. gegužės 5 d. sprendimo Nr. T1-328</w:t>
      </w:r>
      <w:r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„Dėl Šilutės r. Pašyšių pagrindinės mokyklos reorganizavimo“ 2.2. punktą.</w:t>
      </w:r>
    </w:p>
    <w:p w:rsidR="00075EFA" w:rsidRDefault="00075EFA">
      <w:pPr>
        <w:spacing w:after="0" w:line="240" w:lineRule="auto"/>
        <w:jc w:val="both"/>
        <w:rPr>
          <w:rFonts w:cs="Calibri"/>
        </w:rPr>
      </w:pPr>
    </w:p>
    <w:p w:rsidR="00075EFA" w:rsidRDefault="00075EFA">
      <w:pPr>
        <w:spacing w:after="0" w:line="240" w:lineRule="auto"/>
        <w:ind w:right="180" w:firstLine="900"/>
        <w:jc w:val="both"/>
        <w:rPr>
          <w:rFonts w:cs="Calibri"/>
        </w:rPr>
      </w:pPr>
    </w:p>
    <w:p w:rsidR="00075EFA" w:rsidRDefault="004E6A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Savivaldybės meras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</w:t>
      </w:r>
    </w:p>
    <w:p w:rsidR="00075EFA" w:rsidRDefault="00075EFA">
      <w:pPr>
        <w:spacing w:after="0" w:line="240" w:lineRule="auto"/>
        <w:jc w:val="center"/>
        <w:rPr>
          <w:rFonts w:cs="Calibri"/>
        </w:rPr>
      </w:pPr>
    </w:p>
    <w:p w:rsidR="00075EFA" w:rsidRDefault="00075EFA">
      <w:pPr>
        <w:spacing w:after="0" w:line="240" w:lineRule="auto"/>
        <w:jc w:val="both"/>
        <w:rPr>
          <w:rFonts w:cs="Calibri"/>
        </w:rPr>
      </w:pPr>
    </w:p>
    <w:p w:rsidR="00075EFA" w:rsidRDefault="00075EFA">
      <w:pPr>
        <w:spacing w:after="0" w:line="240" w:lineRule="auto"/>
        <w:jc w:val="both"/>
        <w:rPr>
          <w:rFonts w:cs="Calibri"/>
        </w:rPr>
      </w:pPr>
    </w:p>
    <w:p w:rsidR="00075EFA" w:rsidRDefault="004E6A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Virgilijus Pozingis      Dalia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Rudienė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      Arvydas Bielskis        Vita Stulgienė</w:t>
      </w:r>
    </w:p>
    <w:p w:rsidR="00075EFA" w:rsidRDefault="004E6A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2020-04-                      2020-04-09              2020-04-06 </w:t>
      </w:r>
      <w:r w:rsidR="0050353A">
        <w:rPr>
          <w:rFonts w:ascii="Times New Roman" w:eastAsia="Calibri" w:hAnsi="Times New Roman" w:cs="Times New Roman"/>
          <w:sz w:val="24"/>
          <w:szCs w:val="24"/>
        </w:rPr>
        <w:t>(G)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2020-04-06</w:t>
      </w:r>
    </w:p>
    <w:p w:rsidR="00075EFA" w:rsidRDefault="00075EFA">
      <w:pPr>
        <w:spacing w:after="0" w:line="240" w:lineRule="auto"/>
        <w:jc w:val="both"/>
        <w:rPr>
          <w:rFonts w:cs="Calibri"/>
        </w:rPr>
      </w:pPr>
    </w:p>
    <w:p w:rsidR="00075EFA" w:rsidRDefault="00075EFA">
      <w:pPr>
        <w:spacing w:after="0" w:line="240" w:lineRule="auto"/>
        <w:jc w:val="both"/>
        <w:rPr>
          <w:rFonts w:cs="Calibri"/>
        </w:rPr>
      </w:pPr>
    </w:p>
    <w:p w:rsidR="00075EFA" w:rsidRDefault="00075EFA">
      <w:pPr>
        <w:spacing w:after="0" w:line="240" w:lineRule="auto"/>
        <w:jc w:val="both"/>
        <w:rPr>
          <w:rFonts w:cs="Calibri"/>
        </w:rPr>
      </w:pPr>
    </w:p>
    <w:p w:rsidR="00075EFA" w:rsidRDefault="00075EFA">
      <w:pPr>
        <w:spacing w:after="0" w:line="240" w:lineRule="auto"/>
        <w:jc w:val="both"/>
        <w:rPr>
          <w:rFonts w:cs="Calibri"/>
        </w:rPr>
      </w:pPr>
    </w:p>
    <w:p w:rsidR="00075EFA" w:rsidRDefault="00075EFA">
      <w:pPr>
        <w:spacing w:after="0" w:line="240" w:lineRule="auto"/>
        <w:jc w:val="both"/>
        <w:rPr>
          <w:rFonts w:cs="Calibri"/>
        </w:rPr>
      </w:pPr>
    </w:p>
    <w:p w:rsidR="00075EFA" w:rsidRDefault="004E6A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Parengė </w:t>
      </w:r>
    </w:p>
    <w:p w:rsidR="00075EFA" w:rsidRDefault="00075EFA">
      <w:pPr>
        <w:spacing w:after="0" w:line="240" w:lineRule="auto"/>
        <w:jc w:val="both"/>
        <w:rPr>
          <w:rFonts w:cs="Calibri"/>
        </w:rPr>
      </w:pPr>
    </w:p>
    <w:p w:rsidR="00075EFA" w:rsidRDefault="00075EFA">
      <w:pPr>
        <w:spacing w:after="0" w:line="240" w:lineRule="auto"/>
        <w:jc w:val="both"/>
        <w:rPr>
          <w:rFonts w:cs="Calibri"/>
        </w:rPr>
      </w:pPr>
    </w:p>
    <w:p w:rsidR="00075EFA" w:rsidRDefault="004E6A4F">
      <w:pPr>
        <w:tabs>
          <w:tab w:val="left" w:pos="2460"/>
        </w:tabs>
        <w:spacing w:after="0" w:line="240" w:lineRule="auto"/>
        <w:ind w:right="1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Dainora Butvydienė</w:t>
      </w:r>
    </w:p>
    <w:p w:rsidR="00075EFA" w:rsidRDefault="004E6A4F">
      <w:pPr>
        <w:spacing w:after="0" w:line="240" w:lineRule="auto"/>
        <w:ind w:right="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2020-03-30</w:t>
      </w:r>
    </w:p>
    <w:p w:rsidR="00D16BD4" w:rsidRDefault="00D16BD4">
      <w:pPr>
        <w:spacing w:after="0" w:line="240" w:lineRule="auto"/>
        <w:ind w:right="57"/>
        <w:rPr>
          <w:rFonts w:ascii="Times New Roman" w:hAnsi="Times New Roman" w:cs="Times New Roman"/>
          <w:color w:val="000000"/>
          <w:sz w:val="24"/>
          <w:szCs w:val="24"/>
        </w:rPr>
      </w:pPr>
    </w:p>
    <w:p w:rsidR="00075EFA" w:rsidRDefault="004E6A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ŠILUTĖS RAJONO SAVIVALDYBĖS ADMINISTRACIJOS</w:t>
      </w:r>
    </w:p>
    <w:p w:rsidR="00075EFA" w:rsidRDefault="004E6A4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ŠVIETIMO</w:t>
      </w:r>
      <w:r w:rsidR="0070276D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ir kultūros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skyriuS</w:t>
      </w:r>
    </w:p>
    <w:p w:rsidR="00075EFA" w:rsidRDefault="00075EFA">
      <w:pPr>
        <w:spacing w:after="0" w:line="240" w:lineRule="auto"/>
        <w:jc w:val="center"/>
        <w:rPr>
          <w:rFonts w:cs="Calibri"/>
        </w:rPr>
      </w:pPr>
    </w:p>
    <w:p w:rsidR="00075EFA" w:rsidRDefault="004E6A4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AIŠKINAMASIS RAŠTAS</w:t>
      </w:r>
    </w:p>
    <w:p w:rsidR="00075EFA" w:rsidRDefault="004E6A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DĖL </w:t>
      </w:r>
      <w:r w:rsidR="000355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ŠILUTĖS RAJONO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SAVIVALDYBĖS TARYBOS SPRENDIMO „DĖL ŠILUTĖS R. JUKNAIČIŲ PAGRINDINĖS MOKYKLOS VIDAUS STRUKTŪROS PERTVARKYMO</w:t>
      </w:r>
      <w:r w:rsidR="000355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IR NUOSTATŲ PATVIRTINIMO</w:t>
      </w:r>
      <w:r>
        <w:rPr>
          <w:rFonts w:ascii="Times New Roman" w:hAnsi="Times New Roman" w:cs="Times New Roman"/>
          <w:b/>
          <w:bCs/>
          <w:sz w:val="24"/>
          <w:szCs w:val="24"/>
        </w:rPr>
        <w:t>“ PROJEKTO</w:t>
      </w:r>
    </w:p>
    <w:p w:rsidR="00075EFA" w:rsidRDefault="00075EFA">
      <w:pPr>
        <w:spacing w:after="0" w:line="240" w:lineRule="auto"/>
        <w:jc w:val="center"/>
        <w:rPr>
          <w:rFonts w:cs="Calibri"/>
        </w:rPr>
      </w:pPr>
    </w:p>
    <w:p w:rsidR="00075EFA" w:rsidRDefault="004E6A4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2020-03-30</w:t>
      </w:r>
    </w:p>
    <w:p w:rsidR="00075EFA" w:rsidRDefault="004E6A4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Šilutė</w:t>
      </w:r>
    </w:p>
    <w:p w:rsidR="00075EFA" w:rsidRDefault="00075EFA">
      <w:pPr>
        <w:tabs>
          <w:tab w:val="left" w:pos="0"/>
        </w:tabs>
        <w:spacing w:after="0" w:line="240" w:lineRule="auto"/>
        <w:jc w:val="center"/>
        <w:rPr>
          <w:rFonts w:cs="Calibri"/>
        </w:rPr>
      </w:pPr>
    </w:p>
    <w:tbl>
      <w:tblPr>
        <w:tblW w:w="9854" w:type="dxa"/>
        <w:tblInd w:w="96" w:type="dxa"/>
        <w:tblCellMar>
          <w:left w:w="87" w:type="dxa"/>
        </w:tblCellMar>
        <w:tblLook w:val="0000" w:firstRow="0" w:lastRow="0" w:firstColumn="0" w:lastColumn="0" w:noHBand="0" w:noVBand="0"/>
      </w:tblPr>
      <w:tblGrid>
        <w:gridCol w:w="9854"/>
      </w:tblGrid>
      <w:tr w:rsidR="00075EFA">
        <w:trPr>
          <w:trHeight w:val="1"/>
        </w:trPr>
        <w:tc>
          <w:tcPr>
            <w:tcW w:w="9854" w:type="dxa"/>
            <w:shd w:val="clear" w:color="000000" w:fill="FFFFFF"/>
          </w:tcPr>
          <w:p w:rsidR="00075EFA" w:rsidRDefault="00075EFA">
            <w:pPr>
              <w:spacing w:after="0" w:line="240" w:lineRule="auto"/>
              <w:ind w:firstLine="540"/>
              <w:rPr>
                <w:rFonts w:cs="Calibri"/>
              </w:rPr>
            </w:pPr>
          </w:p>
          <w:p w:rsidR="00075EFA" w:rsidRDefault="004E6A4F">
            <w:pPr>
              <w:spacing w:after="0" w:line="240" w:lineRule="auto"/>
              <w:ind w:firstLine="1134"/>
              <w:rPr>
                <w:rFonts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Parengto projekto tikslai ir uždaviniai.</w:t>
            </w:r>
          </w:p>
        </w:tc>
      </w:tr>
      <w:tr w:rsidR="00075EFA">
        <w:trPr>
          <w:trHeight w:val="543"/>
        </w:trPr>
        <w:tc>
          <w:tcPr>
            <w:tcW w:w="9854" w:type="dxa"/>
            <w:shd w:val="clear" w:color="000000" w:fill="FFFFFF"/>
          </w:tcPr>
          <w:p w:rsidR="00075EFA" w:rsidRDefault="004E6A4F">
            <w:pPr>
              <w:spacing w:after="0" w:line="240" w:lineRule="auto"/>
              <w:ind w:firstLine="113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Pertvarkyti nuo 2020 m. rugpjūčio 31 d. Šilutės r. Juknaičių pagrindinės mokyklos vidaus struktūrą, likviduojant Pašyšių skyrių ir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patvirtinti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Šilutės r. Juknaičių pagrindinės mokyklos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nuostatus nauja redakcija.</w:t>
            </w:r>
          </w:p>
        </w:tc>
      </w:tr>
      <w:tr w:rsidR="00075EFA">
        <w:trPr>
          <w:trHeight w:val="1"/>
        </w:trPr>
        <w:tc>
          <w:tcPr>
            <w:tcW w:w="9854" w:type="dxa"/>
            <w:shd w:val="clear" w:color="000000" w:fill="FFFFFF"/>
          </w:tcPr>
          <w:p w:rsidR="00075EFA" w:rsidRDefault="004E6A4F">
            <w:pPr>
              <w:spacing w:after="0" w:line="240" w:lineRule="auto"/>
              <w:ind w:firstLine="1134"/>
              <w:rPr>
                <w:rFonts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Kaip šiuo metu yra sureguliuoti projekte aptarti klausimai.</w:t>
            </w:r>
          </w:p>
        </w:tc>
      </w:tr>
      <w:tr w:rsidR="00075EFA">
        <w:trPr>
          <w:trHeight w:val="1"/>
        </w:trPr>
        <w:tc>
          <w:tcPr>
            <w:tcW w:w="9854" w:type="dxa"/>
            <w:shd w:val="clear" w:color="000000" w:fill="FFFFFF"/>
          </w:tcPr>
          <w:p w:rsidR="00075EFA" w:rsidRDefault="004E6A4F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Šilutės rajono savivaldybės taryb</w:t>
            </w:r>
            <w:r w:rsidR="00EF5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2020 m. vasario 27 d. sprendimu Nr. T1-260 „Dėl Šilutės rajono savivaldybės tarybos 2016 m. kovo 31 d. sprendimo Nr. T1-302 „Dėl Šilutės rajono savivaldybės bendrojo ugdymo mokyklų tinklo pertvarkos 2016-2020 metų bendrojo plano patvirtinimo“ pakeitimo“ </w:t>
            </w:r>
            <w:r w:rsidR="00EF5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išdėstė nauja redakcija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Šilutės rajono savivaldybės bendrojo ugdymo mokyklų tinklo pertvarkos 2016-2020 metų bendr</w:t>
            </w:r>
            <w:r w:rsidR="00EF5CBA">
              <w:rPr>
                <w:rFonts w:ascii="Times New Roman" w:hAnsi="Times New Roman" w:cs="Times New Roman"/>
                <w:sz w:val="24"/>
                <w:szCs w:val="24"/>
              </w:rPr>
              <w:t>ojo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plan</w:t>
            </w:r>
            <w:r w:rsidR="00EF5CBA">
              <w:rPr>
                <w:rFonts w:ascii="Times New Roman" w:hAnsi="Times New Roman" w:cs="Times New Roman"/>
                <w:sz w:val="24"/>
                <w:szCs w:val="24"/>
              </w:rPr>
              <w:t>o 1 priedą</w:t>
            </w:r>
            <w:r w:rsidR="00D16BD4">
              <w:rPr>
                <w:rFonts w:ascii="Times New Roman" w:hAnsi="Times New Roman" w:cs="Times New Roman"/>
                <w:sz w:val="24"/>
                <w:szCs w:val="24"/>
              </w:rPr>
              <w:t>, kuriame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numatyt</w:t>
            </w:r>
            <w:r w:rsidR="00D16BD4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nuo 2020-08-31 uždaryti Juknaičių pagrindinės mokyklos Pašyšių skyrių. </w:t>
            </w:r>
          </w:p>
          <w:p w:rsidR="00075EFA" w:rsidRDefault="004E6A4F">
            <w:pPr>
              <w:spacing w:after="0" w:line="240" w:lineRule="auto"/>
              <w:ind w:firstLine="119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Juknaičių pagrindinės mokyklos taryba pritarė Pašyšių skyriaus uždarymui</w:t>
            </w:r>
            <w:r w:rsidR="00035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5EFA" w:rsidRDefault="004E6A4F">
            <w:pPr>
              <w:spacing w:after="0" w:line="240" w:lineRule="auto"/>
              <w:ind w:firstLine="1168"/>
              <w:jc w:val="both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Naujai nuostatų redakcijai Mokyklos taryba pritarė protokoliniu nutarimu (protokolas 2020 m. kovo 27 d.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Nr.S1-3)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75EFA">
        <w:trPr>
          <w:trHeight w:val="1"/>
        </w:trPr>
        <w:tc>
          <w:tcPr>
            <w:tcW w:w="9854" w:type="dxa"/>
            <w:shd w:val="clear" w:color="000000" w:fill="FFFFFF"/>
          </w:tcPr>
          <w:p w:rsidR="00075EFA" w:rsidRDefault="004E6A4F">
            <w:pPr>
              <w:spacing w:after="0" w:line="240" w:lineRule="auto"/>
              <w:ind w:firstLine="1134"/>
              <w:rPr>
                <w:rFonts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Kokių pozityvių rezultatų laukiama.</w:t>
            </w:r>
          </w:p>
        </w:tc>
      </w:tr>
      <w:tr w:rsidR="00075EFA">
        <w:trPr>
          <w:trHeight w:val="231"/>
        </w:trPr>
        <w:tc>
          <w:tcPr>
            <w:tcW w:w="9854" w:type="dxa"/>
            <w:shd w:val="clear" w:color="000000" w:fill="FFFFFF"/>
          </w:tcPr>
          <w:p w:rsidR="00075EFA" w:rsidRDefault="004E6A4F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Mokiniams  bus užtikrinamos lygios galimybės, tikslingai naudojamos lėšos.</w:t>
            </w:r>
          </w:p>
        </w:tc>
      </w:tr>
      <w:tr w:rsidR="00075EFA">
        <w:trPr>
          <w:trHeight w:val="1"/>
        </w:trPr>
        <w:tc>
          <w:tcPr>
            <w:tcW w:w="9854" w:type="dxa"/>
            <w:shd w:val="clear" w:color="000000" w:fill="FFFFFF"/>
          </w:tcPr>
          <w:p w:rsidR="00075EFA" w:rsidRDefault="004E6A4F">
            <w:pPr>
              <w:spacing w:after="0" w:line="240" w:lineRule="auto"/>
              <w:ind w:firstLine="1134"/>
              <w:rPr>
                <w:rFonts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Galimos neigiamos priimto projekto pasekmės ir kokių priemonių reikėtų imtis, kad tokių pasekmių būtų išvengta.</w:t>
            </w:r>
          </w:p>
        </w:tc>
      </w:tr>
      <w:tr w:rsidR="00075EFA">
        <w:trPr>
          <w:trHeight w:val="1"/>
        </w:trPr>
        <w:tc>
          <w:tcPr>
            <w:tcW w:w="9854" w:type="dxa"/>
            <w:shd w:val="clear" w:color="000000" w:fill="FFFFFF"/>
          </w:tcPr>
          <w:p w:rsidR="00075EFA" w:rsidRDefault="004E6A4F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Bus organizuojamas mokinių pavėžėjimas.</w:t>
            </w:r>
          </w:p>
        </w:tc>
      </w:tr>
      <w:tr w:rsidR="00075EFA">
        <w:trPr>
          <w:trHeight w:val="1"/>
        </w:trPr>
        <w:tc>
          <w:tcPr>
            <w:tcW w:w="9854" w:type="dxa"/>
            <w:shd w:val="clear" w:color="000000" w:fill="FFFFFF"/>
          </w:tcPr>
          <w:p w:rsidR="00075EFA" w:rsidRDefault="004E6A4F">
            <w:pPr>
              <w:spacing w:after="0" w:line="240" w:lineRule="auto"/>
              <w:ind w:firstLine="1134"/>
              <w:jc w:val="both"/>
              <w:rPr>
                <w:rFonts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Kokie šios srities aktai tebegalioja (pateikiamas šių aktų sąrašas) ir kokius galiojančius aktus reikės pakeisti ar panaikinti; jeigu reikia Kolegijos ar mero priimamų aktų, kas ir kada juos turėtų parengti, priėmus teikiamą projektą.</w:t>
            </w:r>
          </w:p>
        </w:tc>
      </w:tr>
      <w:tr w:rsidR="00075EFA">
        <w:trPr>
          <w:trHeight w:val="1"/>
        </w:trPr>
        <w:tc>
          <w:tcPr>
            <w:tcW w:w="9854" w:type="dxa"/>
            <w:shd w:val="clear" w:color="000000" w:fill="FFFFFF"/>
          </w:tcPr>
          <w:p w:rsidR="00075EFA" w:rsidRDefault="004E6A4F">
            <w:pPr>
              <w:spacing w:after="0" w:line="240" w:lineRule="auto"/>
              <w:ind w:right="38" w:firstLine="1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Patvirtinti Šilutės r. Juknaičių pagrindinės mokyklos nuostatus nauja redakcija ir pripažinti netekusiu galios Savivaldybės tarybos 2016 m. gegužės 5 d. sprendimo Nr. T1-328 „Dėl Šilutės r. Pašyšių pagrindinės mokyklos reorganizavimo“ 2.2. punktą.</w:t>
            </w:r>
          </w:p>
        </w:tc>
      </w:tr>
      <w:tr w:rsidR="00075EFA">
        <w:trPr>
          <w:trHeight w:val="1"/>
        </w:trPr>
        <w:tc>
          <w:tcPr>
            <w:tcW w:w="9854" w:type="dxa"/>
            <w:shd w:val="clear" w:color="000000" w:fill="FFFFFF"/>
          </w:tcPr>
          <w:p w:rsidR="00075EFA" w:rsidRDefault="004E6A4F">
            <w:pPr>
              <w:spacing w:after="0" w:line="240" w:lineRule="auto"/>
              <w:ind w:firstLine="1134"/>
              <w:jc w:val="both"/>
              <w:rPr>
                <w:rFonts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Jeigu reikia atlikti sprendimo projekto antikorupcinį vertinimą, sprendžia projekto rengėjas, atsižvelgdamas į Teisės aktų projektų antikorupcinio vertinimo taisykles.</w:t>
            </w:r>
          </w:p>
        </w:tc>
      </w:tr>
      <w:tr w:rsidR="00075EFA">
        <w:trPr>
          <w:trHeight w:val="1"/>
        </w:trPr>
        <w:tc>
          <w:tcPr>
            <w:tcW w:w="9854" w:type="dxa"/>
            <w:shd w:val="clear" w:color="000000" w:fill="FFFFFF"/>
          </w:tcPr>
          <w:p w:rsidR="00075EFA" w:rsidRDefault="004E6A4F">
            <w:pPr>
              <w:spacing w:after="0" w:line="240" w:lineRule="auto"/>
              <w:ind w:firstLine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Sprendimo projekto rengėjo nuomone, </w:t>
            </w:r>
            <w:hyperlink r:id="rId8" w:history="1">
              <w:r w:rsidRPr="00ED578B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reikia atlikti antikorupcinį vertinimą.</w:t>
              </w:r>
            </w:hyperlink>
          </w:p>
        </w:tc>
      </w:tr>
      <w:tr w:rsidR="00075EFA">
        <w:trPr>
          <w:trHeight w:val="635"/>
        </w:trPr>
        <w:tc>
          <w:tcPr>
            <w:tcW w:w="9854" w:type="dxa"/>
            <w:shd w:val="clear" w:color="000000" w:fill="FFFFFF"/>
          </w:tcPr>
          <w:p w:rsidR="00075EFA" w:rsidRDefault="004E6A4F">
            <w:pPr>
              <w:spacing w:after="0" w:line="240" w:lineRule="auto"/>
              <w:ind w:firstLine="1134"/>
              <w:rPr>
                <w:rFonts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Projekto rengimo metu gauti specialistų vertinimai ir išvados, ekonominiai apskaičiavimai (sąmatos) ir konkretūs finansavimo šaltiniai.</w:t>
            </w:r>
          </w:p>
        </w:tc>
      </w:tr>
      <w:tr w:rsidR="00075EFA">
        <w:trPr>
          <w:trHeight w:val="1"/>
        </w:trPr>
        <w:tc>
          <w:tcPr>
            <w:tcW w:w="9854" w:type="dxa"/>
            <w:shd w:val="clear" w:color="000000" w:fill="FFFFFF"/>
          </w:tcPr>
          <w:p w:rsidR="00075EFA" w:rsidRDefault="004E6A4F">
            <w:pPr>
              <w:spacing w:after="0" w:line="240" w:lineRule="auto"/>
              <w:ind w:firstLine="124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Uždarant Pašyšių skyrių, iš darbo bus atleidžiami du darbuotojai:</w:t>
            </w:r>
          </w:p>
          <w:p w:rsidR="00075EFA" w:rsidRDefault="004E6A4F">
            <w:pPr>
              <w:shd w:val="clear" w:color="auto" w:fill="FFFFFF"/>
              <w:spacing w:after="0" w:line="240" w:lineRule="auto"/>
              <w:ind w:firstLine="119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mokytojas (1,07 etato);</w:t>
            </w:r>
            <w:r>
              <w:rPr>
                <w:rFonts w:ascii="Arial" w:eastAsia="Times New Roman" w:hAnsi="Arial" w:cs="Arial"/>
                <w:color w:val="500050"/>
                <w:sz w:val="24"/>
                <w:szCs w:val="24"/>
              </w:rPr>
              <w:t xml:space="preserve">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</w:t>
            </w:r>
          </w:p>
          <w:p w:rsidR="00075EFA" w:rsidRDefault="004E6A4F">
            <w:pPr>
              <w:shd w:val="clear" w:color="auto" w:fill="FFFFFF"/>
              <w:spacing w:after="0" w:line="240" w:lineRule="auto"/>
              <w:ind w:firstLine="119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teritorijos, pastatų ir patalpų priežiūros darbininkas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(0,75 etato).</w:t>
            </w:r>
          </w:p>
          <w:p w:rsidR="00075EFA" w:rsidRDefault="004E6A4F">
            <w:pPr>
              <w:spacing w:after="0" w:line="240" w:lineRule="auto"/>
              <w:ind w:firstLine="113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Išeitinėms išmokoms reikės: mokymo lėšų apie 2942 eurų, savarankiškų lėšų apie 924 eurų. Papildomai skirti lėšų nereikės.</w:t>
            </w:r>
          </w:p>
        </w:tc>
      </w:tr>
      <w:tr w:rsidR="00075EFA">
        <w:trPr>
          <w:trHeight w:val="1"/>
        </w:trPr>
        <w:tc>
          <w:tcPr>
            <w:tcW w:w="9854" w:type="dxa"/>
            <w:shd w:val="clear" w:color="000000" w:fill="FFFFFF"/>
          </w:tcPr>
          <w:p w:rsidR="00075EFA" w:rsidRDefault="004E6A4F">
            <w:pPr>
              <w:spacing w:after="0" w:line="240" w:lineRule="auto"/>
              <w:ind w:firstLine="1134"/>
              <w:rPr>
                <w:rFonts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8. Projekto autorius ar autorių grupė.</w:t>
            </w:r>
          </w:p>
        </w:tc>
      </w:tr>
      <w:tr w:rsidR="00075EFA">
        <w:trPr>
          <w:trHeight w:val="1"/>
        </w:trPr>
        <w:tc>
          <w:tcPr>
            <w:tcW w:w="9854" w:type="dxa"/>
            <w:shd w:val="clear" w:color="000000" w:fill="FFFFFF"/>
          </w:tcPr>
          <w:p w:rsidR="00075EFA" w:rsidRDefault="004E6A4F">
            <w:pPr>
              <w:spacing w:after="0" w:line="240" w:lineRule="auto"/>
              <w:ind w:firstLine="1080"/>
              <w:rPr>
                <w:rFonts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Švietimo </w:t>
            </w:r>
            <w:r w:rsidR="00D16BD4">
              <w:rPr>
                <w:rFonts w:ascii="Times New Roman" w:hAnsi="Times New Roman" w:cs="Times New Roman"/>
                <w:sz w:val="24"/>
                <w:szCs w:val="24"/>
              </w:rPr>
              <w:t xml:space="preserve">ir kultūros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skyriaus vedėja Dainora Butvydienė, vyriausioji specialistė Nijolė Petkevičienė.</w:t>
            </w:r>
          </w:p>
        </w:tc>
      </w:tr>
      <w:tr w:rsidR="00075EFA">
        <w:trPr>
          <w:trHeight w:val="1"/>
        </w:trPr>
        <w:tc>
          <w:tcPr>
            <w:tcW w:w="9854" w:type="dxa"/>
            <w:shd w:val="clear" w:color="000000" w:fill="FFFFFF"/>
          </w:tcPr>
          <w:p w:rsidR="00075EFA" w:rsidRDefault="004E6A4F">
            <w:pPr>
              <w:spacing w:after="0" w:line="240" w:lineRule="auto"/>
              <w:ind w:firstLine="11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Reikšminiai projekto žodžiai, kurių reikia šiam projektui įtraukti į kompiuterinę paieškos sistemą.</w:t>
            </w:r>
          </w:p>
          <w:p w:rsidR="00075EFA" w:rsidRDefault="004E6A4F">
            <w:pPr>
              <w:spacing w:after="0" w:line="240" w:lineRule="auto"/>
              <w:ind w:firstLine="1134"/>
              <w:rPr>
                <w:rFonts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struktūros pertvarka.</w:t>
            </w:r>
          </w:p>
        </w:tc>
      </w:tr>
      <w:tr w:rsidR="00075EFA">
        <w:trPr>
          <w:trHeight w:val="1"/>
        </w:trPr>
        <w:tc>
          <w:tcPr>
            <w:tcW w:w="9854" w:type="dxa"/>
            <w:shd w:val="clear" w:color="000000" w:fill="FFFFFF"/>
          </w:tcPr>
          <w:p w:rsidR="00075EFA" w:rsidRDefault="004E6A4F">
            <w:pPr>
              <w:spacing w:after="0" w:line="240" w:lineRule="auto"/>
              <w:ind w:firstLine="1134"/>
              <w:rPr>
                <w:rFonts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Kiti, autorių nuomone, reikalingi pagrindimai ir paaiškinimai.</w:t>
            </w:r>
          </w:p>
        </w:tc>
      </w:tr>
      <w:tr w:rsidR="00075EFA">
        <w:trPr>
          <w:trHeight w:val="1"/>
        </w:trPr>
        <w:tc>
          <w:tcPr>
            <w:tcW w:w="9854" w:type="dxa"/>
            <w:shd w:val="clear" w:color="000000" w:fill="FFFFFF"/>
          </w:tcPr>
          <w:p w:rsidR="00075EFA" w:rsidRDefault="004E6A4F">
            <w:pPr>
              <w:tabs>
                <w:tab w:val="left" w:pos="0"/>
              </w:tabs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Nereikia.</w:t>
            </w:r>
          </w:p>
          <w:p w:rsidR="00075EFA" w:rsidRDefault="00075EFA">
            <w:pPr>
              <w:tabs>
                <w:tab w:val="left" w:pos="0"/>
              </w:tabs>
              <w:spacing w:after="0" w:line="240" w:lineRule="auto"/>
              <w:ind w:left="1134"/>
              <w:jc w:val="both"/>
              <w:rPr>
                <w:rFonts w:cs="Calibri"/>
              </w:rPr>
            </w:pPr>
          </w:p>
        </w:tc>
      </w:tr>
    </w:tbl>
    <w:p w:rsidR="00075EFA" w:rsidRDefault="00075EFA">
      <w:pPr>
        <w:spacing w:after="0" w:line="240" w:lineRule="auto"/>
        <w:rPr>
          <w:rFonts w:cs="Calibri"/>
        </w:rPr>
      </w:pPr>
    </w:p>
    <w:p w:rsidR="00075EFA" w:rsidRDefault="00075EFA">
      <w:pPr>
        <w:spacing w:after="0" w:line="240" w:lineRule="auto"/>
        <w:rPr>
          <w:rFonts w:cs="Calibri"/>
        </w:rPr>
      </w:pPr>
    </w:p>
    <w:p w:rsidR="00075EFA" w:rsidRDefault="004E6A4F">
      <w:pPr>
        <w:tabs>
          <w:tab w:val="left" w:pos="8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Skyriaus vedėja                                                                                                            Dainora Butvydienė</w:t>
      </w:r>
    </w:p>
    <w:p w:rsidR="00075EFA" w:rsidRDefault="00075EFA">
      <w:pPr>
        <w:spacing w:after="0" w:line="240" w:lineRule="auto"/>
        <w:rPr>
          <w:rFonts w:cs="Calibri"/>
        </w:rPr>
      </w:pPr>
    </w:p>
    <w:p w:rsidR="00075EFA" w:rsidRDefault="00075EFA">
      <w:pPr>
        <w:spacing w:after="0" w:line="240" w:lineRule="auto"/>
        <w:rPr>
          <w:rFonts w:cs="Calibri"/>
        </w:rPr>
      </w:pPr>
    </w:p>
    <w:p w:rsidR="00075EFA" w:rsidRDefault="00075EFA">
      <w:pPr>
        <w:spacing w:after="0" w:line="240" w:lineRule="auto"/>
        <w:rPr>
          <w:rFonts w:cs="Calibri"/>
        </w:rPr>
      </w:pPr>
    </w:p>
    <w:p w:rsidR="00075EFA" w:rsidRDefault="00075EFA">
      <w:pPr>
        <w:spacing w:after="0" w:line="240" w:lineRule="auto"/>
        <w:ind w:right="57"/>
        <w:rPr>
          <w:rFonts w:cs="Calibri"/>
        </w:rPr>
      </w:pPr>
    </w:p>
    <w:p w:rsidR="00075EFA" w:rsidRDefault="00075EFA">
      <w:pPr>
        <w:spacing w:after="0" w:line="240" w:lineRule="auto"/>
        <w:ind w:right="57"/>
        <w:rPr>
          <w:rFonts w:cs="Calibri"/>
        </w:rPr>
      </w:pPr>
    </w:p>
    <w:p w:rsidR="00075EFA" w:rsidRDefault="00075EFA"/>
    <w:sectPr w:rsidR="00075E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5" w:right="567" w:bottom="1134" w:left="1701" w:header="0" w:footer="0" w:gutter="0"/>
      <w:cols w:space="1296"/>
      <w:formProt w:val="0"/>
      <w:docGrid w:linePitch="240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A4F" w:rsidRDefault="004E6A4F" w:rsidP="004E6A4F">
      <w:pPr>
        <w:spacing w:after="0" w:line="240" w:lineRule="auto"/>
      </w:pPr>
      <w:r>
        <w:separator/>
      </w:r>
    </w:p>
  </w:endnote>
  <w:endnote w:type="continuationSeparator" w:id="0">
    <w:p w:rsidR="004E6A4F" w:rsidRDefault="004E6A4F" w:rsidP="004E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A4F" w:rsidRDefault="004E6A4F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A4F" w:rsidRPr="004E6A4F" w:rsidRDefault="004E6A4F" w:rsidP="004E6A4F">
    <w:pPr>
      <w:pStyle w:val="Porat"/>
      <w:jc w:val="right"/>
      <w:rPr>
        <w:sz w:val="16"/>
        <w:szCs w:val="16"/>
      </w:rPr>
    </w:pPr>
    <w:r w:rsidRPr="004E6A4F">
      <w:rPr>
        <w:sz w:val="16"/>
        <w:szCs w:val="16"/>
      </w:rPr>
      <w:fldChar w:fldCharType="begin"/>
    </w:r>
    <w:r w:rsidRPr="004E6A4F">
      <w:rPr>
        <w:sz w:val="16"/>
        <w:szCs w:val="16"/>
      </w:rPr>
      <w:instrText xml:space="preserve"> FILENAME  \* Upper \p  \* MERGEFORMAT </w:instrText>
    </w:r>
    <w:r w:rsidRPr="004E6A4F">
      <w:rPr>
        <w:sz w:val="16"/>
        <w:szCs w:val="16"/>
      </w:rPr>
      <w:fldChar w:fldCharType="separate"/>
    </w:r>
    <w:r w:rsidRPr="004E6A4F">
      <w:rPr>
        <w:noProof/>
        <w:sz w:val="16"/>
        <w:szCs w:val="16"/>
      </w:rPr>
      <w:t>P:\TARYBOS_PROJEKTAI_2011-2019\2020 METAI\BALANDZIO 30\SVI01SVKJPR.DOCX</w:t>
    </w:r>
    <w:r w:rsidRPr="004E6A4F">
      <w:rPr>
        <w:sz w:val="16"/>
        <w:szCs w:val="16"/>
      </w:rPr>
      <w:fldChar w:fldCharType="end"/>
    </w:r>
  </w:p>
  <w:p w:rsidR="004E6A4F" w:rsidRDefault="004E6A4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A4F" w:rsidRDefault="004E6A4F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A4F" w:rsidRDefault="004E6A4F" w:rsidP="004E6A4F">
      <w:pPr>
        <w:spacing w:after="0" w:line="240" w:lineRule="auto"/>
      </w:pPr>
      <w:r>
        <w:separator/>
      </w:r>
    </w:p>
  </w:footnote>
  <w:footnote w:type="continuationSeparator" w:id="0">
    <w:p w:rsidR="004E6A4F" w:rsidRDefault="004E6A4F" w:rsidP="004E6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A4F" w:rsidRDefault="004E6A4F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A4F" w:rsidRDefault="004E6A4F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A4F" w:rsidRDefault="004E6A4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5EFA"/>
    <w:rsid w:val="00035546"/>
    <w:rsid w:val="00063F98"/>
    <w:rsid w:val="00075EFA"/>
    <w:rsid w:val="00120E8E"/>
    <w:rsid w:val="004E6A4F"/>
    <w:rsid w:val="0050353A"/>
    <w:rsid w:val="0070276D"/>
    <w:rsid w:val="00737D72"/>
    <w:rsid w:val="00C9531E"/>
    <w:rsid w:val="00D16BD4"/>
    <w:rsid w:val="00ED578B"/>
    <w:rsid w:val="00E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8D3EC"/>
  <w15:docId w15:val="{EC5FD805-CA97-4972-9FC2-100F75CB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6F6914"/>
    <w:pPr>
      <w:spacing w:after="200" w:line="276" w:lineRule="auto"/>
    </w:pPr>
    <w:rPr>
      <w:rFonts w:ascii="Calibri" w:hAnsi="Calibri"/>
      <w:color w:val="00000A"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qFormat/>
    <w:rsid w:val="003F140E"/>
    <w:rPr>
      <w:rFonts w:ascii="Tahoma" w:hAnsi="Tahoma" w:cs="Tahoma"/>
      <w:sz w:val="16"/>
      <w:szCs w:val="16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Lucida Sans"/>
    </w:rPr>
  </w:style>
  <w:style w:type="paragraph" w:customStyle="1" w:styleId="Rodykl">
    <w:name w:val="Rodyklė"/>
    <w:basedOn w:val="prastasis"/>
    <w:qFormat/>
    <w:pPr>
      <w:suppressLineNumbers/>
    </w:pPr>
    <w:rPr>
      <w:rFonts w:cs="Lucida San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qFormat/>
    <w:rsid w:val="003F140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4E6A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E6A4F"/>
    <w:rPr>
      <w:rFonts w:ascii="Calibri" w:hAnsi="Calibri"/>
      <w:color w:val="00000A"/>
      <w:sz w:val="22"/>
    </w:rPr>
  </w:style>
  <w:style w:type="paragraph" w:styleId="Porat">
    <w:name w:val="footer"/>
    <w:basedOn w:val="prastasis"/>
    <w:link w:val="PoratDiagrama"/>
    <w:uiPriority w:val="99"/>
    <w:unhideWhenUsed/>
    <w:rsid w:val="004E6A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E6A4F"/>
    <w:rPr>
      <w:rFonts w:ascii="Calibri" w:hAnsi="Calibri"/>
      <w:color w:val="00000A"/>
      <w:sz w:val="22"/>
    </w:rPr>
  </w:style>
  <w:style w:type="character" w:styleId="Hipersaitas">
    <w:name w:val="Hyperlink"/>
    <w:basedOn w:val="Numatytasispastraiposriftas"/>
    <w:uiPriority w:val="99"/>
    <w:unhideWhenUsed/>
    <w:rsid w:val="00C9531E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C953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VI01.docx%20Antikorupcinio%20vertinimo%20paz..doc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SVI01pVK.doc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18039-ECA4-4245-A664-EF4547703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3365</Words>
  <Characters>1919</Characters>
  <Application>Microsoft Office Word</Application>
  <DocSecurity>0</DocSecurity>
  <Lines>15</Lines>
  <Paragraphs>10</Paragraphs>
  <ScaleCrop>false</ScaleCrop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namai</dc:creator>
  <dc:description/>
  <cp:lastModifiedBy>Svietim_BT</cp:lastModifiedBy>
  <cp:revision>35</cp:revision>
  <dcterms:created xsi:type="dcterms:W3CDTF">2020-03-25T12:58:00Z</dcterms:created>
  <dcterms:modified xsi:type="dcterms:W3CDTF">2020-04-22T09:15:00Z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