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6" w:type="dxa"/>
        <w:tblLayout w:type="fixed"/>
        <w:tblLook w:val="0000" w:firstRow="0" w:lastRow="0" w:firstColumn="0" w:lastColumn="0" w:noHBand="0" w:noVBand="0"/>
      </w:tblPr>
      <w:tblGrid>
        <w:gridCol w:w="9856"/>
      </w:tblGrid>
      <w:tr w:rsidR="00333269" w:rsidRPr="00A0344B" w:rsidTr="00BE0BDF">
        <w:trPr>
          <w:cantSplit/>
          <w:trHeight w:val="363"/>
        </w:trPr>
        <w:tc>
          <w:tcPr>
            <w:tcW w:w="9856" w:type="dxa"/>
            <w:vAlign w:val="center"/>
          </w:tcPr>
          <w:p w:rsidR="00333269" w:rsidRPr="00A0344B" w:rsidRDefault="00333269" w:rsidP="00BE0BDF">
            <w:pPr>
              <w:pStyle w:val="Betarp"/>
              <w:jc w:val="right"/>
              <w:rPr>
                <w:b/>
                <w:szCs w:val="24"/>
                <w:lang w:val="lt-LT" w:eastAsia="lt-LT"/>
              </w:rPr>
            </w:pPr>
            <w:r w:rsidRPr="00A0344B">
              <w:rPr>
                <w:b/>
                <w:szCs w:val="24"/>
                <w:lang w:val="lt-LT" w:eastAsia="lt-LT"/>
              </w:rPr>
              <w:t>Projektas</w:t>
            </w:r>
          </w:p>
          <w:p w:rsidR="00333269" w:rsidRPr="00A0344B" w:rsidRDefault="00333269" w:rsidP="00BE0BDF">
            <w:pPr>
              <w:pStyle w:val="Betarp"/>
              <w:jc w:val="center"/>
              <w:rPr>
                <w:b/>
                <w:szCs w:val="24"/>
                <w:lang w:val="lt-LT" w:eastAsia="lt-LT"/>
              </w:rPr>
            </w:pPr>
            <w:r w:rsidRPr="00A0344B">
              <w:rPr>
                <w:b/>
                <w:szCs w:val="24"/>
                <w:lang w:val="lt-LT" w:eastAsia="lt-LT"/>
              </w:rPr>
              <w:t>ŠILUTĖS RAJONO SAVIVALDYBĖS TARYBA</w:t>
            </w:r>
          </w:p>
        </w:tc>
      </w:tr>
      <w:tr w:rsidR="00333269" w:rsidRPr="00A0344B" w:rsidTr="00BE0BDF">
        <w:trPr>
          <w:cantSplit/>
          <w:trHeight w:val="363"/>
        </w:trPr>
        <w:tc>
          <w:tcPr>
            <w:tcW w:w="9856" w:type="dxa"/>
            <w:vAlign w:val="center"/>
          </w:tcPr>
          <w:p w:rsidR="00333269" w:rsidRDefault="00333269" w:rsidP="00BE0BDF">
            <w:pPr>
              <w:pStyle w:val="Betarp"/>
              <w:jc w:val="center"/>
              <w:rPr>
                <w:b/>
                <w:szCs w:val="24"/>
                <w:lang w:val="lt-LT" w:eastAsia="lt-LT"/>
              </w:rPr>
            </w:pPr>
          </w:p>
          <w:p w:rsidR="00A0344B" w:rsidRDefault="00A0344B" w:rsidP="00BE0BDF">
            <w:pPr>
              <w:pStyle w:val="Betarp"/>
              <w:jc w:val="center"/>
              <w:rPr>
                <w:b/>
                <w:szCs w:val="24"/>
                <w:lang w:val="lt-LT" w:eastAsia="lt-LT"/>
              </w:rPr>
            </w:pPr>
          </w:p>
          <w:p w:rsidR="00A0344B" w:rsidRPr="00A0344B" w:rsidRDefault="00A0344B" w:rsidP="00BE0BDF">
            <w:pPr>
              <w:pStyle w:val="Betarp"/>
              <w:jc w:val="center"/>
              <w:rPr>
                <w:b/>
                <w:szCs w:val="24"/>
                <w:lang w:val="lt-LT" w:eastAsia="lt-LT"/>
              </w:rPr>
            </w:pPr>
          </w:p>
        </w:tc>
      </w:tr>
    </w:tbl>
    <w:p w:rsidR="00BE0BDF" w:rsidRPr="00A0344B" w:rsidRDefault="00BE0BDF" w:rsidP="00BE0BDF">
      <w:pPr>
        <w:pStyle w:val="Betarp"/>
        <w:jc w:val="center"/>
        <w:rPr>
          <w:b/>
          <w:szCs w:val="24"/>
          <w:lang w:val="lt-LT"/>
        </w:rPr>
      </w:pPr>
    </w:p>
    <w:p w:rsidR="00BE0BDF" w:rsidRPr="00A0344B" w:rsidRDefault="00BE0BDF" w:rsidP="00BE0BDF">
      <w:pPr>
        <w:pStyle w:val="Betarp"/>
        <w:jc w:val="center"/>
        <w:rPr>
          <w:b/>
          <w:szCs w:val="24"/>
          <w:lang w:val="lt-LT"/>
        </w:rPr>
      </w:pPr>
      <w:r w:rsidRPr="00A0344B">
        <w:rPr>
          <w:b/>
          <w:szCs w:val="24"/>
          <w:lang w:val="lt-LT"/>
        </w:rPr>
        <w:t>SPRENDIMAS</w:t>
      </w:r>
    </w:p>
    <w:p w:rsidR="00BE0BDF" w:rsidRPr="00A0344B" w:rsidRDefault="00BE0BDF" w:rsidP="00BE0BDF">
      <w:pPr>
        <w:pStyle w:val="Betarp"/>
        <w:jc w:val="center"/>
        <w:rPr>
          <w:b/>
          <w:bCs/>
          <w:szCs w:val="24"/>
          <w:lang w:val="lt-LT"/>
        </w:rPr>
      </w:pPr>
      <w:r w:rsidRPr="00A0344B">
        <w:rPr>
          <w:b/>
          <w:bCs/>
          <w:szCs w:val="24"/>
          <w:lang w:val="lt-LT"/>
        </w:rPr>
        <w:t>DĖL NEKILNOJAMOJO TURTO PERDAVIMO PAGAL</w:t>
      </w:r>
    </w:p>
    <w:p w:rsidR="00BE0BDF" w:rsidRPr="00A0344B" w:rsidRDefault="00BE0BDF" w:rsidP="00BE0BDF">
      <w:pPr>
        <w:pStyle w:val="Betarp"/>
        <w:jc w:val="center"/>
        <w:rPr>
          <w:b/>
          <w:bCs/>
          <w:szCs w:val="24"/>
          <w:lang w:val="lt-LT"/>
        </w:rPr>
      </w:pPr>
      <w:r w:rsidRPr="00A0344B">
        <w:rPr>
          <w:b/>
          <w:bCs/>
          <w:szCs w:val="24"/>
          <w:lang w:val="lt-LT"/>
        </w:rPr>
        <w:t>PANAUDOS SUTARTĮ ŠILUTĖS PIRMINĖS SVEIKATOS PRIEŽIŪROS CENTRUI</w:t>
      </w:r>
    </w:p>
    <w:p w:rsidR="00BE0BDF" w:rsidRPr="00A0344B" w:rsidRDefault="00BE0BDF" w:rsidP="00BE0BDF">
      <w:pPr>
        <w:pStyle w:val="Betarp"/>
        <w:jc w:val="center"/>
        <w:rPr>
          <w:szCs w:val="24"/>
          <w:lang w:val="lt-LT"/>
        </w:rPr>
      </w:pPr>
    </w:p>
    <w:p w:rsidR="00BE0BDF" w:rsidRPr="00A0344B" w:rsidRDefault="00BE0BDF" w:rsidP="00BE0BDF">
      <w:pPr>
        <w:pStyle w:val="Betarp"/>
        <w:jc w:val="center"/>
        <w:rPr>
          <w:szCs w:val="24"/>
          <w:lang w:val="lt-LT"/>
        </w:rPr>
      </w:pPr>
      <w:r w:rsidRPr="00A0344B">
        <w:rPr>
          <w:szCs w:val="24"/>
          <w:lang w:val="lt-LT"/>
        </w:rPr>
        <w:t>2019 m.  gruodžio     d.   Nr.</w:t>
      </w:r>
    </w:p>
    <w:p w:rsidR="00BE0BDF" w:rsidRPr="00A0344B" w:rsidRDefault="00BE0BDF" w:rsidP="00BE0BDF">
      <w:pPr>
        <w:pStyle w:val="Betarp"/>
        <w:jc w:val="center"/>
        <w:rPr>
          <w:szCs w:val="24"/>
          <w:lang w:val="lt-LT"/>
        </w:rPr>
      </w:pPr>
      <w:r w:rsidRPr="00A0344B">
        <w:rPr>
          <w:szCs w:val="24"/>
          <w:lang w:val="lt-LT"/>
        </w:rPr>
        <w:t>Šilutė</w:t>
      </w:r>
    </w:p>
    <w:p w:rsidR="00BE0BDF" w:rsidRPr="00A0344B" w:rsidRDefault="00BE0BDF" w:rsidP="00BE0BDF">
      <w:pPr>
        <w:pStyle w:val="Betarp"/>
        <w:rPr>
          <w:szCs w:val="24"/>
          <w:lang w:val="lt-LT"/>
        </w:rPr>
      </w:pPr>
    </w:p>
    <w:p w:rsidR="00BE0BDF" w:rsidRPr="00A0344B" w:rsidRDefault="00BE0BDF" w:rsidP="00BE0BDF">
      <w:pPr>
        <w:pStyle w:val="Betarp"/>
        <w:ind w:firstLine="851"/>
        <w:jc w:val="both"/>
        <w:rPr>
          <w:szCs w:val="24"/>
          <w:lang w:val="lt-LT"/>
        </w:rPr>
      </w:pPr>
      <w:r w:rsidRPr="00A0344B">
        <w:rPr>
          <w:szCs w:val="24"/>
          <w:lang w:val="lt-LT"/>
        </w:rPr>
        <w:t>Vadovaudamasi Lietuvos Respublikos vietos savivaldos įstatymo 16 straipsnio 2 dalies 26 punktu, 18 straipsnio 1 dalimi, Lietuvos Respublikos valstybės ir savivaldybių turto valdymo, naudojimo ir disponavimo juo įstatymo 14 straipsnio 1 dalies 2 punktu ir 4 dalimi, Šilutės rajono savivaldybės tarybos 2019 m. rugsėjo 26 d. sprendimu Nr. T1-142 „Dėl Šilutės rajono savivaldybės turto perdavimo panaudos pagrindais laikinai neatlygintinai valdyti ir naudotis tvarkos aprašo patvirtinimo“ bei atsižvelgdama į viešosios įstaigos Šilutės pirminės sveikatos priežiūros centro 2019-12-0</w:t>
      </w:r>
      <w:r w:rsidR="006C290B" w:rsidRPr="00A0344B">
        <w:rPr>
          <w:szCs w:val="24"/>
          <w:lang w:val="lt-LT"/>
        </w:rPr>
        <w:t>5</w:t>
      </w:r>
      <w:r w:rsidRPr="00A0344B">
        <w:rPr>
          <w:szCs w:val="24"/>
          <w:lang w:val="lt-LT"/>
        </w:rPr>
        <w:t xml:space="preserve"> raštą Nr. S1(1.40)-5</w:t>
      </w:r>
      <w:r w:rsidR="006C290B" w:rsidRPr="00A0344B">
        <w:rPr>
          <w:szCs w:val="24"/>
          <w:lang w:val="lt-LT"/>
        </w:rPr>
        <w:t>77</w:t>
      </w:r>
      <w:r w:rsidRPr="00A0344B">
        <w:rPr>
          <w:szCs w:val="24"/>
          <w:lang w:val="lt-LT"/>
        </w:rPr>
        <w:t>, Šilutės rajono savivaldybės taryba  n u s p r e n d ž i a:</w:t>
      </w:r>
    </w:p>
    <w:p w:rsidR="00BE0BDF" w:rsidRPr="00A0344B" w:rsidRDefault="00BE0BDF" w:rsidP="00BE0BDF">
      <w:pPr>
        <w:pStyle w:val="Betarp"/>
        <w:ind w:firstLine="851"/>
        <w:jc w:val="both"/>
        <w:rPr>
          <w:szCs w:val="24"/>
          <w:lang w:val="lt-LT"/>
        </w:rPr>
      </w:pPr>
      <w:r w:rsidRPr="00A0344B">
        <w:rPr>
          <w:szCs w:val="24"/>
          <w:lang w:val="lt-LT"/>
        </w:rPr>
        <w:t>1. Perduoti viešajai įstaigai Šilutės pirminės sveikatos priežiūros centrui, juridinio asmens kodas 177329059, dešimties metų laikotarpiui pagal panaudos sutartį neatlygintinai valdyti ir naudotis, įstatuose numatytai veiklai vykdyti Savivaldybei nuosavybės teise priklausantį nekilnojamąjį turtą:</w:t>
      </w:r>
    </w:p>
    <w:p w:rsidR="00BE0BDF" w:rsidRPr="00A0344B" w:rsidRDefault="00BE0BDF" w:rsidP="00BE0BDF">
      <w:pPr>
        <w:pStyle w:val="Betarp"/>
        <w:ind w:firstLine="851"/>
        <w:jc w:val="both"/>
        <w:rPr>
          <w:szCs w:val="24"/>
          <w:lang w:val="lt-LT"/>
        </w:rPr>
      </w:pPr>
      <w:r w:rsidRPr="00A0344B">
        <w:rPr>
          <w:szCs w:val="24"/>
          <w:lang w:val="lt-LT"/>
        </w:rPr>
        <w:t xml:space="preserve">1.1. </w:t>
      </w:r>
      <w:r w:rsidR="000B01AC" w:rsidRPr="00A0344B">
        <w:rPr>
          <w:szCs w:val="24"/>
          <w:lang w:val="lt-LT"/>
        </w:rPr>
        <w:t>Šilutės r. sav., Juknaičių sen., Juknaičių k., Šiloko g. 3A-1, esančią negyvenamąją patalpą – ambulatoriją (unikalus numeris 8898-6008-7022:0001, patalpų pažymėjimai plane nuo R2-1 iki R2-15, nuo 2-1 iki 2-39, 2-43, bendras plotas 575,68 kv. m).</w:t>
      </w:r>
    </w:p>
    <w:p w:rsidR="000B01AC" w:rsidRPr="00A0344B" w:rsidRDefault="000B01AC" w:rsidP="00BE0BDF">
      <w:pPr>
        <w:pStyle w:val="Betarp"/>
        <w:ind w:firstLine="851"/>
        <w:jc w:val="both"/>
        <w:rPr>
          <w:szCs w:val="24"/>
          <w:lang w:val="lt-LT"/>
        </w:rPr>
      </w:pPr>
      <w:r w:rsidRPr="00A0344B">
        <w:rPr>
          <w:szCs w:val="24"/>
          <w:lang w:val="lt-LT"/>
        </w:rPr>
        <w:t xml:space="preserve">1.2. Šilutės r. sav., Juknaičių sen., Pašyšių k., Ateities g. 5-2, esančią negyvenamąją patalpą – gydytojo kabinetą (unikalus numeris 4400-2986-4700:5104, </w:t>
      </w:r>
      <w:r w:rsidR="009D4712" w:rsidRPr="00A0344B">
        <w:rPr>
          <w:szCs w:val="24"/>
          <w:lang w:val="lt-LT"/>
        </w:rPr>
        <w:t xml:space="preserve">patalpų pažymėjimai plane nuo 1-35 iki 1-40, </w:t>
      </w:r>
      <w:r w:rsidRPr="00A0344B">
        <w:rPr>
          <w:szCs w:val="24"/>
          <w:lang w:val="lt-LT"/>
        </w:rPr>
        <w:t>bendras plotas 55,98 kv. m).</w:t>
      </w:r>
    </w:p>
    <w:p w:rsidR="005F28E0" w:rsidRPr="00A0344B" w:rsidRDefault="005F28E0" w:rsidP="005F28E0">
      <w:pPr>
        <w:pStyle w:val="Betarp"/>
        <w:ind w:firstLine="851"/>
        <w:jc w:val="both"/>
        <w:rPr>
          <w:szCs w:val="24"/>
          <w:lang w:val="lt-LT"/>
        </w:rPr>
      </w:pPr>
      <w:r w:rsidRPr="00A0344B">
        <w:rPr>
          <w:szCs w:val="24"/>
          <w:lang w:val="lt-LT"/>
        </w:rPr>
        <w:t>1.3. Šilutės r. sav., Švėkšnoje, Liepų a. 3, esantį ambulatorijos pastatą (unikalus numeris 8892-9007-6016, bendras plotas 244,35  kv. m), sandėlio pastatą (unikalus numeris 8892-9007-6020, užstatytas plotas 57,00 kv. m), sandėlio pastatą (unikalus numeris 8892-9007-6031, užstatytas plotas 28,00 kv. m), kiemo statinius (šulinį, kiemo aikštelę) (unikalus numeris 8892-9007-6042).</w:t>
      </w:r>
    </w:p>
    <w:p w:rsidR="005F28E0" w:rsidRPr="00A0344B" w:rsidRDefault="005F28E0" w:rsidP="005F28E0">
      <w:pPr>
        <w:pStyle w:val="Betarp"/>
        <w:ind w:firstLine="851"/>
        <w:jc w:val="both"/>
        <w:rPr>
          <w:szCs w:val="24"/>
          <w:lang w:val="lt-LT"/>
        </w:rPr>
      </w:pPr>
      <w:r w:rsidRPr="00A0344B">
        <w:rPr>
          <w:szCs w:val="24"/>
          <w:lang w:val="lt-LT"/>
        </w:rPr>
        <w:t xml:space="preserve">1.4. Šilutės r. sav., Vainute, Antano Baranausko g. 28, esantį ambulatorijos pastatą (unikalus numeris 8895-7003-8010, bendras plotas 328,95  kv. m), sandėlio pastatą (unikalus numeris 8895-7003-8042, bendras plotas 30,72  kv. m), aikštelę (unikalus numeris 8895-7003-8075). </w:t>
      </w:r>
    </w:p>
    <w:p w:rsidR="005F28E0" w:rsidRPr="00A0344B" w:rsidRDefault="005F28E0" w:rsidP="005F28E0">
      <w:pPr>
        <w:pStyle w:val="Betarp"/>
        <w:ind w:firstLine="851"/>
        <w:jc w:val="both"/>
        <w:rPr>
          <w:szCs w:val="24"/>
          <w:lang w:val="lt-LT"/>
        </w:rPr>
      </w:pPr>
      <w:r w:rsidRPr="00A0344B">
        <w:rPr>
          <w:szCs w:val="24"/>
          <w:lang w:val="lt-LT"/>
        </w:rPr>
        <w:t xml:space="preserve">1.5. Šilutės r. sav., Vainuto sen., </w:t>
      </w:r>
      <w:proofErr w:type="spellStart"/>
      <w:r w:rsidRPr="00A0344B">
        <w:rPr>
          <w:szCs w:val="24"/>
          <w:lang w:val="lt-LT"/>
        </w:rPr>
        <w:t>Bikavėnų</w:t>
      </w:r>
      <w:proofErr w:type="spellEnd"/>
      <w:r w:rsidRPr="00A0344B">
        <w:rPr>
          <w:szCs w:val="24"/>
          <w:lang w:val="lt-LT"/>
        </w:rPr>
        <w:t xml:space="preserve"> k., Jūros g. 3-2, esančią </w:t>
      </w:r>
      <w:r w:rsidR="006123E7" w:rsidRPr="00A0344B">
        <w:rPr>
          <w:szCs w:val="24"/>
          <w:lang w:val="lt-LT"/>
        </w:rPr>
        <w:t xml:space="preserve">negyvenamąją patalpą – </w:t>
      </w:r>
      <w:r w:rsidRPr="00A0344B">
        <w:rPr>
          <w:szCs w:val="24"/>
          <w:lang w:val="lt-LT"/>
        </w:rPr>
        <w:t xml:space="preserve">medicinos punktą (unikalus </w:t>
      </w:r>
      <w:r w:rsidR="006123E7" w:rsidRPr="00A0344B">
        <w:rPr>
          <w:szCs w:val="24"/>
          <w:lang w:val="lt-LT"/>
        </w:rPr>
        <w:t>numeris</w:t>
      </w:r>
      <w:r w:rsidRPr="00A0344B">
        <w:rPr>
          <w:szCs w:val="24"/>
          <w:lang w:val="lt-LT"/>
        </w:rPr>
        <w:t xml:space="preserve"> 8896-0007-9019:0004, patalpų pažymėjimai plane nuo 2-1 iki 2-4, bendras plotas 33,64  kv. m).</w:t>
      </w:r>
    </w:p>
    <w:p w:rsidR="006123E7" w:rsidRPr="00A0344B" w:rsidRDefault="006123E7" w:rsidP="005F28E0">
      <w:pPr>
        <w:pStyle w:val="Betarp"/>
        <w:ind w:firstLine="851"/>
        <w:jc w:val="both"/>
        <w:rPr>
          <w:szCs w:val="24"/>
          <w:lang w:val="lt-LT"/>
        </w:rPr>
      </w:pPr>
      <w:r w:rsidRPr="00A0344B">
        <w:rPr>
          <w:szCs w:val="24"/>
          <w:lang w:val="lt-LT"/>
        </w:rPr>
        <w:t>1.6. Šilutės r. sav., Vainuto sen., Balčių k., Tauragės g. 49-2, esančią negyvenamąją patalpą – medicinos punktą (unikalus numeris 4400-3030-4544:9704, patalpų pažymėjimai plane 1-3, 1-13, bendras plotas 32,76 kv. m) su bendro naudojimo patalpomis, pažymėtomis: 1-1(1/2 iš 2,50 kv. m.), 1-2(1/2 iš 55,77 kv. m.), 1-6(1/2 iš 7,93 kv. m.), 1-7(1/2 iš 2,31 kv. m.), 1-8(1/2 iš 2,60 kv. m.), kurių bendras perduodamas plotas 35,55 kv. m.</w:t>
      </w:r>
    </w:p>
    <w:p w:rsidR="000B01AC" w:rsidRPr="00A0344B" w:rsidRDefault="00BE0BDF" w:rsidP="00BE0BDF">
      <w:pPr>
        <w:pStyle w:val="Betarp"/>
        <w:ind w:firstLine="851"/>
        <w:jc w:val="both"/>
        <w:rPr>
          <w:szCs w:val="24"/>
          <w:lang w:val="lt-LT"/>
        </w:rPr>
      </w:pPr>
      <w:r w:rsidRPr="00A0344B">
        <w:rPr>
          <w:szCs w:val="24"/>
          <w:lang w:val="lt-LT"/>
        </w:rPr>
        <w:t xml:space="preserve">2. </w:t>
      </w:r>
      <w:r w:rsidR="000B01AC" w:rsidRPr="00A0344B">
        <w:rPr>
          <w:szCs w:val="24"/>
          <w:lang w:val="lt-LT"/>
        </w:rPr>
        <w:t>Pripažinti netekusiais galios Šilutės rajono savivaldybės tarybos:</w:t>
      </w:r>
    </w:p>
    <w:p w:rsidR="000B01AC" w:rsidRPr="00A0344B" w:rsidRDefault="000B01AC" w:rsidP="009D4712">
      <w:pPr>
        <w:pStyle w:val="Betarp"/>
        <w:ind w:firstLine="851"/>
        <w:jc w:val="both"/>
        <w:rPr>
          <w:szCs w:val="24"/>
          <w:lang w:val="lt-LT"/>
        </w:rPr>
      </w:pPr>
      <w:r w:rsidRPr="00A0344B">
        <w:rPr>
          <w:szCs w:val="24"/>
          <w:lang w:val="lt-LT"/>
        </w:rPr>
        <w:t xml:space="preserve">2.1. </w:t>
      </w:r>
      <w:r w:rsidR="009D4712" w:rsidRPr="00A0344B">
        <w:rPr>
          <w:szCs w:val="24"/>
          <w:lang w:val="lt-LT"/>
        </w:rPr>
        <w:t>2015 m. spalio 29 d. sprendimą Nr. T1-113 „Dėl turto perdavimo pagal panaudos sutartį Juknaičių ambulatorijai“.</w:t>
      </w:r>
    </w:p>
    <w:p w:rsidR="000B01AC" w:rsidRPr="00A0344B" w:rsidRDefault="000B01AC" w:rsidP="000B01AC">
      <w:pPr>
        <w:pStyle w:val="Betarp"/>
        <w:ind w:firstLine="851"/>
        <w:jc w:val="both"/>
        <w:rPr>
          <w:szCs w:val="24"/>
          <w:lang w:val="lt-LT"/>
        </w:rPr>
      </w:pPr>
      <w:r w:rsidRPr="00A0344B">
        <w:rPr>
          <w:szCs w:val="24"/>
          <w:lang w:val="lt-LT"/>
        </w:rPr>
        <w:t>2.2. 2017 m. vasario 23 d. sprendimą Nr. T1-613 „Dėl nekilnojamojo turto perdavimo pagal panaudos sutartį viešajai įstaigai Juknaičių ambulatorijai“.</w:t>
      </w:r>
    </w:p>
    <w:p w:rsidR="000B01AC" w:rsidRPr="00A0344B" w:rsidRDefault="000B01AC" w:rsidP="005F28E0">
      <w:pPr>
        <w:pStyle w:val="Betarp"/>
        <w:ind w:firstLine="851"/>
        <w:jc w:val="both"/>
        <w:rPr>
          <w:szCs w:val="24"/>
          <w:lang w:val="lt-LT"/>
        </w:rPr>
      </w:pPr>
      <w:r w:rsidRPr="00A0344B">
        <w:rPr>
          <w:szCs w:val="24"/>
          <w:lang w:val="lt-LT"/>
        </w:rPr>
        <w:t xml:space="preserve">2.3. </w:t>
      </w:r>
      <w:r w:rsidR="005F28E0" w:rsidRPr="00A0344B">
        <w:rPr>
          <w:szCs w:val="24"/>
          <w:lang w:val="lt-LT"/>
        </w:rPr>
        <w:t>2016 m. gegužės 5 d. sprendimą Nr. T1-350 „Dėl nekilnojamojo turto perdavimo pagal panaudos sutartį viešajai įstaigai Švėkšnos pirminės sveikatos priežiūros centrui“.</w:t>
      </w:r>
    </w:p>
    <w:p w:rsidR="005F28E0" w:rsidRPr="00A0344B" w:rsidRDefault="005F28E0" w:rsidP="006123E7">
      <w:pPr>
        <w:pStyle w:val="Betarp"/>
        <w:ind w:firstLine="851"/>
        <w:jc w:val="both"/>
        <w:rPr>
          <w:szCs w:val="24"/>
          <w:lang w:val="lt-LT"/>
        </w:rPr>
      </w:pPr>
      <w:r w:rsidRPr="00A0344B">
        <w:rPr>
          <w:szCs w:val="24"/>
          <w:lang w:val="lt-LT"/>
        </w:rPr>
        <w:lastRenderedPageBreak/>
        <w:t xml:space="preserve">2.4. </w:t>
      </w:r>
      <w:r w:rsidR="006123E7" w:rsidRPr="00A0344B">
        <w:rPr>
          <w:szCs w:val="24"/>
          <w:lang w:val="lt-LT"/>
        </w:rPr>
        <w:t>2016 m. gegužės 5 d. sprendimą Nr. T1-349 „Dėl nekilnojamojo turto perdavimo pagal panaudos sutartį viešajai įstaigai Vainuto ambulatorijai“.</w:t>
      </w:r>
    </w:p>
    <w:p w:rsidR="000B01AC" w:rsidRPr="00A0344B" w:rsidRDefault="006123E7" w:rsidP="00BE0BDF">
      <w:pPr>
        <w:pStyle w:val="Betarp"/>
        <w:ind w:firstLine="851"/>
        <w:jc w:val="both"/>
        <w:rPr>
          <w:szCs w:val="24"/>
          <w:lang w:val="lt-LT"/>
        </w:rPr>
      </w:pPr>
      <w:r w:rsidRPr="00A0344B">
        <w:rPr>
          <w:szCs w:val="24"/>
          <w:lang w:val="lt-LT"/>
        </w:rPr>
        <w:t>2.5. 2014 m.  gruodžio 18 d. sprendimo Nr. T1-2373 „Dėl nekilnojamojo turto perdavimo pagal panaudos sutartį bendruomenei „Kivylių žiburiai“ 1.2 punktą.</w:t>
      </w:r>
    </w:p>
    <w:p w:rsidR="000B01AC" w:rsidRPr="00A0344B" w:rsidRDefault="000B01AC" w:rsidP="00BE0BDF">
      <w:pPr>
        <w:pStyle w:val="Betarp"/>
        <w:ind w:firstLine="851"/>
        <w:jc w:val="both"/>
        <w:rPr>
          <w:szCs w:val="24"/>
          <w:lang w:val="lt-LT"/>
        </w:rPr>
      </w:pPr>
      <w:r w:rsidRPr="00A0344B">
        <w:rPr>
          <w:szCs w:val="24"/>
          <w:lang w:val="lt-LT"/>
        </w:rPr>
        <w:t xml:space="preserve">3. </w:t>
      </w:r>
      <w:r w:rsidR="00BE0BDF" w:rsidRPr="00A0344B">
        <w:rPr>
          <w:szCs w:val="24"/>
          <w:lang w:val="lt-LT"/>
        </w:rPr>
        <w:t>Įgalioti Savivaldybės administracijos direktorių, o tarnybinių komandiruočių, atostogų, ligos ar kitais atvejais, kai jis negali eiti pareigų, Savivaldybės administracijos direktoriaus pavaduotoją pasirašyti Savivaldybės vardu sprendime nurodyto turto panaudos sutartį</w:t>
      </w:r>
      <w:r w:rsidR="006123E7" w:rsidRPr="00A0344B">
        <w:rPr>
          <w:szCs w:val="24"/>
          <w:lang w:val="lt-LT"/>
        </w:rPr>
        <w:t>, susitarimus dėl panaudos sutarčių nutraukimo, turto</w:t>
      </w:r>
      <w:r w:rsidR="00BE0BDF" w:rsidRPr="00A0344B">
        <w:rPr>
          <w:szCs w:val="24"/>
          <w:lang w:val="lt-LT"/>
        </w:rPr>
        <w:t xml:space="preserve"> perdavimo ir priėmimo akt</w:t>
      </w:r>
      <w:r w:rsidRPr="00A0344B">
        <w:rPr>
          <w:szCs w:val="24"/>
          <w:lang w:val="lt-LT"/>
        </w:rPr>
        <w:t>us</w:t>
      </w:r>
      <w:r w:rsidR="00BE0BDF" w:rsidRPr="00A0344B">
        <w:rPr>
          <w:szCs w:val="24"/>
          <w:lang w:val="lt-LT"/>
        </w:rPr>
        <w:t>.</w:t>
      </w:r>
    </w:p>
    <w:p w:rsidR="00333269" w:rsidRPr="00A0344B" w:rsidRDefault="00333269" w:rsidP="00BE0BDF">
      <w:pPr>
        <w:pStyle w:val="Betarp"/>
        <w:ind w:firstLine="851"/>
        <w:jc w:val="both"/>
        <w:rPr>
          <w:szCs w:val="24"/>
          <w:lang w:val="lt-LT" w:eastAsia="lt-LT"/>
        </w:rPr>
      </w:pPr>
      <w:r w:rsidRPr="00A0344B">
        <w:rPr>
          <w:szCs w:val="24"/>
          <w:lang w:val="lt-LT" w:eastAsia="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333269" w:rsidRPr="00A0344B" w:rsidRDefault="00333269" w:rsidP="00BE0BDF">
      <w:pPr>
        <w:pStyle w:val="Betarp"/>
        <w:rPr>
          <w:szCs w:val="24"/>
          <w:lang w:val="lt-LT" w:eastAsia="lt-LT"/>
        </w:rPr>
      </w:pPr>
    </w:p>
    <w:p w:rsidR="00333269" w:rsidRPr="00A0344B" w:rsidRDefault="00333269" w:rsidP="00BE0BDF">
      <w:pPr>
        <w:pStyle w:val="Betarp"/>
        <w:rPr>
          <w:szCs w:val="24"/>
          <w:lang w:val="lt-LT"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9"/>
        <w:gridCol w:w="3559"/>
      </w:tblGrid>
      <w:tr w:rsidR="00333269" w:rsidRPr="00A0344B" w:rsidTr="00F05187">
        <w:tc>
          <w:tcPr>
            <w:tcW w:w="6204" w:type="dxa"/>
          </w:tcPr>
          <w:p w:rsidR="00333269" w:rsidRPr="00A0344B" w:rsidRDefault="00333269" w:rsidP="00BE0BDF">
            <w:pPr>
              <w:pStyle w:val="Betarp"/>
              <w:rPr>
                <w:szCs w:val="24"/>
                <w:lang w:val="lt-LT"/>
              </w:rPr>
            </w:pPr>
            <w:r w:rsidRPr="00A0344B">
              <w:rPr>
                <w:szCs w:val="24"/>
                <w:lang w:val="lt-LT"/>
              </w:rPr>
              <w:t>Savivaldybės meras</w:t>
            </w:r>
          </w:p>
        </w:tc>
        <w:tc>
          <w:tcPr>
            <w:tcW w:w="3650" w:type="dxa"/>
          </w:tcPr>
          <w:p w:rsidR="00333269" w:rsidRPr="00A0344B" w:rsidRDefault="00333269" w:rsidP="00BE0BDF">
            <w:pPr>
              <w:pStyle w:val="Betarp"/>
              <w:rPr>
                <w:szCs w:val="24"/>
                <w:lang w:val="lt-LT"/>
              </w:rPr>
            </w:pPr>
          </w:p>
        </w:tc>
      </w:tr>
    </w:tbl>
    <w:p w:rsidR="00333269" w:rsidRPr="00A0344B" w:rsidRDefault="00333269" w:rsidP="00BE0BDF">
      <w:pPr>
        <w:pStyle w:val="Betarp"/>
        <w:rPr>
          <w:szCs w:val="24"/>
          <w:lang w:val="lt-LT" w:eastAsia="lt-LT"/>
        </w:rPr>
      </w:pPr>
    </w:p>
    <w:p w:rsidR="00A0344B" w:rsidRPr="00A0344B" w:rsidRDefault="00A0344B" w:rsidP="00BE0BDF">
      <w:pPr>
        <w:pStyle w:val="Betarp"/>
        <w:rPr>
          <w:szCs w:val="24"/>
          <w:lang w:val="lt-LT" w:eastAsia="lt-LT"/>
        </w:rPr>
      </w:pPr>
    </w:p>
    <w:p w:rsidR="00A0344B" w:rsidRPr="00A0344B" w:rsidRDefault="00A0344B" w:rsidP="00BE0BDF">
      <w:pPr>
        <w:pStyle w:val="Betarp"/>
        <w:rPr>
          <w:szCs w:val="24"/>
          <w:lang w:val="lt-LT" w:eastAsia="lt-LT"/>
        </w:rPr>
      </w:pPr>
    </w:p>
    <w:p w:rsidR="00333269" w:rsidRPr="00A0344B" w:rsidRDefault="00333269" w:rsidP="00BE0BDF">
      <w:pPr>
        <w:pStyle w:val="Betarp"/>
        <w:rPr>
          <w:szCs w:val="24"/>
          <w:lang w:val="lt-LT" w:eastAsia="lt-LT"/>
        </w:rPr>
      </w:pPr>
    </w:p>
    <w:p w:rsidR="00BE0BDF" w:rsidRPr="00A0344B" w:rsidRDefault="00BE0BDF" w:rsidP="00BE0BDF">
      <w:r w:rsidRPr="00A0344B">
        <w:t xml:space="preserve">Virgilijus </w:t>
      </w:r>
      <w:proofErr w:type="spellStart"/>
      <w:r w:rsidRPr="00A0344B">
        <w:t>Pozingis</w:t>
      </w:r>
      <w:proofErr w:type="spellEnd"/>
    </w:p>
    <w:p w:rsidR="00BE0BDF" w:rsidRPr="00A0344B" w:rsidRDefault="00BE0BDF" w:rsidP="00BE0BDF">
      <w:r w:rsidRPr="00A0344B">
        <w:t>2019-12-</w:t>
      </w:r>
    </w:p>
    <w:p w:rsidR="00BE0BDF" w:rsidRPr="00A0344B" w:rsidRDefault="00BE0BDF" w:rsidP="00BE0BDF"/>
    <w:p w:rsidR="00A0344B" w:rsidRPr="00A0344B" w:rsidRDefault="00A0344B" w:rsidP="00BE0BDF"/>
    <w:p w:rsidR="00A0344B" w:rsidRPr="00A0344B" w:rsidRDefault="00A0344B" w:rsidP="00BE0BDF"/>
    <w:p w:rsidR="00A0344B" w:rsidRPr="00A0344B" w:rsidRDefault="00A0344B" w:rsidP="00BE0BDF"/>
    <w:p w:rsidR="00A0344B" w:rsidRPr="00A0344B" w:rsidRDefault="00A0344B" w:rsidP="00BE0BDF"/>
    <w:p w:rsidR="00A0344B" w:rsidRPr="00A0344B" w:rsidRDefault="00A0344B" w:rsidP="00BE0BDF"/>
    <w:p w:rsidR="00A0344B" w:rsidRPr="00A0344B" w:rsidRDefault="00A0344B" w:rsidP="00BE0BDF"/>
    <w:p w:rsidR="00A0344B" w:rsidRPr="00A0344B" w:rsidRDefault="00A0344B" w:rsidP="00BE0BDF"/>
    <w:p w:rsidR="00A0344B" w:rsidRPr="00A0344B" w:rsidRDefault="00A0344B" w:rsidP="00BE0BDF"/>
    <w:p w:rsidR="00A0344B" w:rsidRPr="00A0344B" w:rsidRDefault="00A0344B" w:rsidP="00BE0BDF"/>
    <w:p w:rsidR="00A0344B" w:rsidRPr="00A0344B" w:rsidRDefault="00A0344B" w:rsidP="00BE0BDF"/>
    <w:p w:rsidR="00A0344B" w:rsidRPr="00A0344B" w:rsidRDefault="00A0344B" w:rsidP="00BE0BDF"/>
    <w:p w:rsidR="00A0344B" w:rsidRPr="00A0344B" w:rsidRDefault="00A0344B" w:rsidP="00BE0BDF"/>
    <w:p w:rsidR="00A0344B" w:rsidRPr="00A0344B" w:rsidRDefault="00A0344B" w:rsidP="00BE0BDF"/>
    <w:p w:rsidR="00A0344B" w:rsidRPr="00A0344B" w:rsidRDefault="00A0344B" w:rsidP="00BE0BDF"/>
    <w:p w:rsidR="00A0344B" w:rsidRPr="00A0344B" w:rsidRDefault="00A0344B" w:rsidP="00BE0BDF"/>
    <w:p w:rsidR="00A0344B" w:rsidRPr="00A0344B" w:rsidRDefault="00A0344B" w:rsidP="00BE0BDF"/>
    <w:p w:rsidR="00A0344B" w:rsidRPr="00A0344B" w:rsidRDefault="00A0344B" w:rsidP="00BE0BDF"/>
    <w:p w:rsidR="00A0344B" w:rsidRPr="00A0344B" w:rsidRDefault="00A0344B" w:rsidP="00BE0BDF"/>
    <w:p w:rsidR="00A0344B" w:rsidRPr="00A0344B" w:rsidRDefault="00A0344B" w:rsidP="00BE0BDF"/>
    <w:p w:rsidR="00A0344B" w:rsidRPr="00A0344B" w:rsidRDefault="00A0344B" w:rsidP="00BE0BDF"/>
    <w:p w:rsidR="00A0344B" w:rsidRPr="00A0344B" w:rsidRDefault="00A0344B" w:rsidP="00BE0BDF"/>
    <w:tbl>
      <w:tblPr>
        <w:tblW w:w="9014" w:type="dxa"/>
        <w:tblInd w:w="108" w:type="dxa"/>
        <w:tblLook w:val="04A0" w:firstRow="1" w:lastRow="0" w:firstColumn="1" w:lastColumn="0" w:noHBand="0" w:noVBand="1"/>
      </w:tblPr>
      <w:tblGrid>
        <w:gridCol w:w="1641"/>
        <w:gridCol w:w="2217"/>
        <w:gridCol w:w="1718"/>
        <w:gridCol w:w="1811"/>
        <w:gridCol w:w="1627"/>
      </w:tblGrid>
      <w:tr w:rsidR="00BE0BDF" w:rsidRPr="00A0344B" w:rsidTr="003E6FEA">
        <w:tc>
          <w:tcPr>
            <w:tcW w:w="1641" w:type="dxa"/>
            <w:shd w:val="clear" w:color="auto" w:fill="auto"/>
          </w:tcPr>
          <w:p w:rsidR="00BE0BDF" w:rsidRPr="00A0344B" w:rsidRDefault="00BE0BDF" w:rsidP="003E6FEA">
            <w:pPr>
              <w:ind w:left="-108"/>
              <w:rPr>
                <w:color w:val="000000"/>
              </w:rPr>
            </w:pPr>
            <w:r w:rsidRPr="00A0344B">
              <w:rPr>
                <w:color w:val="000000"/>
              </w:rPr>
              <w:t xml:space="preserve">D. </w:t>
            </w:r>
            <w:proofErr w:type="spellStart"/>
            <w:r w:rsidRPr="00A0344B">
              <w:rPr>
                <w:color w:val="000000"/>
              </w:rPr>
              <w:t>Rudienė</w:t>
            </w:r>
            <w:proofErr w:type="spellEnd"/>
          </w:p>
          <w:p w:rsidR="00BE0BDF" w:rsidRPr="00A0344B" w:rsidRDefault="00BE0BDF" w:rsidP="00BE0BDF">
            <w:pPr>
              <w:ind w:hanging="108"/>
            </w:pPr>
            <w:r w:rsidRPr="00A0344B">
              <w:rPr>
                <w:color w:val="000000"/>
              </w:rPr>
              <w:t>2019-12-</w:t>
            </w:r>
          </w:p>
        </w:tc>
        <w:tc>
          <w:tcPr>
            <w:tcW w:w="2217" w:type="dxa"/>
            <w:shd w:val="clear" w:color="auto" w:fill="auto"/>
          </w:tcPr>
          <w:p w:rsidR="00BE0BDF" w:rsidRPr="00A0344B" w:rsidRDefault="00BE0BDF" w:rsidP="003E6FEA">
            <w:pPr>
              <w:rPr>
                <w:color w:val="000000"/>
              </w:rPr>
            </w:pPr>
            <w:r w:rsidRPr="00A0344B">
              <w:rPr>
                <w:color w:val="000000"/>
              </w:rPr>
              <w:t>A. Bielskis</w:t>
            </w:r>
          </w:p>
          <w:p w:rsidR="00BE0BDF" w:rsidRPr="00A0344B" w:rsidRDefault="00BE0BDF" w:rsidP="003E6FEA">
            <w:pPr>
              <w:rPr>
                <w:color w:val="000000"/>
              </w:rPr>
            </w:pPr>
            <w:r w:rsidRPr="00A0344B">
              <w:rPr>
                <w:color w:val="000000"/>
              </w:rPr>
              <w:t>2019-12-05</w:t>
            </w:r>
          </w:p>
          <w:p w:rsidR="00BE0BDF" w:rsidRPr="00A0344B" w:rsidRDefault="00BE0BDF" w:rsidP="003E6FEA"/>
        </w:tc>
        <w:tc>
          <w:tcPr>
            <w:tcW w:w="1718" w:type="dxa"/>
            <w:shd w:val="clear" w:color="auto" w:fill="auto"/>
          </w:tcPr>
          <w:p w:rsidR="00BE0BDF" w:rsidRPr="00A0344B" w:rsidRDefault="00BE0BDF" w:rsidP="003E6FEA">
            <w:pPr>
              <w:rPr>
                <w:color w:val="000000"/>
              </w:rPr>
            </w:pPr>
            <w:r w:rsidRPr="00A0344B">
              <w:rPr>
                <w:color w:val="000000"/>
              </w:rPr>
              <w:t xml:space="preserve">S. </w:t>
            </w:r>
            <w:proofErr w:type="spellStart"/>
            <w:r w:rsidRPr="00A0344B">
              <w:rPr>
                <w:color w:val="000000"/>
              </w:rPr>
              <w:t>Dilertienė</w:t>
            </w:r>
            <w:proofErr w:type="spellEnd"/>
          </w:p>
          <w:p w:rsidR="00BE0BDF" w:rsidRPr="00A0344B" w:rsidRDefault="00BE0BDF" w:rsidP="00BE0BDF">
            <w:r w:rsidRPr="00A0344B">
              <w:rPr>
                <w:color w:val="000000"/>
              </w:rPr>
              <w:t>2019-12-05</w:t>
            </w:r>
          </w:p>
        </w:tc>
        <w:tc>
          <w:tcPr>
            <w:tcW w:w="1811" w:type="dxa"/>
            <w:shd w:val="clear" w:color="auto" w:fill="auto"/>
          </w:tcPr>
          <w:p w:rsidR="00BE0BDF" w:rsidRPr="00A0344B" w:rsidRDefault="00BE0BDF" w:rsidP="003E6FEA">
            <w:pPr>
              <w:rPr>
                <w:color w:val="000000"/>
              </w:rPr>
            </w:pPr>
            <w:proofErr w:type="spellStart"/>
            <w:r w:rsidRPr="00A0344B">
              <w:rPr>
                <w:color w:val="000000"/>
              </w:rPr>
              <w:t>Z.Tautvydienė</w:t>
            </w:r>
            <w:proofErr w:type="spellEnd"/>
          </w:p>
          <w:p w:rsidR="00BE0BDF" w:rsidRPr="00A0344B" w:rsidRDefault="00BE0BDF" w:rsidP="00BE0BDF">
            <w:r w:rsidRPr="00A0344B">
              <w:rPr>
                <w:color w:val="000000"/>
              </w:rPr>
              <w:t>2019-12-05</w:t>
            </w:r>
          </w:p>
        </w:tc>
        <w:tc>
          <w:tcPr>
            <w:tcW w:w="1627" w:type="dxa"/>
            <w:shd w:val="clear" w:color="auto" w:fill="auto"/>
          </w:tcPr>
          <w:p w:rsidR="00BE0BDF" w:rsidRPr="00A0344B" w:rsidRDefault="00BE0BDF" w:rsidP="003E6FEA">
            <w:pPr>
              <w:rPr>
                <w:color w:val="000000"/>
              </w:rPr>
            </w:pPr>
            <w:r w:rsidRPr="00A0344B">
              <w:t>V. Stulgienė</w:t>
            </w:r>
          </w:p>
          <w:p w:rsidR="00BE0BDF" w:rsidRPr="00A0344B" w:rsidRDefault="00BE0BDF" w:rsidP="003E6FEA">
            <w:r w:rsidRPr="00A0344B">
              <w:t>2019-12-05</w:t>
            </w:r>
          </w:p>
          <w:p w:rsidR="00BE0BDF" w:rsidRPr="00A0344B" w:rsidRDefault="00BE0BDF" w:rsidP="003E6FEA"/>
        </w:tc>
      </w:tr>
      <w:tr w:rsidR="00BE0BDF" w:rsidRPr="00A0344B" w:rsidTr="003E6FEA">
        <w:tc>
          <w:tcPr>
            <w:tcW w:w="9014" w:type="dxa"/>
            <w:gridSpan w:val="5"/>
            <w:shd w:val="clear" w:color="auto" w:fill="auto"/>
          </w:tcPr>
          <w:p w:rsidR="00BE0BDF" w:rsidRPr="00A0344B" w:rsidRDefault="00BE0BDF" w:rsidP="003E6FEA">
            <w:pPr>
              <w:ind w:left="-108"/>
            </w:pPr>
            <w:r w:rsidRPr="00A0344B">
              <w:t>Rengė</w:t>
            </w:r>
          </w:p>
          <w:p w:rsidR="00BE0BDF" w:rsidRPr="00A0344B" w:rsidRDefault="00BE0BDF" w:rsidP="003E6FEA">
            <w:pPr>
              <w:ind w:hanging="108"/>
            </w:pPr>
            <w:r w:rsidRPr="00A0344B">
              <w:t>Daiva Thumat, (8 441)  79 210, el. p. daiva.thumat@silute.lt</w:t>
            </w:r>
          </w:p>
          <w:p w:rsidR="00BE0BDF" w:rsidRPr="00A0344B" w:rsidRDefault="00BE0BDF" w:rsidP="00BE0BDF">
            <w:pPr>
              <w:ind w:hanging="108"/>
            </w:pPr>
            <w:r w:rsidRPr="00A0344B">
              <w:t>2019-12-05</w:t>
            </w:r>
          </w:p>
        </w:tc>
      </w:tr>
    </w:tbl>
    <w:p w:rsidR="00333269" w:rsidRPr="00A0344B" w:rsidRDefault="00333269" w:rsidP="00BE0BDF">
      <w:pPr>
        <w:pStyle w:val="Betarp"/>
        <w:rPr>
          <w:szCs w:val="24"/>
          <w:lang w:val="lt-LT" w:eastAsia="lt-LT"/>
        </w:rPr>
      </w:pPr>
    </w:p>
    <w:p w:rsidR="00A0344B" w:rsidRDefault="00A0344B" w:rsidP="00BE0BDF">
      <w:pPr>
        <w:ind w:firstLine="900"/>
        <w:rPr>
          <w:b/>
        </w:rPr>
      </w:pPr>
    </w:p>
    <w:p w:rsidR="00BE0BDF" w:rsidRPr="00A0344B" w:rsidRDefault="00BE0BDF" w:rsidP="00BE0BDF">
      <w:pPr>
        <w:ind w:firstLine="900"/>
        <w:rPr>
          <w:b/>
        </w:rPr>
      </w:pPr>
      <w:r w:rsidRPr="00A0344B">
        <w:rPr>
          <w:b/>
        </w:rPr>
        <w:lastRenderedPageBreak/>
        <w:t xml:space="preserve">                               ŠILUTĖS RAJONO SAVIVALDYBĖS</w:t>
      </w:r>
    </w:p>
    <w:p w:rsidR="00BE0BDF" w:rsidRPr="00A0344B" w:rsidRDefault="00BE0BDF" w:rsidP="00BE0BDF">
      <w:pPr>
        <w:jc w:val="center"/>
        <w:rPr>
          <w:b/>
        </w:rPr>
      </w:pPr>
      <w:r w:rsidRPr="00A0344B">
        <w:rPr>
          <w:b/>
        </w:rPr>
        <w:t>ŪKIO SKYRIAUS TURTO POSKYRIS</w:t>
      </w:r>
    </w:p>
    <w:p w:rsidR="00BE0BDF" w:rsidRPr="00A0344B" w:rsidRDefault="00BE0BDF" w:rsidP="00BE0BDF">
      <w:pPr>
        <w:jc w:val="center"/>
        <w:rPr>
          <w:b/>
        </w:rPr>
      </w:pPr>
      <w:r w:rsidRPr="00A0344B">
        <w:rPr>
          <w:b/>
        </w:rPr>
        <w:t>AIŠKINAMASIS RAŠTAS</w:t>
      </w:r>
    </w:p>
    <w:p w:rsidR="00BE0BDF" w:rsidRPr="00A0344B" w:rsidRDefault="00BE0BDF" w:rsidP="00BE0BDF">
      <w:pPr>
        <w:jc w:val="center"/>
        <w:rPr>
          <w:b/>
          <w:bCs/>
        </w:rPr>
      </w:pPr>
      <w:r w:rsidRPr="00A0344B">
        <w:rPr>
          <w:b/>
          <w:bCs/>
        </w:rPr>
        <w:t>DĖL TARYBOS SPRENDIMO PROJEKTO</w:t>
      </w:r>
    </w:p>
    <w:p w:rsidR="00BE0BDF" w:rsidRPr="00A0344B" w:rsidRDefault="00BE0BDF" w:rsidP="00BE0BDF">
      <w:pPr>
        <w:pStyle w:val="Betarp"/>
        <w:jc w:val="center"/>
        <w:rPr>
          <w:b/>
          <w:bCs/>
          <w:szCs w:val="24"/>
          <w:lang w:val="lt-LT"/>
        </w:rPr>
      </w:pPr>
      <w:r w:rsidRPr="00A0344B">
        <w:rPr>
          <w:b/>
          <w:lang w:val="lt-LT"/>
        </w:rPr>
        <w:t>„</w:t>
      </w:r>
      <w:r w:rsidRPr="00A0344B">
        <w:rPr>
          <w:b/>
          <w:bCs/>
          <w:szCs w:val="24"/>
          <w:lang w:val="lt-LT"/>
        </w:rPr>
        <w:t>DĖL NEKILNOJAMOJO TURTO PERDAVIMO PAGAL</w:t>
      </w:r>
    </w:p>
    <w:p w:rsidR="00BE0BDF" w:rsidRPr="00A0344B" w:rsidRDefault="00BE0BDF" w:rsidP="00BE0BDF">
      <w:pPr>
        <w:pStyle w:val="Betarp"/>
        <w:jc w:val="center"/>
        <w:rPr>
          <w:b/>
          <w:bCs/>
          <w:szCs w:val="24"/>
          <w:lang w:val="lt-LT"/>
        </w:rPr>
      </w:pPr>
      <w:r w:rsidRPr="00A0344B">
        <w:rPr>
          <w:b/>
          <w:bCs/>
          <w:szCs w:val="24"/>
          <w:lang w:val="lt-LT"/>
        </w:rPr>
        <w:t>PANAUDOS SUTARTĮ ŠILUTĖS PIRMINĖS SVEIKATOS PRIEŽIŪROS CENTRUI</w:t>
      </w:r>
      <w:r w:rsidRPr="00A0344B">
        <w:rPr>
          <w:b/>
          <w:bCs/>
          <w:lang w:val="lt-LT"/>
        </w:rPr>
        <w:t>“</w:t>
      </w:r>
    </w:p>
    <w:p w:rsidR="00BE0BDF" w:rsidRPr="00A0344B" w:rsidRDefault="00BE0BDF" w:rsidP="00BE0BDF">
      <w:pPr>
        <w:jc w:val="center"/>
      </w:pPr>
    </w:p>
    <w:p w:rsidR="00BE0BDF" w:rsidRPr="00A0344B" w:rsidRDefault="00BE0BDF" w:rsidP="00BE0BDF">
      <w:pPr>
        <w:jc w:val="center"/>
      </w:pPr>
      <w:r w:rsidRPr="00A0344B">
        <w:t>2019 m. gruodžio 5 d.</w:t>
      </w:r>
    </w:p>
    <w:p w:rsidR="00BE0BDF" w:rsidRPr="00A0344B" w:rsidRDefault="00BE0BDF" w:rsidP="00BE0BDF">
      <w:pPr>
        <w:jc w:val="center"/>
      </w:pPr>
      <w:r w:rsidRPr="00A0344B">
        <w:t>Šilutė</w:t>
      </w:r>
    </w:p>
    <w:p w:rsidR="00BE0BDF" w:rsidRPr="00A0344B" w:rsidRDefault="00BE0BDF" w:rsidP="00BE0BDF">
      <w:pPr>
        <w:jc w:val="center"/>
      </w:pPr>
    </w:p>
    <w:tbl>
      <w:tblPr>
        <w:tblW w:w="96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628"/>
      </w:tblGrid>
      <w:tr w:rsidR="00BE0BDF" w:rsidRPr="00A0344B" w:rsidTr="003E6FEA">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0BDF" w:rsidRPr="00A0344B" w:rsidRDefault="00BE0BDF" w:rsidP="003E6FEA">
            <w:pPr>
              <w:rPr>
                <w:b/>
                <w:bCs/>
              </w:rPr>
            </w:pPr>
            <w:r w:rsidRPr="00A0344B">
              <w:rPr>
                <w:b/>
                <w:bCs/>
                <w:i/>
                <w:iCs/>
              </w:rPr>
              <w:t>1. Parengto projekto tikslai ir uždaviniai.</w:t>
            </w:r>
          </w:p>
        </w:tc>
      </w:tr>
      <w:tr w:rsidR="00BE0BDF" w:rsidRPr="00A0344B" w:rsidTr="003E6FEA">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0BDF" w:rsidRPr="00A0344B" w:rsidRDefault="00BE0BDF" w:rsidP="003E6FEA">
            <w:pPr>
              <w:jc w:val="both"/>
              <w:rPr>
                <w:bCs/>
                <w:i/>
              </w:rPr>
            </w:pPr>
            <w:r w:rsidRPr="00A0344B">
              <w:rPr>
                <w:bCs/>
                <w:i/>
              </w:rPr>
              <w:t>Perduoti viešajai įstaigai Šilutės pirminės sveikatos priežiūros centrui, juridinio asmens kodas 177329059, dešimties metų laikotarpiui pagal panaudos sutartį neatlygintinai valdyti ir naudotis, įstatuose numatytai veiklai vykdyti Savivaldybei nuosavybės teise priklausantį nekilnojamąjį turtą nurodytą sprendimo projekte.</w:t>
            </w:r>
          </w:p>
        </w:tc>
      </w:tr>
      <w:tr w:rsidR="00BE0BDF" w:rsidRPr="00A0344B" w:rsidTr="003E6FEA">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0BDF" w:rsidRPr="00A0344B" w:rsidRDefault="00BE0BDF" w:rsidP="003E6FEA">
            <w:pPr>
              <w:rPr>
                <w:b/>
                <w:bCs/>
              </w:rPr>
            </w:pPr>
            <w:r w:rsidRPr="00A0344B">
              <w:rPr>
                <w:b/>
                <w:bCs/>
                <w:i/>
                <w:iCs/>
              </w:rPr>
              <w:t>2. Kaip šiuo metu yra sureguliuoti projekte aptarti klausimai.</w:t>
            </w:r>
          </w:p>
        </w:tc>
      </w:tr>
      <w:tr w:rsidR="00BE0BDF" w:rsidRPr="00A0344B" w:rsidTr="003E6FEA">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30E2" w:rsidRPr="00A0344B" w:rsidRDefault="00BE0BDF" w:rsidP="003E6FEA">
            <w:pPr>
              <w:jc w:val="both"/>
              <w:rPr>
                <w:bCs/>
                <w:i/>
              </w:rPr>
            </w:pPr>
            <w:r w:rsidRPr="00A0344B">
              <w:rPr>
                <w:bCs/>
                <w:i/>
              </w:rPr>
              <w:t xml:space="preserve">Savivaldybės taryba vadovaudamasi </w:t>
            </w:r>
            <w:hyperlink r:id="rId7">
              <w:r w:rsidRPr="00A0344B">
                <w:rPr>
                  <w:rStyle w:val="Internetosaitas"/>
                  <w:i/>
                </w:rPr>
                <w:t>Lietuvos Respublikos vietos savivaldos įstatymo</w:t>
              </w:r>
            </w:hyperlink>
            <w:r w:rsidRPr="00A0344B">
              <w:rPr>
                <w:bCs/>
                <w:i/>
              </w:rPr>
              <w:t xml:space="preserve"> 16 straipsnio 2 dalies 26 punktu, priima sprendimus dėl disponavimo savivaldybei nuosavybės teise priklausančiu turtu. </w:t>
            </w:r>
          </w:p>
          <w:p w:rsidR="00F530E2" w:rsidRDefault="00F530E2" w:rsidP="00F530E2">
            <w:pPr>
              <w:jc w:val="both"/>
              <w:rPr>
                <w:i/>
              </w:rPr>
            </w:pPr>
            <w:r w:rsidRPr="00A0344B">
              <w:rPr>
                <w:i/>
              </w:rPr>
              <w:t xml:space="preserve">Vadovaujantis </w:t>
            </w:r>
            <w:hyperlink r:id="rId8">
              <w:r w:rsidRPr="00A0344B">
                <w:rPr>
                  <w:rStyle w:val="Internetosaitas"/>
                  <w:i/>
                </w:rPr>
                <w:t>Lietuvos Respublikos vietos savivaldos įstatymo</w:t>
              </w:r>
            </w:hyperlink>
            <w:r w:rsidRPr="00A0344B">
              <w:rPr>
                <w:i/>
              </w:rPr>
              <w:t xml:space="preserve"> 18 straipsnio 1 dalimi, Savivaldybės tarybos priimtus teisės aktus gali sustabdyti, pakeisti ar panaikinti pati savivaldybės taryba. </w:t>
            </w:r>
          </w:p>
          <w:p w:rsidR="00BE0BDF" w:rsidRDefault="00BE0BDF" w:rsidP="003E6FEA">
            <w:pPr>
              <w:jc w:val="both"/>
              <w:rPr>
                <w:bCs/>
                <w:i/>
              </w:rPr>
            </w:pPr>
            <w:r w:rsidRPr="00A0344B">
              <w:rPr>
                <w:bCs/>
                <w:i/>
              </w:rPr>
              <w:t xml:space="preserve">Vadovaujantis </w:t>
            </w:r>
            <w:hyperlink r:id="rId9">
              <w:r w:rsidRPr="00A0344B">
                <w:rPr>
                  <w:rStyle w:val="Internetosaitas"/>
                  <w:bCs/>
                  <w:i/>
                </w:rPr>
                <w:t>Lietuvos Respublikos valstybės ir savivaldybių turto valdymo, naudojimo ir disponavimo juo įstatymo</w:t>
              </w:r>
            </w:hyperlink>
            <w:r w:rsidRPr="00A0344B">
              <w:rPr>
                <w:bCs/>
                <w:i/>
              </w:rPr>
              <w:t xml:space="preserve"> 14 straipsnio 4 dalimi, Savivaldybės taryba priima sprendimus dėl  savivaldybės turto perdavimo pagal panaudos sutartis.</w:t>
            </w:r>
          </w:p>
          <w:p w:rsidR="00606695" w:rsidRDefault="00606695" w:rsidP="00606695">
            <w:pPr>
              <w:jc w:val="both"/>
              <w:rPr>
                <w:i/>
              </w:rPr>
            </w:pPr>
            <w:r w:rsidRPr="00606695">
              <w:rPr>
                <w:bCs/>
                <w:i/>
              </w:rPr>
              <w:t xml:space="preserve">Vadovaujantis Lietuvos Respublikos valstybės ir savivaldybių turto valdymo, naudojimo ir disponavimo juo įstatymo 14 straipsnio 1 dalies 2 punktu </w:t>
            </w:r>
            <w:r w:rsidRPr="00606695">
              <w:rPr>
                <w:i/>
              </w:rPr>
              <w:t>savivaldybių turtas gali būti perduodamas panaudos pagrindais laikinai neatlygintinai valdyti ir naudotis atitinkamai savivaldybės tarybos nustatyta tvarka viešosioms įstaigoms, kurios pagal Lietuvos Respublikos viešojo sektoriaus atskaitomybės įstatymą laikomos viešojo sektoriaus subjektais.</w:t>
            </w:r>
          </w:p>
          <w:p w:rsidR="00606695" w:rsidRPr="00606695" w:rsidRDefault="00606695" w:rsidP="00606695">
            <w:pPr>
              <w:jc w:val="both"/>
              <w:rPr>
                <w:i/>
              </w:rPr>
            </w:pPr>
            <w:r>
              <w:rPr>
                <w:i/>
              </w:rPr>
              <w:t xml:space="preserve">VšĮ Šilutės </w:t>
            </w:r>
            <w:r w:rsidRPr="00A0344B">
              <w:rPr>
                <w:bCs/>
                <w:i/>
              </w:rPr>
              <w:t>pirmi</w:t>
            </w:r>
            <w:r>
              <w:rPr>
                <w:bCs/>
                <w:i/>
              </w:rPr>
              <w:t xml:space="preserve">nės sveikatos priežiūros centras yra </w:t>
            </w:r>
            <w:r w:rsidRPr="00606695">
              <w:rPr>
                <w:bCs/>
                <w:i/>
              </w:rPr>
              <w:t xml:space="preserve">pelno nesiekiantis ribotos civilinės atsakomybės viešasis juridinis asmuo, </w:t>
            </w:r>
            <w:r>
              <w:rPr>
                <w:bCs/>
                <w:i/>
              </w:rPr>
              <w:t>kurio vienintelis dalininkas yra Šilutės rajono savivaldybė. Vadovaujantis Lietuvos</w:t>
            </w:r>
            <w:r w:rsidRPr="00606695">
              <w:rPr>
                <w:i/>
              </w:rPr>
              <w:t xml:space="preserve"> Respublikos viešojo sektoriaus atskaitomybės įstatym</w:t>
            </w:r>
            <w:r>
              <w:rPr>
                <w:i/>
              </w:rPr>
              <w:t>o 2 straipsnio 22 dalies 4 punktu</w:t>
            </w:r>
            <w:r w:rsidR="00E36B1B">
              <w:rPr>
                <w:i/>
              </w:rPr>
              <w:t>,</w:t>
            </w:r>
            <w:r>
              <w:rPr>
                <w:i/>
              </w:rPr>
              <w:t xml:space="preserve"> VšĮ Šilutės </w:t>
            </w:r>
            <w:r w:rsidRPr="00A0344B">
              <w:rPr>
                <w:bCs/>
                <w:i/>
              </w:rPr>
              <w:t>pirmi</w:t>
            </w:r>
            <w:r>
              <w:rPr>
                <w:bCs/>
                <w:i/>
              </w:rPr>
              <w:t xml:space="preserve">nės sveikatos priežiūros centras yra laikoma </w:t>
            </w:r>
            <w:r>
              <w:rPr>
                <w:i/>
              </w:rPr>
              <w:t>viešojo sektoriaus subjektu.</w:t>
            </w:r>
          </w:p>
          <w:p w:rsidR="00BE0BDF" w:rsidRPr="00A0344B" w:rsidRDefault="00A0344B" w:rsidP="00BB034D">
            <w:pPr>
              <w:jc w:val="both"/>
              <w:rPr>
                <w:i/>
              </w:rPr>
            </w:pPr>
            <w:r w:rsidRPr="00A0344B">
              <w:rPr>
                <w:i/>
              </w:rPr>
              <w:t>Šilutės rajono savivaldybės t</w:t>
            </w:r>
            <w:r w:rsidR="00C63255" w:rsidRPr="00A0344B">
              <w:rPr>
                <w:i/>
              </w:rPr>
              <w:t>aryb</w:t>
            </w:r>
            <w:r w:rsidRPr="00A0344B">
              <w:rPr>
                <w:i/>
              </w:rPr>
              <w:t>a</w:t>
            </w:r>
            <w:r w:rsidR="00C63255" w:rsidRPr="00A0344B">
              <w:rPr>
                <w:i/>
              </w:rPr>
              <w:t xml:space="preserve"> 2019 m. rugsėjo 26 d. sprendimu Nr. T1-130 „Dėl viešųjų įstaigų Vainuto ir Juknaičių ambulatorijų,  Švėkšnos pirminės sveikatos priežiūros centro ir Šilutės pirminės sveikatos priežiūros centro reorganizavimo</w:t>
            </w:r>
            <w:r w:rsidRPr="00A0344B">
              <w:rPr>
                <w:i/>
              </w:rPr>
              <w:t>“ nusprendė reorganizuoti viešąsias įstaigas Vainuto ir Juknaičių ambulatorijas ir  Švėkšnos pirminės sveikatos priežiūros centrą prijungiant jas prie viešosios įstaigos Šilutės pirminės sveikatos priežiūros centro.</w:t>
            </w:r>
            <w:r w:rsidR="00C63255" w:rsidRPr="00A0344B">
              <w:rPr>
                <w:i/>
              </w:rPr>
              <w:t xml:space="preserve"> </w:t>
            </w:r>
            <w:r w:rsidRPr="00A0344B">
              <w:rPr>
                <w:i/>
              </w:rPr>
              <w:t xml:space="preserve">Sprendimo projektas parengtas vadovaujantis šiuo sprendimu ir atsižvelgiant į </w:t>
            </w:r>
            <w:r w:rsidR="00F530E2" w:rsidRPr="00A0344B">
              <w:rPr>
                <w:bCs/>
                <w:i/>
              </w:rPr>
              <w:t>VšĮ Šilutės pirminės sveikatos priežiūros centro 2019-12-0</w:t>
            </w:r>
            <w:r w:rsidR="002D697E" w:rsidRPr="00A0344B">
              <w:rPr>
                <w:bCs/>
                <w:i/>
              </w:rPr>
              <w:t>5</w:t>
            </w:r>
            <w:r w:rsidR="00F530E2" w:rsidRPr="00A0344B">
              <w:rPr>
                <w:bCs/>
                <w:i/>
              </w:rPr>
              <w:t xml:space="preserve"> raštą Nr. S1(1.40)-5</w:t>
            </w:r>
            <w:r w:rsidR="002D697E" w:rsidRPr="00A0344B">
              <w:rPr>
                <w:bCs/>
                <w:i/>
              </w:rPr>
              <w:t>77</w:t>
            </w:r>
            <w:r w:rsidRPr="00A0344B">
              <w:rPr>
                <w:bCs/>
                <w:i/>
              </w:rPr>
              <w:t xml:space="preserve">. </w:t>
            </w:r>
          </w:p>
        </w:tc>
      </w:tr>
      <w:tr w:rsidR="00BE0BDF" w:rsidRPr="00A0344B" w:rsidTr="003E6FEA">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0BDF" w:rsidRPr="00A0344B" w:rsidRDefault="00BE0BDF" w:rsidP="003E6FEA">
            <w:pPr>
              <w:rPr>
                <w:b/>
                <w:bCs/>
                <w:i/>
                <w:iCs/>
              </w:rPr>
            </w:pPr>
            <w:r w:rsidRPr="00A0344B">
              <w:rPr>
                <w:b/>
                <w:bCs/>
                <w:i/>
                <w:iCs/>
              </w:rPr>
              <w:t>3. Kokių pozityvių rezultatų laukiama.</w:t>
            </w:r>
          </w:p>
        </w:tc>
      </w:tr>
      <w:tr w:rsidR="00BE0BDF" w:rsidRPr="00A0344B" w:rsidTr="003E6FEA">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0BDF" w:rsidRPr="00A0344B" w:rsidRDefault="00F530E2" w:rsidP="00F530E2">
            <w:pPr>
              <w:jc w:val="both"/>
              <w:rPr>
                <w:i/>
              </w:rPr>
            </w:pPr>
            <w:r w:rsidRPr="00A0344B">
              <w:rPr>
                <w:bCs/>
                <w:i/>
              </w:rPr>
              <w:t xml:space="preserve">Viešajai įstaigai Šilutės pirminės sveikatos priežiūros centrui </w:t>
            </w:r>
            <w:r w:rsidR="00BE0BDF" w:rsidRPr="00A0344B">
              <w:rPr>
                <w:bCs/>
                <w:i/>
              </w:rPr>
              <w:t xml:space="preserve">bus perduotas nekilnojamasis turtas reikalingas </w:t>
            </w:r>
            <w:r w:rsidRPr="00A0344B">
              <w:rPr>
                <w:bCs/>
                <w:i/>
              </w:rPr>
              <w:t xml:space="preserve">įstatuose numatytai </w:t>
            </w:r>
            <w:r w:rsidR="00BE0BDF" w:rsidRPr="00A0344B">
              <w:rPr>
                <w:bCs/>
                <w:i/>
              </w:rPr>
              <w:t>veiklai vykdyti.</w:t>
            </w:r>
          </w:p>
        </w:tc>
      </w:tr>
      <w:tr w:rsidR="00BE0BDF" w:rsidRPr="00A0344B" w:rsidTr="003E6FEA">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0BDF" w:rsidRPr="00A0344B" w:rsidRDefault="00BE0BDF" w:rsidP="003E6FEA">
            <w:pPr>
              <w:jc w:val="both"/>
              <w:rPr>
                <w:b/>
                <w:bCs/>
                <w:i/>
                <w:iCs/>
              </w:rPr>
            </w:pPr>
            <w:r w:rsidRPr="00A0344B">
              <w:rPr>
                <w:b/>
                <w:bCs/>
                <w:i/>
                <w:iCs/>
              </w:rPr>
              <w:t>4. Galimos neigiamos priimto projekto pasekmės ir kokių priemonių reikėtų imtis, kad tokių pasekmių būtų išvengta.</w:t>
            </w:r>
          </w:p>
        </w:tc>
      </w:tr>
      <w:tr w:rsidR="00BE0BDF" w:rsidRPr="00A0344B" w:rsidTr="003E6FEA">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0BDF" w:rsidRPr="00A0344B" w:rsidRDefault="00BE0BDF" w:rsidP="003E6FEA">
            <w:pPr>
              <w:jc w:val="both"/>
              <w:rPr>
                <w:i/>
              </w:rPr>
            </w:pPr>
            <w:r w:rsidRPr="00A0344B">
              <w:rPr>
                <w:i/>
              </w:rPr>
              <w:t>Nenumatoma</w:t>
            </w:r>
          </w:p>
        </w:tc>
      </w:tr>
      <w:tr w:rsidR="00BE0BDF" w:rsidRPr="00A0344B" w:rsidTr="003E6FEA">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0BDF" w:rsidRPr="00A0344B" w:rsidRDefault="00BE0BDF" w:rsidP="003E6FEA">
            <w:pPr>
              <w:jc w:val="both"/>
              <w:rPr>
                <w:b/>
                <w:bCs/>
                <w:i/>
                <w:iCs/>
              </w:rPr>
            </w:pPr>
            <w:r w:rsidRPr="00A0344B">
              <w:rPr>
                <w:b/>
                <w:bCs/>
                <w:i/>
                <w:iC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BE0BDF" w:rsidRPr="00A0344B" w:rsidTr="003E6FEA">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0BDF" w:rsidRPr="00A0344B" w:rsidRDefault="006123E7" w:rsidP="006123E7">
            <w:pPr>
              <w:jc w:val="both"/>
              <w:rPr>
                <w:i/>
              </w:rPr>
            </w:pPr>
            <w:r w:rsidRPr="00A0344B">
              <w:rPr>
                <w:i/>
              </w:rPr>
              <w:t>Pripažįstami netekusiais galios Šilutės rajono savivaldybės tarybos: 2015 m. spalio 29 d. sprendimas Nr. T1-113 „Dėl turto perdavimo pagal panaudos sutartį Juknaičių ambulatorijai“;  2017 m. vasario 23 d. sprendimas Nr. T1-613 „Dėl nekilnojamojo turto perdavimo pagal panaudos sutartį viešajai įstaigai Juknaičių ambulatorijai“; 2016 m. gegužės 5 d. sprendimas Nr. T1-350 „Dėl nekilnojamojo turto perdavimo pagal panaudos sutartį viešajai įstaigai Švėkšnos pirminės sveikatos priežiūros centrui“; 2016 m. gegužės 5 d. sprendimas Nr. T1-349 „Dėl nekilnojamojo turto perdavimo pagal panaudos sutartį viešajai įstaigai Vainuto ambulatorijai“; 2014 m.  gruodžio 18 d. sprendimo Nr. T1-2373 „Dėl nekilnojamojo turto perdavimo pagal panaudos sutartį bendruomenei „Kivylių žiburiai“ 1.2 punktas</w:t>
            </w:r>
            <w:r w:rsidR="00F530E2" w:rsidRPr="00A0344B">
              <w:rPr>
                <w:i/>
              </w:rPr>
              <w:t xml:space="preserve">; </w:t>
            </w:r>
            <w:r w:rsidR="00BE0BDF" w:rsidRPr="00A0344B">
              <w:rPr>
                <w:i/>
              </w:rPr>
              <w:t>Kolegijos ar mero priimamų aktų nereikia.</w:t>
            </w:r>
          </w:p>
        </w:tc>
      </w:tr>
      <w:tr w:rsidR="00BE0BDF" w:rsidRPr="00A0344B" w:rsidTr="003E6FEA">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0BDF" w:rsidRPr="00A0344B" w:rsidRDefault="00BE0BDF" w:rsidP="003E6FEA">
            <w:pPr>
              <w:jc w:val="both"/>
              <w:rPr>
                <w:b/>
                <w:bCs/>
                <w:i/>
                <w:iCs/>
              </w:rPr>
            </w:pPr>
            <w:r w:rsidRPr="00A0344B">
              <w:rPr>
                <w:b/>
                <w:bCs/>
                <w:i/>
                <w:iCs/>
              </w:rPr>
              <w:t>6. Jeigu reikia atlikti sprendimo projekto antikorupcinį vertinimą, sprendžia projekto rengėjas, atsižvelgdamas į Teisės aktų projektų antikorupcinio vertinimo taisykles.</w:t>
            </w:r>
          </w:p>
        </w:tc>
      </w:tr>
      <w:tr w:rsidR="00BE0BDF" w:rsidRPr="00A0344B" w:rsidTr="003E6FEA">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0BDF" w:rsidRPr="00A0344B" w:rsidRDefault="00BE0BDF" w:rsidP="003E6FEA">
            <w:pPr>
              <w:jc w:val="both"/>
              <w:rPr>
                <w:i/>
              </w:rPr>
            </w:pPr>
            <w:r w:rsidRPr="00A0344B">
              <w:rPr>
                <w:i/>
              </w:rPr>
              <w:t>Antikorupcinio vertinimo atlikti nereikia.</w:t>
            </w:r>
          </w:p>
        </w:tc>
      </w:tr>
      <w:tr w:rsidR="00BE0BDF" w:rsidRPr="00A0344B" w:rsidTr="003E6FEA">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0BDF" w:rsidRPr="00A0344B" w:rsidRDefault="00BE0BDF" w:rsidP="003E6FEA">
            <w:pPr>
              <w:rPr>
                <w:b/>
                <w:bCs/>
                <w:i/>
                <w:iCs/>
              </w:rPr>
            </w:pPr>
            <w:r w:rsidRPr="00A0344B">
              <w:rPr>
                <w:b/>
                <w:bCs/>
                <w:i/>
                <w:iCs/>
              </w:rPr>
              <w:t>7. Projekto rengimo metu gauti specialistų vertinimai ir išvados, ekonominiai apskaičiavimai (sąmatos) ir konkretūs finansavimo šaltiniai.</w:t>
            </w:r>
          </w:p>
        </w:tc>
      </w:tr>
      <w:tr w:rsidR="00BE0BDF" w:rsidRPr="00A0344B" w:rsidTr="003E6FEA">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0BDF" w:rsidRDefault="00F530E2" w:rsidP="00C63255">
            <w:pPr>
              <w:jc w:val="both"/>
              <w:rPr>
                <w:i/>
              </w:rPr>
            </w:pPr>
            <w:r w:rsidRPr="00A0344B">
              <w:rPr>
                <w:i/>
              </w:rPr>
              <w:t xml:space="preserve">Šilutės rajono savivaldybės tarybos </w:t>
            </w:r>
            <w:r w:rsidR="00C63255" w:rsidRPr="00A0344B">
              <w:rPr>
                <w:i/>
              </w:rPr>
              <w:t>2019 m. rugsėjo 26 d. sprendimas Nr. T1-130 „Dėl viešųjų įstaigų Vainuto ir Juknaičių ambulatorijų,  Švėkšnos pirminės sveikatos priežiūros centro ir Šilutės pirminės sveikatos priežiūros centro reorganizavimo</w:t>
            </w:r>
            <w:r w:rsidR="00342F1A">
              <w:rPr>
                <w:i/>
              </w:rPr>
              <w:t>“</w:t>
            </w:r>
            <w:bookmarkStart w:id="0" w:name="_GoBack"/>
            <w:bookmarkEnd w:id="0"/>
            <w:r w:rsidR="00C63255" w:rsidRPr="00A0344B">
              <w:rPr>
                <w:i/>
              </w:rPr>
              <w:t>.</w:t>
            </w:r>
          </w:p>
          <w:p w:rsidR="00B04F1D" w:rsidRDefault="00B04F1D" w:rsidP="00B04F1D">
            <w:pPr>
              <w:jc w:val="both"/>
              <w:rPr>
                <w:i/>
              </w:rPr>
            </w:pPr>
            <w:r>
              <w:rPr>
                <w:i/>
              </w:rPr>
              <w:t>Vadovaujantis L</w:t>
            </w:r>
            <w:r w:rsidRPr="00B04F1D">
              <w:rPr>
                <w:i/>
              </w:rPr>
              <w:t xml:space="preserve">ietuvos </w:t>
            </w:r>
            <w:r>
              <w:rPr>
                <w:i/>
              </w:rPr>
              <w:t>R</w:t>
            </w:r>
            <w:r w:rsidRPr="00B04F1D">
              <w:rPr>
                <w:i/>
              </w:rPr>
              <w:t xml:space="preserve">espublikos </w:t>
            </w:r>
            <w:r>
              <w:rPr>
                <w:i/>
              </w:rPr>
              <w:t>V</w:t>
            </w:r>
            <w:r w:rsidRPr="00B04F1D">
              <w:rPr>
                <w:i/>
              </w:rPr>
              <w:t>yriausybė</w:t>
            </w:r>
            <w:r>
              <w:rPr>
                <w:i/>
              </w:rPr>
              <w:t>s 2</w:t>
            </w:r>
            <w:r w:rsidRPr="00B04F1D">
              <w:rPr>
                <w:i/>
              </w:rPr>
              <w:t xml:space="preserve">003 m. vasario 26 d. </w:t>
            </w:r>
            <w:r>
              <w:rPr>
                <w:i/>
              </w:rPr>
              <w:t xml:space="preserve">nutarimu </w:t>
            </w:r>
            <w:r w:rsidRPr="00B04F1D">
              <w:rPr>
                <w:i/>
              </w:rPr>
              <w:t>Nr. 276</w:t>
            </w:r>
            <w:r>
              <w:rPr>
                <w:i/>
              </w:rPr>
              <w:t xml:space="preserve"> „D</w:t>
            </w:r>
            <w:r w:rsidRPr="00B04F1D">
              <w:rPr>
                <w:i/>
              </w:rPr>
              <w:t>ėl numatomo teisinio reguliavimo poveikio vertinimo metodikos patvirtinimo</w:t>
            </w:r>
            <w:r>
              <w:rPr>
                <w:i/>
              </w:rPr>
              <w:t>“ yra atliktas n</w:t>
            </w:r>
            <w:r w:rsidRPr="00B04F1D">
              <w:rPr>
                <w:i/>
              </w:rPr>
              <w:t>umatomo teisinio reguliavimo poveikio</w:t>
            </w:r>
            <w:r>
              <w:rPr>
                <w:i/>
              </w:rPr>
              <w:t xml:space="preserve"> </w:t>
            </w:r>
            <w:r w:rsidRPr="00B04F1D">
              <w:rPr>
                <w:i/>
              </w:rPr>
              <w:t>vertinim</w:t>
            </w:r>
            <w:r>
              <w:rPr>
                <w:i/>
              </w:rPr>
              <w:t xml:space="preserve">as, </w:t>
            </w:r>
            <w:r w:rsidRPr="00B04F1D">
              <w:rPr>
                <w:i/>
              </w:rPr>
              <w:t>įvertintas poveikis konkurencijai ir atitiktis valstybės pagalbos reikalavimams.</w:t>
            </w:r>
          </w:p>
          <w:p w:rsidR="00B04F1D" w:rsidRPr="00B04F1D" w:rsidRDefault="00342F1A" w:rsidP="00B04F1D">
            <w:pPr>
              <w:jc w:val="both"/>
              <w:rPr>
                <w:i/>
              </w:rPr>
            </w:pPr>
            <w:hyperlink r:id="rId10" w:history="1">
              <w:r w:rsidR="00B04F1D" w:rsidRPr="0078704F">
                <w:rPr>
                  <w:rStyle w:val="Hipersaitas"/>
                  <w:i/>
                </w:rPr>
                <w:t>Numatomo teisinio reguliavimo poveikio vertinimo pažyma.</w:t>
              </w:r>
            </w:hyperlink>
          </w:p>
        </w:tc>
      </w:tr>
      <w:tr w:rsidR="00BE0BDF" w:rsidRPr="00A0344B" w:rsidTr="003E6FEA">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0BDF" w:rsidRPr="00A0344B" w:rsidRDefault="00BE0BDF" w:rsidP="003E6FEA">
            <w:r w:rsidRPr="00A0344B">
              <w:rPr>
                <w:b/>
                <w:bCs/>
                <w:i/>
                <w:iCs/>
              </w:rPr>
              <w:t>8. Projekto autorius ar autorių grupė.</w:t>
            </w:r>
          </w:p>
        </w:tc>
      </w:tr>
      <w:tr w:rsidR="00BE0BDF" w:rsidRPr="00A0344B" w:rsidTr="003E6FEA">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0BDF" w:rsidRPr="00A0344B" w:rsidRDefault="00BE0BDF" w:rsidP="003E6FEA">
            <w:pPr>
              <w:jc w:val="both"/>
              <w:rPr>
                <w:i/>
              </w:rPr>
            </w:pPr>
            <w:r w:rsidRPr="00A0344B">
              <w:rPr>
                <w:i/>
              </w:rPr>
              <w:t xml:space="preserve"> Daiva Thumat, Ūkio skyriaus Turto poskyrio vyriausioji specialistė.</w:t>
            </w:r>
          </w:p>
        </w:tc>
      </w:tr>
      <w:tr w:rsidR="00BE0BDF" w:rsidRPr="00A0344B" w:rsidTr="003E6FEA">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0BDF" w:rsidRPr="00A0344B" w:rsidRDefault="00BE0BDF" w:rsidP="003E6FEA">
            <w:r w:rsidRPr="00A0344B">
              <w:rPr>
                <w:b/>
                <w:bCs/>
                <w:i/>
                <w:iCs/>
              </w:rPr>
              <w:t>9. Reikšminiai projekto žodžiai, kurių reikia šiam projektui įtraukti į kompiuterinę paieškos sistemą.</w:t>
            </w:r>
          </w:p>
        </w:tc>
      </w:tr>
      <w:tr w:rsidR="00BE0BDF" w:rsidRPr="00A0344B" w:rsidTr="003E6FEA">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0BDF" w:rsidRPr="00A0344B" w:rsidRDefault="00F530E2" w:rsidP="003E6FEA">
            <w:pPr>
              <w:jc w:val="both"/>
              <w:rPr>
                <w:bCs/>
                <w:i/>
              </w:rPr>
            </w:pPr>
            <w:r w:rsidRPr="00A0344B">
              <w:rPr>
                <w:bCs/>
                <w:i/>
              </w:rPr>
              <w:t>Viešajai įstaigai Šilutės pirminės sveikatos priežiūros centrui</w:t>
            </w:r>
          </w:p>
        </w:tc>
      </w:tr>
      <w:tr w:rsidR="00BE0BDF" w:rsidRPr="00A0344B" w:rsidTr="003E6FEA">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0BDF" w:rsidRPr="00A0344B" w:rsidRDefault="00BE0BDF" w:rsidP="003E6FEA">
            <w:pPr>
              <w:rPr>
                <w:b/>
                <w:bCs/>
                <w:i/>
                <w:iCs/>
              </w:rPr>
            </w:pPr>
            <w:r w:rsidRPr="00A0344B">
              <w:rPr>
                <w:b/>
                <w:bCs/>
                <w:i/>
                <w:iCs/>
              </w:rPr>
              <w:t>10. Kiti, autorių nuomone, reikalingi pagrindimai ir paaiškinimai.</w:t>
            </w:r>
          </w:p>
        </w:tc>
      </w:tr>
      <w:tr w:rsidR="00BE0BDF" w:rsidRPr="00A0344B" w:rsidTr="003E6FEA">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0BDF" w:rsidRPr="00A0344B" w:rsidRDefault="00BE0BDF" w:rsidP="003E6FEA">
            <w:pPr>
              <w:jc w:val="both"/>
            </w:pPr>
            <w:r w:rsidRPr="00A0344B">
              <w:rPr>
                <w:i/>
              </w:rPr>
              <w:t xml:space="preserve">Papildoma medžiaga pridedama: </w:t>
            </w:r>
            <w:hyperlink r:id="rId11">
              <w:r w:rsidRPr="00A0344B">
                <w:rPr>
                  <w:rStyle w:val="Internetosaitas"/>
                  <w:i/>
                </w:rPr>
                <w:t>priedas Nr. 1</w:t>
              </w:r>
            </w:hyperlink>
            <w:r w:rsidRPr="00A0344B">
              <w:rPr>
                <w:i/>
              </w:rPr>
              <w:t xml:space="preserve">; </w:t>
            </w:r>
            <w:hyperlink r:id="rId12" w:history="1">
              <w:r w:rsidRPr="00A0344B">
                <w:rPr>
                  <w:rStyle w:val="Hipersaitas"/>
                  <w:i/>
                </w:rPr>
                <w:t>priedas Nr. 2.</w:t>
              </w:r>
            </w:hyperlink>
          </w:p>
        </w:tc>
      </w:tr>
    </w:tbl>
    <w:p w:rsidR="00BE0BDF" w:rsidRPr="00A0344B" w:rsidRDefault="00BE0BDF" w:rsidP="00BE0BDF">
      <w:pPr>
        <w:jc w:val="center"/>
        <w:rPr>
          <w:i/>
        </w:rPr>
      </w:pPr>
    </w:p>
    <w:p w:rsidR="00BE0BDF" w:rsidRPr="00A0344B" w:rsidRDefault="00BE0BDF" w:rsidP="00BE0BDF">
      <w:pPr>
        <w:jc w:val="center"/>
        <w:rPr>
          <w:i/>
        </w:rPr>
      </w:pPr>
    </w:p>
    <w:p w:rsidR="00BE0BDF" w:rsidRPr="00A0344B" w:rsidRDefault="00BE0BDF" w:rsidP="00BE0BDF">
      <w:pPr>
        <w:jc w:val="center"/>
      </w:pPr>
      <w:r w:rsidRPr="00A0344B">
        <w:rPr>
          <w:i/>
        </w:rPr>
        <w:t xml:space="preserve">Ūkio skyriaus Turto poskyrio vyriausioji specialistė   </w:t>
      </w:r>
      <w:r w:rsidRPr="00A0344B">
        <w:rPr>
          <w:i/>
        </w:rPr>
        <w:tab/>
      </w:r>
      <w:r w:rsidRPr="00A0344B">
        <w:rPr>
          <w:i/>
        </w:rPr>
        <w:tab/>
      </w:r>
      <w:r w:rsidRPr="00A0344B">
        <w:rPr>
          <w:i/>
        </w:rPr>
        <w:tab/>
        <w:t>Daiva Thumat</w:t>
      </w:r>
    </w:p>
    <w:p w:rsidR="00747EFE" w:rsidRPr="00A0344B" w:rsidRDefault="00747EFE" w:rsidP="00BE0BDF">
      <w:pPr>
        <w:pStyle w:val="Betarp"/>
        <w:rPr>
          <w:szCs w:val="24"/>
          <w:lang w:val="lt-LT"/>
        </w:rPr>
      </w:pPr>
    </w:p>
    <w:sectPr w:rsidR="00747EFE" w:rsidRPr="00A0344B" w:rsidSect="00BE0BDF">
      <w:footerReference w:type="default" r:id="rId13"/>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059" w:rsidRDefault="00AD2059" w:rsidP="00AD2059">
      <w:r>
        <w:separator/>
      </w:r>
    </w:p>
  </w:endnote>
  <w:endnote w:type="continuationSeparator" w:id="0">
    <w:p w:rsidR="00AD2059" w:rsidRDefault="00AD2059" w:rsidP="00AD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059" w:rsidRPr="00AD2059" w:rsidRDefault="00AD2059" w:rsidP="00AD2059">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78704F">
      <w:rPr>
        <w:noProof/>
        <w:sz w:val="16"/>
        <w:szCs w:val="16"/>
      </w:rPr>
      <w:t>P:\Tarybos_projektai_2011-2019\2019 metai\2019-12-19\TUR05JKV.docx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059" w:rsidRDefault="00AD2059" w:rsidP="00AD2059">
      <w:r>
        <w:separator/>
      </w:r>
    </w:p>
  </w:footnote>
  <w:footnote w:type="continuationSeparator" w:id="0">
    <w:p w:rsidR="00AD2059" w:rsidRDefault="00AD2059" w:rsidP="00AD20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08E"/>
    <w:rsid w:val="00060418"/>
    <w:rsid w:val="000A1FF7"/>
    <w:rsid w:val="000B01AC"/>
    <w:rsid w:val="000E342D"/>
    <w:rsid w:val="00111A22"/>
    <w:rsid w:val="0017593F"/>
    <w:rsid w:val="002260A2"/>
    <w:rsid w:val="00283053"/>
    <w:rsid w:val="0028329F"/>
    <w:rsid w:val="002B03BE"/>
    <w:rsid w:val="002B408E"/>
    <w:rsid w:val="002D697E"/>
    <w:rsid w:val="00333269"/>
    <w:rsid w:val="00342F1A"/>
    <w:rsid w:val="005522AF"/>
    <w:rsid w:val="005A0580"/>
    <w:rsid w:val="005E402F"/>
    <w:rsid w:val="005F28E0"/>
    <w:rsid w:val="00606695"/>
    <w:rsid w:val="006123E7"/>
    <w:rsid w:val="006B2B29"/>
    <w:rsid w:val="006C290B"/>
    <w:rsid w:val="006E6D11"/>
    <w:rsid w:val="00747EFE"/>
    <w:rsid w:val="0078704F"/>
    <w:rsid w:val="008439C7"/>
    <w:rsid w:val="009D4712"/>
    <w:rsid w:val="00A0344B"/>
    <w:rsid w:val="00A87063"/>
    <w:rsid w:val="00AD2059"/>
    <w:rsid w:val="00B04F1D"/>
    <w:rsid w:val="00BB034D"/>
    <w:rsid w:val="00BE0BDF"/>
    <w:rsid w:val="00C63255"/>
    <w:rsid w:val="00DB056B"/>
    <w:rsid w:val="00DB40D7"/>
    <w:rsid w:val="00E36B1B"/>
    <w:rsid w:val="00EA77B3"/>
    <w:rsid w:val="00EB5BDC"/>
    <w:rsid w:val="00F00664"/>
    <w:rsid w:val="00F4366F"/>
    <w:rsid w:val="00F462F9"/>
    <w:rsid w:val="00F530E2"/>
    <w:rsid w:val="00FC63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2D306-71F0-43F0-B77F-B4CCD680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E0BDF"/>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333269"/>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qFormat/>
    <w:rsid w:val="00BE0BDF"/>
    <w:pPr>
      <w:jc w:val="both"/>
    </w:pPr>
    <w:rPr>
      <w:szCs w:val="20"/>
    </w:rPr>
  </w:style>
  <w:style w:type="character" w:customStyle="1" w:styleId="Pagrindinistekstas2Diagrama">
    <w:name w:val="Pagrindinis tekstas 2 Diagrama"/>
    <w:basedOn w:val="Numatytasispastraiposriftas"/>
    <w:link w:val="Pagrindinistekstas2"/>
    <w:rsid w:val="00BE0BDF"/>
    <w:rPr>
      <w:rFonts w:ascii="Times New Roman" w:eastAsia="Times New Roman" w:hAnsi="Times New Roman" w:cs="Times New Roman"/>
      <w:sz w:val="24"/>
      <w:szCs w:val="20"/>
    </w:rPr>
  </w:style>
  <w:style w:type="paragraph" w:styleId="Betarp">
    <w:name w:val="No Spacing"/>
    <w:uiPriority w:val="1"/>
    <w:qFormat/>
    <w:rsid w:val="00BE0BDF"/>
    <w:pPr>
      <w:spacing w:after="0" w:line="240" w:lineRule="auto"/>
    </w:pPr>
    <w:rPr>
      <w:rFonts w:ascii="Times New Roman" w:eastAsia="Times New Roman" w:hAnsi="Times New Roman" w:cs="Times New Roman"/>
      <w:sz w:val="24"/>
      <w:szCs w:val="20"/>
      <w:lang w:val="en-US"/>
    </w:rPr>
  </w:style>
  <w:style w:type="character" w:customStyle="1" w:styleId="Internetosaitas">
    <w:name w:val="Interneto saitas"/>
    <w:rsid w:val="00BE0BDF"/>
    <w:rPr>
      <w:color w:val="0000FF"/>
      <w:u w:val="single"/>
    </w:rPr>
  </w:style>
  <w:style w:type="character" w:styleId="Hipersaitas">
    <w:name w:val="Hyperlink"/>
    <w:basedOn w:val="Numatytasispastraiposriftas"/>
    <w:rsid w:val="00BE0BDF"/>
    <w:rPr>
      <w:color w:val="0563C1" w:themeColor="hyperlink"/>
      <w:u w:val="single"/>
    </w:rPr>
  </w:style>
  <w:style w:type="character" w:styleId="Perirtashipersaitas">
    <w:name w:val="FollowedHyperlink"/>
    <w:basedOn w:val="Numatytasispastraiposriftas"/>
    <w:uiPriority w:val="99"/>
    <w:semiHidden/>
    <w:unhideWhenUsed/>
    <w:rsid w:val="005522AF"/>
    <w:rPr>
      <w:color w:val="954F72" w:themeColor="followedHyperlink"/>
      <w:u w:val="single"/>
    </w:rPr>
  </w:style>
  <w:style w:type="paragraph" w:styleId="Antrats">
    <w:name w:val="header"/>
    <w:basedOn w:val="prastasis"/>
    <w:link w:val="AntratsDiagrama"/>
    <w:uiPriority w:val="99"/>
    <w:unhideWhenUsed/>
    <w:rsid w:val="00AD2059"/>
    <w:pPr>
      <w:tabs>
        <w:tab w:val="center" w:pos="4819"/>
        <w:tab w:val="right" w:pos="9638"/>
      </w:tabs>
    </w:pPr>
  </w:style>
  <w:style w:type="character" w:customStyle="1" w:styleId="AntratsDiagrama">
    <w:name w:val="Antraštės Diagrama"/>
    <w:basedOn w:val="Numatytasispastraiposriftas"/>
    <w:link w:val="Antrats"/>
    <w:uiPriority w:val="99"/>
    <w:rsid w:val="00AD2059"/>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AD2059"/>
    <w:pPr>
      <w:tabs>
        <w:tab w:val="center" w:pos="4819"/>
        <w:tab w:val="right" w:pos="9638"/>
      </w:tabs>
    </w:pPr>
  </w:style>
  <w:style w:type="character" w:customStyle="1" w:styleId="PoratDiagrama">
    <w:name w:val="Poraštė Diagrama"/>
    <w:basedOn w:val="Numatytasispastraiposriftas"/>
    <w:link w:val="Porat"/>
    <w:uiPriority w:val="99"/>
    <w:rsid w:val="00AD2059"/>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78704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704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5435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tar.lt/portal/lt/legalAct/TAR.D0CD0966D67F/ckBBEaqwJK" TargetMode="External"/><Relationship Id="rId12" Type="http://schemas.openxmlformats.org/officeDocument/2006/relationships/hyperlink" Target="file:///\\192.168.0.28\projektai$\Tarybos_projektai_2011-2019\2019%20metai\2019-12-19\Registruoti\TUR05priedas2.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192.168.0.28\projektai$\Tarybos_projektai_2011-2019\2019%20metai\2019-12-19\Registruoti\TUR05priedas1.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TUR05pazyma.docx" TargetMode="External"/><Relationship Id="rId4" Type="http://schemas.openxmlformats.org/officeDocument/2006/relationships/webSettings" Target="webSettings.xml"/><Relationship Id="rId9" Type="http://schemas.openxmlformats.org/officeDocument/2006/relationships/hyperlink" Target="http://www3.lrs.lt/pls/inter3/dokpaieska.showdoc_l?p_id=468562"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522F3-03F6-4192-BCEC-98363CA7A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7010</Words>
  <Characters>3996</Characters>
  <Application>Microsoft Office Word</Application>
  <DocSecurity>0</DocSecurity>
  <Lines>33</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Jurist_ZT</dc:creator>
  <cp:keywords/>
  <dc:description/>
  <cp:lastModifiedBy>EKONOM_DT8</cp:lastModifiedBy>
  <cp:revision>5</cp:revision>
  <cp:lastPrinted>2019-12-11T11:54:00Z</cp:lastPrinted>
  <dcterms:created xsi:type="dcterms:W3CDTF">2019-12-11T11:48:00Z</dcterms:created>
  <dcterms:modified xsi:type="dcterms:W3CDTF">2019-12-12T06:43:00Z</dcterms:modified>
</cp:coreProperties>
</file>