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24" w:rsidRDefault="004B7D24"/>
    <w:tbl>
      <w:tblPr>
        <w:tblW w:w="9525" w:type="dxa"/>
        <w:tblLayout w:type="fixed"/>
        <w:tblCellMar>
          <w:left w:w="10" w:type="dxa"/>
          <w:right w:w="10" w:type="dxa"/>
        </w:tblCellMar>
        <w:tblLook w:val="04A0" w:firstRow="1" w:lastRow="0" w:firstColumn="1" w:lastColumn="0" w:noHBand="0" w:noVBand="1"/>
      </w:tblPr>
      <w:tblGrid>
        <w:gridCol w:w="4875"/>
        <w:gridCol w:w="4650"/>
      </w:tblGrid>
      <w:tr w:rsidR="00C1535E" w:rsidTr="007B20E0">
        <w:trPr>
          <w:cantSplit/>
          <w:trHeight w:val="166"/>
        </w:trPr>
        <w:tc>
          <w:tcPr>
            <w:tcW w:w="4875" w:type="dxa"/>
          </w:tcPr>
          <w:p w:rsidR="00C1535E" w:rsidRDefault="00C1535E">
            <w:pPr>
              <w:ind w:firstLine="709"/>
              <w:jc w:val="right"/>
              <w:rPr>
                <w:strike/>
              </w:rPr>
            </w:pPr>
          </w:p>
        </w:tc>
        <w:tc>
          <w:tcPr>
            <w:tcW w:w="4650" w:type="dxa"/>
            <w:tcMar>
              <w:top w:w="0" w:type="dxa"/>
              <w:left w:w="108" w:type="dxa"/>
              <w:bottom w:w="0" w:type="dxa"/>
              <w:right w:w="108" w:type="dxa"/>
            </w:tcMar>
            <w:hideMark/>
          </w:tcPr>
          <w:p w:rsidR="00C1535E" w:rsidRDefault="00C1535E">
            <w:pPr>
              <w:ind w:firstLine="709"/>
              <w:jc w:val="right"/>
            </w:pPr>
            <w:r>
              <w:rPr>
                <w:b/>
              </w:rPr>
              <w:t>Projektas</w:t>
            </w:r>
          </w:p>
          <w:p w:rsidR="00C1535E" w:rsidRDefault="00C1535E">
            <w:pPr>
              <w:ind w:firstLine="709"/>
              <w:jc w:val="right"/>
              <w:rPr>
                <w:b/>
              </w:rPr>
            </w:pPr>
          </w:p>
        </w:tc>
      </w:tr>
      <w:tr w:rsidR="00C1535E" w:rsidTr="007B20E0">
        <w:trPr>
          <w:cantSplit/>
          <w:trHeight w:val="166"/>
        </w:trPr>
        <w:tc>
          <w:tcPr>
            <w:tcW w:w="9525" w:type="dxa"/>
            <w:gridSpan w:val="2"/>
            <w:tcMar>
              <w:top w:w="0" w:type="dxa"/>
              <w:left w:w="108" w:type="dxa"/>
              <w:bottom w:w="0" w:type="dxa"/>
              <w:right w:w="108" w:type="dxa"/>
            </w:tcMar>
            <w:hideMark/>
          </w:tcPr>
          <w:p w:rsidR="00C1535E" w:rsidRDefault="00C1535E">
            <w:pPr>
              <w:jc w:val="center"/>
              <w:rPr>
                <w:b/>
                <w:caps/>
              </w:rPr>
            </w:pPr>
            <w:r>
              <w:rPr>
                <w:b/>
                <w:caps/>
              </w:rPr>
              <w:t>Šilutės rajono savivaldybėS</w:t>
            </w:r>
          </w:p>
          <w:p w:rsidR="00C1535E" w:rsidRDefault="00C1535E">
            <w:pPr>
              <w:jc w:val="center"/>
            </w:pPr>
            <w:r>
              <w:rPr>
                <w:b/>
                <w:caps/>
              </w:rPr>
              <w:t>TARYBA</w:t>
            </w:r>
          </w:p>
        </w:tc>
      </w:tr>
      <w:tr w:rsidR="00C1535E" w:rsidTr="007B20E0">
        <w:trPr>
          <w:cantSplit/>
          <w:trHeight w:val="589"/>
        </w:trPr>
        <w:tc>
          <w:tcPr>
            <w:tcW w:w="9525" w:type="dxa"/>
            <w:gridSpan w:val="2"/>
            <w:tcMar>
              <w:top w:w="0" w:type="dxa"/>
              <w:left w:w="108" w:type="dxa"/>
              <w:bottom w:w="0" w:type="dxa"/>
              <w:right w:w="108" w:type="dxa"/>
            </w:tcMar>
          </w:tcPr>
          <w:p w:rsidR="00C1535E" w:rsidRDefault="00C1535E">
            <w:pPr>
              <w:jc w:val="center"/>
            </w:pPr>
          </w:p>
        </w:tc>
      </w:tr>
    </w:tbl>
    <w:p w:rsidR="00C1535E" w:rsidRDefault="00C1535E" w:rsidP="00C1535E">
      <w:pPr>
        <w:jc w:val="center"/>
        <w:rPr>
          <w:b/>
          <w:caps/>
        </w:rPr>
      </w:pPr>
      <w:r>
        <w:rPr>
          <w:b/>
          <w:caps/>
        </w:rPr>
        <w:t>sprendimas</w:t>
      </w:r>
    </w:p>
    <w:p w:rsidR="00C1535E" w:rsidRDefault="00C1535E" w:rsidP="00C1535E">
      <w:pPr>
        <w:jc w:val="center"/>
        <w:rPr>
          <w:b/>
          <w:bCs/>
          <w:caps/>
          <w:szCs w:val="24"/>
          <w:lang w:eastAsia="lt-LT"/>
        </w:rPr>
      </w:pPr>
      <w:r>
        <w:rPr>
          <w:b/>
          <w:bCs/>
          <w:caps/>
          <w:szCs w:val="24"/>
          <w:lang w:eastAsia="lt-LT"/>
        </w:rPr>
        <w:t>DĖL</w:t>
      </w:r>
      <w:r w:rsidR="00DD52D8">
        <w:rPr>
          <w:b/>
          <w:bCs/>
          <w:caps/>
          <w:szCs w:val="24"/>
          <w:lang w:eastAsia="lt-LT"/>
        </w:rPr>
        <w:t xml:space="preserve"> Šilutės rajono savivaldybės tarybos 2015 m. spalio 29 d. sprendimo nr. t1-118 „</w:t>
      </w:r>
      <w:r w:rsidR="00AA1EF9">
        <w:rPr>
          <w:b/>
          <w:bCs/>
          <w:caps/>
          <w:szCs w:val="24"/>
          <w:lang w:eastAsia="lt-LT"/>
        </w:rPr>
        <w:t xml:space="preserve">dėl </w:t>
      </w:r>
      <w:r>
        <w:rPr>
          <w:b/>
          <w:bCs/>
        </w:rPr>
        <w:t xml:space="preserve">ŠILUTĖS RAJONO SAVIVALDYBĖS TARYBOS VEIKLOS REGLAMENTO </w:t>
      </w:r>
      <w:r w:rsidR="00DD52D8">
        <w:rPr>
          <w:b/>
          <w:bCs/>
          <w:caps/>
          <w:szCs w:val="24"/>
          <w:lang w:eastAsia="lt-LT"/>
        </w:rPr>
        <w:t>patvirtinimo“ pakeitimo</w:t>
      </w:r>
    </w:p>
    <w:p w:rsidR="00C1535E" w:rsidRDefault="00C1535E" w:rsidP="00C1535E">
      <w:pPr>
        <w:jc w:val="center"/>
        <w:rPr>
          <w:b/>
          <w:bCs/>
          <w:caps/>
          <w:szCs w:val="24"/>
          <w:lang w:eastAsia="lt-LT"/>
        </w:rPr>
      </w:pPr>
    </w:p>
    <w:p w:rsidR="00C1535E" w:rsidRDefault="00C1535E" w:rsidP="00C1535E">
      <w:pPr>
        <w:jc w:val="center"/>
        <w:rPr>
          <w:szCs w:val="24"/>
          <w:lang w:eastAsia="lt-LT"/>
        </w:rPr>
      </w:pPr>
    </w:p>
    <w:p w:rsidR="00C1535E" w:rsidRDefault="00B53AF7" w:rsidP="00C1535E">
      <w:pPr>
        <w:jc w:val="center"/>
      </w:pPr>
      <w:r>
        <w:t xml:space="preserve">2019 m. </w:t>
      </w:r>
      <w:r w:rsidR="00CF4054">
        <w:t>birželio</w:t>
      </w:r>
      <w:r w:rsidR="00C1535E">
        <w:t xml:space="preserve">   d. Nr. T1-</w:t>
      </w:r>
    </w:p>
    <w:p w:rsidR="00C1535E" w:rsidRDefault="00C1535E" w:rsidP="00C1535E">
      <w:pPr>
        <w:jc w:val="center"/>
      </w:pPr>
      <w:r>
        <w:t>Šilutė</w:t>
      </w:r>
    </w:p>
    <w:p w:rsidR="00C1535E" w:rsidRDefault="00C1535E" w:rsidP="00C1535E"/>
    <w:p w:rsidR="00C1535E" w:rsidRPr="00E41FFD" w:rsidRDefault="00C1535E" w:rsidP="00A46C9B">
      <w:pPr>
        <w:pStyle w:val="Pagrindinistekstas"/>
        <w:spacing w:after="0"/>
        <w:ind w:firstLine="907"/>
        <w:jc w:val="both"/>
        <w:rPr>
          <w:szCs w:val="24"/>
        </w:rPr>
      </w:pPr>
      <w:r w:rsidRPr="00E41FFD">
        <w:rPr>
          <w:szCs w:val="24"/>
        </w:rPr>
        <w:t>Vadovaudamasi Lietuvos Respublikos vietos savivaldos įstatymo 18 straipsnio 1 dalimi, Šilutės rajono savivaldybės taryba  n u s p r e n d ž i a:</w:t>
      </w:r>
    </w:p>
    <w:p w:rsidR="00C1535E" w:rsidRPr="00E41FFD" w:rsidRDefault="00A46C9B" w:rsidP="00A46C9B">
      <w:pPr>
        <w:pStyle w:val="Pagrindinistekstas"/>
        <w:suppressAutoHyphens w:val="0"/>
        <w:spacing w:after="0"/>
        <w:ind w:firstLine="907"/>
        <w:jc w:val="both"/>
        <w:rPr>
          <w:szCs w:val="24"/>
        </w:rPr>
      </w:pPr>
      <w:r>
        <w:rPr>
          <w:szCs w:val="24"/>
          <w:lang w:val="lt-LT"/>
        </w:rPr>
        <w:t xml:space="preserve">1. </w:t>
      </w:r>
      <w:r w:rsidR="00C1535E" w:rsidRPr="00E41FFD">
        <w:rPr>
          <w:szCs w:val="24"/>
        </w:rPr>
        <w:t xml:space="preserve">Pakeisti Savivaldybės tarybos veiklos reglamento, patvirtinto Savivaldybės </w:t>
      </w:r>
      <w:r w:rsidR="00C1535E" w:rsidRPr="00E41FFD">
        <w:rPr>
          <w:color w:val="000000"/>
          <w:szCs w:val="24"/>
        </w:rPr>
        <w:t>tarybos 2015 m. spalio 2</w:t>
      </w:r>
      <w:r w:rsidR="00B739B8" w:rsidRPr="00E41FFD">
        <w:rPr>
          <w:color w:val="000000"/>
          <w:szCs w:val="24"/>
        </w:rPr>
        <w:t>9 d. sprendimu Nr. T1-118,</w:t>
      </w:r>
      <w:r>
        <w:rPr>
          <w:color w:val="000000"/>
          <w:szCs w:val="24"/>
          <w:lang w:val="lt-LT"/>
        </w:rPr>
        <w:t xml:space="preserve"> 17., 21., 21.7., 27.10., 27.11., 31., 32. Ir 39  </w:t>
      </w:r>
      <w:r w:rsidR="00F61777">
        <w:rPr>
          <w:color w:val="000000"/>
          <w:szCs w:val="24"/>
          <w:lang w:val="lt-LT"/>
        </w:rPr>
        <w:t xml:space="preserve"> </w:t>
      </w:r>
      <w:r w:rsidR="003840FB" w:rsidRPr="00E41FFD">
        <w:rPr>
          <w:color w:val="000000"/>
          <w:szCs w:val="24"/>
        </w:rPr>
        <w:t>punkt</w:t>
      </w:r>
      <w:r w:rsidR="003840FB" w:rsidRPr="00E41FFD">
        <w:rPr>
          <w:color w:val="000000"/>
          <w:szCs w:val="24"/>
          <w:lang w:val="lt-LT"/>
        </w:rPr>
        <w:t>us</w:t>
      </w:r>
      <w:r w:rsidR="00C1535E" w:rsidRPr="00E41FFD">
        <w:rPr>
          <w:color w:val="000000"/>
          <w:szCs w:val="24"/>
        </w:rPr>
        <w:t xml:space="preserve"> ir išdėstyti j</w:t>
      </w:r>
      <w:r w:rsidR="002C7C16" w:rsidRPr="00E41FFD">
        <w:rPr>
          <w:color w:val="000000"/>
          <w:szCs w:val="24"/>
          <w:lang w:val="lt-LT"/>
        </w:rPr>
        <w:t>uos</w:t>
      </w:r>
      <w:r w:rsidR="00C1535E" w:rsidRPr="00E41FFD">
        <w:rPr>
          <w:color w:val="000000"/>
          <w:szCs w:val="24"/>
        </w:rPr>
        <w:t xml:space="preserve"> taip</w:t>
      </w:r>
      <w:r w:rsidR="00C1535E" w:rsidRPr="00E41FFD">
        <w:rPr>
          <w:szCs w:val="24"/>
        </w:rPr>
        <w:t>:</w:t>
      </w:r>
    </w:p>
    <w:p w:rsidR="00CF4054" w:rsidRDefault="00CF4054" w:rsidP="00A46C9B">
      <w:pPr>
        <w:suppressAutoHyphens w:val="0"/>
        <w:autoSpaceDN/>
        <w:ind w:firstLine="907"/>
        <w:contextualSpacing/>
        <w:jc w:val="both"/>
        <w:rPr>
          <w:szCs w:val="24"/>
          <w:lang w:eastAsia="lt-LT"/>
        </w:rPr>
      </w:pPr>
      <w:r>
        <w:rPr>
          <w:szCs w:val="24"/>
        </w:rPr>
        <w:t xml:space="preserve">„17. </w:t>
      </w:r>
      <w:r w:rsidRPr="00EC66A6">
        <w:rPr>
          <w:szCs w:val="24"/>
          <w:lang w:eastAsia="lt-LT"/>
        </w:rPr>
        <w:t>Kitus Tarybos posėdžius prireikus, bet ne rečiau kaip kas 3 mėnesiai, šaukia</w:t>
      </w:r>
      <w:r w:rsidR="00B5690D">
        <w:rPr>
          <w:szCs w:val="24"/>
          <w:lang w:eastAsia="lt-LT"/>
        </w:rPr>
        <w:t xml:space="preserve"> Savivaldybės</w:t>
      </w:r>
      <w:r w:rsidRPr="00EC66A6">
        <w:rPr>
          <w:szCs w:val="24"/>
          <w:lang w:eastAsia="lt-LT"/>
        </w:rPr>
        <w:t xml:space="preserve"> </w:t>
      </w:r>
      <w:r w:rsidR="00B5690D">
        <w:rPr>
          <w:szCs w:val="24"/>
          <w:lang w:eastAsia="lt-LT"/>
        </w:rPr>
        <w:t>m</w:t>
      </w:r>
      <w:r w:rsidRPr="00EC66A6">
        <w:rPr>
          <w:szCs w:val="24"/>
          <w:lang w:eastAsia="lt-LT"/>
        </w:rPr>
        <w:t>eras, o kai jo nėra, – Mero pavaduotojas. Tarybos posėdžiams pirmininkauja Meras, o kai jo nėra dėl ligos, komandiruotės, atostogų, nušalinus nuo pareigų, pareiškus nepasitikėjimą bei kitais atvejais, kai Meras negali dalyvauti dėl kitų objektyvių priežasčių,</w:t>
      </w:r>
      <w:r>
        <w:rPr>
          <w:color w:val="FF0000"/>
          <w:szCs w:val="24"/>
          <w:lang w:eastAsia="lt-LT"/>
        </w:rPr>
        <w:t xml:space="preserve"> </w:t>
      </w:r>
      <w:r w:rsidRPr="00685DBE">
        <w:rPr>
          <w:i/>
          <w:color w:val="FF0000"/>
          <w:szCs w:val="24"/>
          <w:u w:val="single"/>
          <w:lang w:eastAsia="lt-LT"/>
        </w:rPr>
        <w:t xml:space="preserve">arba </w:t>
      </w:r>
      <w:r w:rsidR="00B5690D">
        <w:rPr>
          <w:i/>
          <w:color w:val="FF0000"/>
          <w:szCs w:val="24"/>
          <w:u w:val="single"/>
          <w:lang w:eastAsia="lt-LT"/>
        </w:rPr>
        <w:t>M</w:t>
      </w:r>
      <w:r w:rsidRPr="00685DBE">
        <w:rPr>
          <w:i/>
          <w:color w:val="FF0000"/>
          <w:szCs w:val="24"/>
          <w:u w:val="single"/>
          <w:lang w:eastAsia="lt-LT"/>
        </w:rPr>
        <w:t>ero pavedimu</w:t>
      </w:r>
      <w:r w:rsidRPr="00685DBE">
        <w:rPr>
          <w:szCs w:val="24"/>
          <w:u w:val="single"/>
          <w:lang w:eastAsia="lt-LT"/>
        </w:rPr>
        <w:t xml:space="preserve"> –</w:t>
      </w:r>
      <w:r w:rsidRPr="00EC66A6">
        <w:rPr>
          <w:szCs w:val="24"/>
          <w:lang w:eastAsia="lt-LT"/>
        </w:rPr>
        <w:t xml:space="preserve"> Mero pavaduotojas. Meras, o kai jo nėra, – Mero pavaduotojas privalo sušaukti Tarybos posėdį, – jeigu to raštu reikalauja ne mažiau kaip 1/3 išrinktų Tarybos narių, pateikusių svarstytinus klausimus ir jų sprendimų projektus, – ne vėliau kaip per dvi savaites nuo Tarybos narių reikalavimo gavimo. Jeigu per nustatytą laiką Meras ar jo pavaduotojas  posėdžio nesušaukia, jį gali šaukti ne mažiau kaip 1/3 išrinktų Tarybos narių. Jeigu Meras ar jo pavaduotojas posėdyje nedalyvauja, posėdžiui pirmininkauja ir visus posėdyje priimtus dokumentus pasirašo Tarybos sprendimu paskirtas Tarybos narys. Iki bus paskirtas posėdžiui pirmininkaujantis Tarybos narys, sušauktam Tarybos posėdžiui pirmininkauja vyriausias pagal amžių posėdyje dalyvaujantis Tarybos narys.</w:t>
      </w:r>
      <w:r>
        <w:rPr>
          <w:szCs w:val="24"/>
          <w:lang w:eastAsia="lt-LT"/>
        </w:rPr>
        <w:t>“</w:t>
      </w:r>
    </w:p>
    <w:p w:rsidR="00CF4054" w:rsidRDefault="00CF4054" w:rsidP="00A46C9B">
      <w:pPr>
        <w:suppressAutoHyphens w:val="0"/>
        <w:autoSpaceDN/>
        <w:ind w:firstLine="907"/>
        <w:contextualSpacing/>
        <w:jc w:val="both"/>
        <w:rPr>
          <w:szCs w:val="24"/>
          <w:lang w:eastAsia="lt-LT"/>
        </w:rPr>
      </w:pPr>
      <w:r>
        <w:rPr>
          <w:szCs w:val="24"/>
          <w:lang w:eastAsia="lt-LT"/>
        </w:rPr>
        <w:t xml:space="preserve">„21. </w:t>
      </w:r>
      <w:r w:rsidRPr="00EC66A6">
        <w:rPr>
          <w:color w:val="000000"/>
          <w:szCs w:val="24"/>
          <w:lang w:eastAsia="lt-LT"/>
        </w:rPr>
        <w:t xml:space="preserve">Frakcijos, atsižvelgdamos į savo narių pageidavimus ir jų kompetenciją, rekomenduoja savo narius į komitetus. Neįtraukti į frakcijas Tarybos nariai patys siūlosi į norimą komitetą. </w:t>
      </w:r>
      <w:r w:rsidRPr="00685DBE">
        <w:rPr>
          <w:i/>
          <w:color w:val="FF0000"/>
          <w:szCs w:val="24"/>
          <w:u w:val="single"/>
          <w:lang w:eastAsia="lt-LT"/>
        </w:rPr>
        <w:t>Visi Tarybos nariai privalo dalyvauti ne mažiau kaip vieno komiteto darbo veikloje.</w:t>
      </w:r>
      <w:r>
        <w:rPr>
          <w:szCs w:val="24"/>
          <w:lang w:eastAsia="lt-LT"/>
        </w:rPr>
        <w:t>“</w:t>
      </w:r>
    </w:p>
    <w:p w:rsidR="00CF4054" w:rsidRDefault="00CF4054" w:rsidP="00A46C9B">
      <w:pPr>
        <w:suppressAutoHyphens w:val="0"/>
        <w:autoSpaceDN/>
        <w:ind w:firstLine="907"/>
        <w:contextualSpacing/>
        <w:jc w:val="both"/>
        <w:rPr>
          <w:szCs w:val="24"/>
          <w:lang w:eastAsia="lt-LT"/>
        </w:rPr>
      </w:pPr>
      <w:r>
        <w:rPr>
          <w:szCs w:val="24"/>
          <w:lang w:eastAsia="lt-LT"/>
        </w:rPr>
        <w:t>„27</w:t>
      </w:r>
      <w:r w:rsidR="00B03CB2">
        <w:rPr>
          <w:szCs w:val="24"/>
          <w:lang w:eastAsia="lt-LT"/>
        </w:rPr>
        <w:t>.1</w:t>
      </w:r>
      <w:r>
        <w:rPr>
          <w:szCs w:val="24"/>
          <w:lang w:eastAsia="lt-LT"/>
        </w:rPr>
        <w:t xml:space="preserve">. </w:t>
      </w:r>
      <w:r w:rsidRPr="00EC66A6">
        <w:rPr>
          <w:szCs w:val="24"/>
          <w:lang w:eastAsia="lt-LT"/>
        </w:rPr>
        <w:t xml:space="preserve">šaukia komiteto posėdžius, sudaro ir </w:t>
      </w:r>
      <w:r w:rsidRPr="00685DBE">
        <w:rPr>
          <w:i/>
          <w:color w:val="FF0000"/>
          <w:szCs w:val="24"/>
          <w:u w:val="single"/>
          <w:lang w:eastAsia="lt-LT"/>
        </w:rPr>
        <w:t xml:space="preserve">teikia tvirtinti </w:t>
      </w:r>
      <w:r w:rsidRPr="00685DBE">
        <w:rPr>
          <w:i/>
          <w:strike/>
          <w:color w:val="538135" w:themeColor="accent6" w:themeShade="BF"/>
          <w:szCs w:val="24"/>
          <w:u w:val="single"/>
          <w:lang w:eastAsia="lt-LT"/>
        </w:rPr>
        <w:t>tvirtina</w:t>
      </w:r>
      <w:r w:rsidRPr="00EC66A6">
        <w:rPr>
          <w:szCs w:val="24"/>
          <w:lang w:eastAsia="lt-LT"/>
        </w:rPr>
        <w:t xml:space="preserve"> posėdžių darbotvarkes, rūpinasi, kad jiems būtų parengti reikalingi dokumentai bei kita medžiaga;</w:t>
      </w:r>
      <w:r>
        <w:rPr>
          <w:szCs w:val="24"/>
          <w:lang w:eastAsia="lt-LT"/>
        </w:rPr>
        <w:t>“</w:t>
      </w:r>
    </w:p>
    <w:p w:rsidR="00CF4054" w:rsidRPr="00685DBE" w:rsidRDefault="00CF4054" w:rsidP="00A46C9B">
      <w:pPr>
        <w:suppressAutoHyphens w:val="0"/>
        <w:autoSpaceDN/>
        <w:ind w:firstLine="907"/>
        <w:contextualSpacing/>
        <w:jc w:val="both"/>
        <w:rPr>
          <w:i/>
          <w:szCs w:val="24"/>
          <w:u w:val="single"/>
          <w:lang w:eastAsia="lt-LT"/>
        </w:rPr>
      </w:pPr>
      <w:r>
        <w:rPr>
          <w:i/>
          <w:color w:val="FF0000"/>
          <w:szCs w:val="24"/>
          <w:u w:val="single"/>
          <w:lang w:eastAsia="lt-LT"/>
        </w:rPr>
        <w:t xml:space="preserve">27.10. </w:t>
      </w:r>
      <w:r w:rsidRPr="00685DBE">
        <w:rPr>
          <w:i/>
          <w:color w:val="FF0000"/>
          <w:szCs w:val="24"/>
          <w:u w:val="single"/>
          <w:lang w:eastAsia="lt-LT"/>
        </w:rPr>
        <w:t>Komiteto pirmininkui dėl ligos ar kitų priežasčių nedalyvaujant komiteto posėdyje arba negalint vesti komiteto posėdžio</w:t>
      </w:r>
      <w:r w:rsidR="00B5690D">
        <w:rPr>
          <w:i/>
          <w:color w:val="FF0000"/>
          <w:szCs w:val="24"/>
          <w:u w:val="single"/>
          <w:lang w:eastAsia="lt-LT"/>
        </w:rPr>
        <w:t>,</w:t>
      </w:r>
      <w:r w:rsidRPr="00685DBE">
        <w:rPr>
          <w:i/>
          <w:color w:val="FF0000"/>
          <w:szCs w:val="24"/>
          <w:u w:val="single"/>
          <w:lang w:eastAsia="lt-LT"/>
        </w:rPr>
        <w:t xml:space="preserve"> jį pavaduoja komiteto pirmininko pavaduotojas, bet ne ilgiau kaip tris mėnesius. </w:t>
      </w:r>
    </w:p>
    <w:p w:rsidR="00CF4054" w:rsidRDefault="00CF4054" w:rsidP="00A46C9B">
      <w:pPr>
        <w:suppressAutoHyphens w:val="0"/>
        <w:autoSpaceDN/>
        <w:ind w:firstLine="907"/>
        <w:contextualSpacing/>
        <w:jc w:val="both"/>
        <w:rPr>
          <w:i/>
          <w:color w:val="FF0000"/>
          <w:szCs w:val="24"/>
          <w:u w:val="single"/>
          <w:lang w:eastAsia="lt-LT"/>
        </w:rPr>
      </w:pPr>
      <w:r>
        <w:rPr>
          <w:i/>
          <w:color w:val="FF0000"/>
          <w:szCs w:val="24"/>
          <w:u w:val="single"/>
          <w:lang w:eastAsia="lt-LT"/>
        </w:rPr>
        <w:t xml:space="preserve">27.11. </w:t>
      </w:r>
      <w:r w:rsidRPr="00685DBE">
        <w:rPr>
          <w:i/>
          <w:color w:val="FF0000"/>
          <w:szCs w:val="24"/>
          <w:u w:val="single"/>
          <w:lang w:eastAsia="lt-LT"/>
        </w:rPr>
        <w:t>Komiteto pirmininkui negalint eiti savo pareigų ilgiau kaip tris mėnesius</w:t>
      </w:r>
      <w:r w:rsidR="00B5690D">
        <w:rPr>
          <w:i/>
          <w:color w:val="FF0000"/>
          <w:szCs w:val="24"/>
          <w:u w:val="single"/>
          <w:lang w:eastAsia="lt-LT"/>
        </w:rPr>
        <w:t>,</w:t>
      </w:r>
      <w:r w:rsidRPr="00685DBE">
        <w:rPr>
          <w:i/>
          <w:color w:val="FF0000"/>
          <w:szCs w:val="24"/>
          <w:u w:val="single"/>
          <w:lang w:eastAsia="lt-LT"/>
        </w:rPr>
        <w:t xml:space="preserve"> iš komiteto narių skiriamas naujas komiteto pirmininkas</w:t>
      </w:r>
      <w:r>
        <w:rPr>
          <w:i/>
          <w:color w:val="FF0000"/>
          <w:szCs w:val="24"/>
          <w:u w:val="single"/>
          <w:lang w:eastAsia="lt-LT"/>
        </w:rPr>
        <w:t>.</w:t>
      </w:r>
    </w:p>
    <w:p w:rsidR="00CF4054" w:rsidRDefault="00CF4054" w:rsidP="00A46C9B">
      <w:pPr>
        <w:suppressAutoHyphens w:val="0"/>
        <w:autoSpaceDN/>
        <w:ind w:firstLine="907"/>
        <w:contextualSpacing/>
        <w:jc w:val="both"/>
        <w:rPr>
          <w:szCs w:val="24"/>
          <w:lang w:eastAsia="lt-LT"/>
        </w:rPr>
      </w:pPr>
      <w:r>
        <w:rPr>
          <w:szCs w:val="24"/>
          <w:lang w:eastAsia="lt-LT"/>
        </w:rPr>
        <w:t>„31.</w:t>
      </w:r>
      <w:r w:rsidR="00DF7FB8">
        <w:rPr>
          <w:szCs w:val="24"/>
          <w:lang w:eastAsia="lt-LT"/>
        </w:rPr>
        <w:t xml:space="preserve"> </w:t>
      </w:r>
      <w:r w:rsidRPr="00EC66A6">
        <w:rPr>
          <w:szCs w:val="24"/>
          <w:lang w:eastAsia="lt-LT"/>
        </w:rPr>
        <w:t xml:space="preserve">Komitetų posėdžių darbotvarkes sudaro </w:t>
      </w:r>
      <w:r w:rsidRPr="00685DBE">
        <w:rPr>
          <w:i/>
          <w:color w:val="FF0000"/>
          <w:szCs w:val="24"/>
          <w:u w:val="single"/>
          <w:lang w:eastAsia="lt-LT"/>
        </w:rPr>
        <w:t>komiteto pirmininkas</w:t>
      </w:r>
      <w:r>
        <w:rPr>
          <w:color w:val="FF0000"/>
          <w:szCs w:val="24"/>
          <w:lang w:eastAsia="lt-LT"/>
        </w:rPr>
        <w:t xml:space="preserve"> </w:t>
      </w:r>
      <w:r w:rsidRPr="00EC66A6">
        <w:rPr>
          <w:szCs w:val="24"/>
          <w:lang w:eastAsia="lt-LT"/>
        </w:rPr>
        <w:t>ir tvirtina atitinkamo komiteto</w:t>
      </w:r>
      <w:r>
        <w:rPr>
          <w:szCs w:val="24"/>
          <w:lang w:eastAsia="lt-LT"/>
        </w:rPr>
        <w:t xml:space="preserve"> posėdyje dalyvaujantys </w:t>
      </w:r>
      <w:r w:rsidRPr="00685DBE">
        <w:rPr>
          <w:i/>
          <w:color w:val="FF0000"/>
          <w:szCs w:val="24"/>
          <w:u w:val="single"/>
          <w:lang w:eastAsia="lt-LT"/>
        </w:rPr>
        <w:t>komiteto nariai</w:t>
      </w:r>
      <w:r w:rsidRPr="00685DBE">
        <w:rPr>
          <w:i/>
          <w:szCs w:val="24"/>
          <w:u w:val="single"/>
          <w:lang w:eastAsia="lt-LT"/>
        </w:rPr>
        <w:t xml:space="preserve"> </w:t>
      </w:r>
      <w:r w:rsidRPr="00685DBE">
        <w:rPr>
          <w:i/>
          <w:strike/>
          <w:color w:val="538135" w:themeColor="accent6" w:themeShade="BF"/>
          <w:szCs w:val="24"/>
          <w:u w:val="single"/>
          <w:lang w:eastAsia="lt-LT"/>
        </w:rPr>
        <w:t>pirmininkas arba jo pavaduotojas</w:t>
      </w:r>
      <w:r w:rsidRPr="00685DBE">
        <w:rPr>
          <w:i/>
          <w:szCs w:val="24"/>
          <w:u w:val="single"/>
          <w:lang w:eastAsia="lt-LT"/>
        </w:rPr>
        <w:t>,</w:t>
      </w:r>
      <w:r w:rsidRPr="00EC66A6">
        <w:rPr>
          <w:szCs w:val="24"/>
          <w:lang w:eastAsia="lt-LT"/>
        </w:rPr>
        <w:t xml:space="preserve"> o kai </w:t>
      </w:r>
      <w:r w:rsidRPr="00685DBE">
        <w:rPr>
          <w:i/>
          <w:color w:val="FF0000"/>
          <w:szCs w:val="24"/>
          <w:u w:val="single"/>
          <w:lang w:eastAsia="lt-LT"/>
        </w:rPr>
        <w:t>Mero potvarkiu</w:t>
      </w:r>
      <w:r>
        <w:rPr>
          <w:color w:val="FF0000"/>
          <w:szCs w:val="24"/>
          <w:lang w:eastAsia="lt-LT"/>
        </w:rPr>
        <w:t xml:space="preserve"> </w:t>
      </w:r>
      <w:r w:rsidRPr="00EC66A6">
        <w:rPr>
          <w:szCs w:val="24"/>
          <w:lang w:eastAsia="lt-LT"/>
        </w:rPr>
        <w:t>šaukiamas neeilinis komiteto posėdis – gali</w:t>
      </w:r>
      <w:r>
        <w:rPr>
          <w:szCs w:val="24"/>
          <w:lang w:eastAsia="lt-LT"/>
        </w:rPr>
        <w:t xml:space="preserve"> </w:t>
      </w:r>
      <w:r w:rsidRPr="00685DBE">
        <w:rPr>
          <w:i/>
          <w:color w:val="FF0000"/>
          <w:szCs w:val="24"/>
          <w:u w:val="single"/>
          <w:lang w:eastAsia="lt-LT"/>
        </w:rPr>
        <w:t>sudaryti</w:t>
      </w:r>
      <w:r w:rsidRPr="00685DBE">
        <w:rPr>
          <w:i/>
          <w:szCs w:val="24"/>
          <w:u w:val="single"/>
          <w:lang w:eastAsia="lt-LT"/>
        </w:rPr>
        <w:t xml:space="preserve"> </w:t>
      </w:r>
      <w:r w:rsidRPr="00685DBE">
        <w:rPr>
          <w:i/>
          <w:strike/>
          <w:color w:val="538135" w:themeColor="accent6" w:themeShade="BF"/>
          <w:szCs w:val="24"/>
          <w:u w:val="single"/>
          <w:lang w:eastAsia="lt-LT"/>
        </w:rPr>
        <w:t>tvirtin</w:t>
      </w:r>
      <w:r w:rsidRPr="00F573DB">
        <w:rPr>
          <w:strike/>
          <w:color w:val="538135" w:themeColor="accent6" w:themeShade="BF"/>
          <w:szCs w:val="24"/>
          <w:u w:val="single"/>
          <w:lang w:eastAsia="lt-LT"/>
        </w:rPr>
        <w:t xml:space="preserve">ti </w:t>
      </w:r>
      <w:r w:rsidRPr="00EC66A6">
        <w:rPr>
          <w:szCs w:val="24"/>
          <w:lang w:eastAsia="lt-LT"/>
        </w:rPr>
        <w:t xml:space="preserve">ir Meras. Darbotvarkė </w:t>
      </w:r>
      <w:r w:rsidRPr="00685DBE">
        <w:rPr>
          <w:i/>
          <w:strike/>
          <w:color w:val="538135" w:themeColor="accent6" w:themeShade="BF"/>
          <w:szCs w:val="24"/>
          <w:u w:val="single"/>
          <w:lang w:eastAsia="lt-LT"/>
        </w:rPr>
        <w:t xml:space="preserve">tvirtinama </w:t>
      </w:r>
      <w:r w:rsidRPr="00685DBE">
        <w:rPr>
          <w:i/>
          <w:szCs w:val="24"/>
          <w:u w:val="single"/>
          <w:lang w:eastAsia="lt-LT"/>
        </w:rPr>
        <w:t xml:space="preserve"> </w:t>
      </w:r>
      <w:r w:rsidRPr="00685DBE">
        <w:rPr>
          <w:i/>
          <w:color w:val="FF0000"/>
          <w:szCs w:val="24"/>
          <w:u w:val="single"/>
          <w:lang w:eastAsia="lt-LT"/>
        </w:rPr>
        <w:t>sudaroma ir skelbiama</w:t>
      </w:r>
      <w:r>
        <w:rPr>
          <w:color w:val="FF0000"/>
          <w:szCs w:val="24"/>
          <w:lang w:eastAsia="lt-LT"/>
        </w:rPr>
        <w:t xml:space="preserve"> </w:t>
      </w:r>
      <w:r w:rsidRPr="00EC66A6">
        <w:rPr>
          <w:szCs w:val="24"/>
          <w:lang w:eastAsia="lt-LT"/>
        </w:rPr>
        <w:t>ne vėliau kaip 2 darbo dienos iki komiteto posėdžio</w:t>
      </w:r>
      <w:r>
        <w:rPr>
          <w:color w:val="FF0000"/>
          <w:szCs w:val="24"/>
          <w:lang w:eastAsia="lt-LT"/>
        </w:rPr>
        <w:t>,</w:t>
      </w:r>
      <w:r w:rsidRPr="00EC66A6">
        <w:rPr>
          <w:szCs w:val="24"/>
          <w:lang w:eastAsia="lt-LT"/>
        </w:rPr>
        <w:t xml:space="preserve"> </w:t>
      </w:r>
      <w:r w:rsidRPr="00685DBE">
        <w:rPr>
          <w:i/>
          <w:strike/>
          <w:color w:val="538135" w:themeColor="accent6" w:themeShade="BF"/>
          <w:szCs w:val="24"/>
          <w:u w:val="single"/>
          <w:lang w:eastAsia="lt-LT"/>
        </w:rPr>
        <w:t>ir paskelbiama</w:t>
      </w:r>
      <w:r w:rsidRPr="00685DBE">
        <w:rPr>
          <w:i/>
          <w:szCs w:val="24"/>
          <w:u w:val="single"/>
          <w:lang w:eastAsia="lt-LT"/>
        </w:rPr>
        <w:t xml:space="preserve"> </w:t>
      </w:r>
      <w:r w:rsidRPr="00685DBE">
        <w:rPr>
          <w:i/>
          <w:color w:val="FF0000"/>
          <w:szCs w:val="24"/>
          <w:u w:val="single"/>
          <w:lang w:eastAsia="lt-LT"/>
        </w:rPr>
        <w:t>paskelbiant</w:t>
      </w:r>
      <w:r w:rsidRPr="00EC66A6">
        <w:rPr>
          <w:szCs w:val="24"/>
          <w:lang w:eastAsia="lt-LT"/>
        </w:rPr>
        <w:t xml:space="preserve"> Savivaldybės interneto svetainėje (www.silute.lt) (toliau - Savivaldybės interneto svetainė), kartu pateikiant užregistruotus Tarybos projektus bei kitą svarstomą medžiagą.</w:t>
      </w:r>
      <w:r>
        <w:rPr>
          <w:szCs w:val="24"/>
          <w:lang w:eastAsia="lt-LT"/>
        </w:rPr>
        <w:t>“</w:t>
      </w:r>
      <w:r w:rsidRPr="00EC66A6">
        <w:rPr>
          <w:szCs w:val="24"/>
          <w:lang w:eastAsia="lt-LT"/>
        </w:rPr>
        <w:t xml:space="preserve"> </w:t>
      </w:r>
    </w:p>
    <w:p w:rsidR="00CF4054" w:rsidRDefault="00CF4054" w:rsidP="00A46C9B">
      <w:pPr>
        <w:suppressAutoHyphens w:val="0"/>
        <w:autoSpaceDN/>
        <w:ind w:firstLine="907"/>
        <w:contextualSpacing/>
        <w:jc w:val="both"/>
        <w:rPr>
          <w:szCs w:val="24"/>
          <w:lang w:eastAsia="lt-LT"/>
        </w:rPr>
      </w:pPr>
      <w:r>
        <w:rPr>
          <w:szCs w:val="24"/>
          <w:lang w:eastAsia="lt-LT"/>
        </w:rPr>
        <w:t xml:space="preserve">„32. </w:t>
      </w:r>
      <w:r w:rsidRPr="00EC66A6">
        <w:rPr>
          <w:szCs w:val="24"/>
          <w:lang w:eastAsia="lt-LT"/>
        </w:rPr>
        <w:t>Jeigu komiteto posėdis kviečiamas nesilaikant preliminaraus posėdžių grafiko, apie tokio posėdžio laiką ir vietą</w:t>
      </w:r>
      <w:r>
        <w:rPr>
          <w:szCs w:val="24"/>
          <w:lang w:eastAsia="lt-LT"/>
        </w:rPr>
        <w:t xml:space="preserve"> turi būti raštu pranešta Merui </w:t>
      </w:r>
      <w:r w:rsidRPr="00685DBE">
        <w:rPr>
          <w:i/>
          <w:color w:val="FF0000"/>
          <w:szCs w:val="24"/>
          <w:u w:val="single"/>
          <w:lang w:eastAsia="lt-LT"/>
        </w:rPr>
        <w:t>arba</w:t>
      </w:r>
      <w:r w:rsidRPr="00EC66A6">
        <w:rPr>
          <w:szCs w:val="24"/>
          <w:lang w:eastAsia="lt-LT"/>
        </w:rPr>
        <w:t xml:space="preserve"> Mero pavaduotojui. Tokio posėdžio </w:t>
      </w:r>
      <w:r w:rsidRPr="00EC66A6">
        <w:rPr>
          <w:szCs w:val="24"/>
          <w:lang w:eastAsia="lt-LT"/>
        </w:rPr>
        <w:lastRenderedPageBreak/>
        <w:t>iniciatoriai atsako už tai, kad planuojamų svarstyti klausimų rengėjai ir kiti suinteresuoti asmenys būtų informuoti ir pakviesti.</w:t>
      </w:r>
      <w:r>
        <w:rPr>
          <w:szCs w:val="24"/>
          <w:lang w:eastAsia="lt-LT"/>
        </w:rPr>
        <w:t>“</w:t>
      </w:r>
    </w:p>
    <w:p w:rsidR="00CF4054" w:rsidRPr="00CF4054" w:rsidRDefault="00CF4054" w:rsidP="00A46C9B">
      <w:pPr>
        <w:suppressAutoHyphens w:val="0"/>
        <w:autoSpaceDN/>
        <w:ind w:firstLine="907"/>
        <w:contextualSpacing/>
        <w:jc w:val="both"/>
        <w:rPr>
          <w:i/>
          <w:szCs w:val="24"/>
          <w:u w:val="single"/>
          <w:lang w:eastAsia="lt-LT"/>
        </w:rPr>
      </w:pPr>
      <w:r>
        <w:rPr>
          <w:szCs w:val="24"/>
          <w:lang w:eastAsia="lt-LT"/>
        </w:rPr>
        <w:t xml:space="preserve">„39. </w:t>
      </w:r>
      <w:r w:rsidRPr="00EC66A6">
        <w:rPr>
          <w:szCs w:val="24"/>
          <w:lang w:eastAsia="lt-LT"/>
        </w:rPr>
        <w:t xml:space="preserve">Sprendimo projektams, kuriuos komitetas rengė arba kurie jam buvo priskirti nagrinėti, komitetas Tarybos posėdžiuose </w:t>
      </w:r>
      <w:r w:rsidR="00475547">
        <w:rPr>
          <w:szCs w:val="24"/>
          <w:lang w:eastAsia="lt-LT"/>
        </w:rPr>
        <w:t>ruošia</w:t>
      </w:r>
      <w:r w:rsidRPr="00EC66A6">
        <w:rPr>
          <w:szCs w:val="24"/>
          <w:lang w:eastAsia="lt-LT"/>
        </w:rPr>
        <w:t xml:space="preserve"> pagrindinius pranešimus, kitais klausimais, kurie komitetui buvo perduoti nagrinėti arba kuriuos komitetas nagrinėjo savo iniciatyva ar gavus prašymą, – papildomus pranešimus.</w:t>
      </w:r>
      <w:r>
        <w:rPr>
          <w:color w:val="FF0000"/>
          <w:szCs w:val="24"/>
          <w:lang w:eastAsia="lt-LT"/>
        </w:rPr>
        <w:t xml:space="preserve"> </w:t>
      </w:r>
      <w:r w:rsidRPr="00685DBE">
        <w:rPr>
          <w:i/>
          <w:color w:val="FF0000"/>
          <w:szCs w:val="24"/>
          <w:u w:val="single"/>
          <w:lang w:eastAsia="lt-LT"/>
        </w:rPr>
        <w:t>Šiems pranešimams pa</w:t>
      </w:r>
      <w:r w:rsidR="00475547">
        <w:rPr>
          <w:i/>
          <w:color w:val="FF0000"/>
          <w:szCs w:val="24"/>
          <w:u w:val="single"/>
          <w:lang w:eastAsia="lt-LT"/>
        </w:rPr>
        <w:t>ruošti</w:t>
      </w:r>
      <w:r w:rsidRPr="00685DBE">
        <w:rPr>
          <w:i/>
          <w:color w:val="FF0000"/>
          <w:szCs w:val="24"/>
          <w:u w:val="single"/>
          <w:lang w:eastAsia="lt-LT"/>
        </w:rPr>
        <w:t xml:space="preserve"> komitetas skiria pranešėjus.</w:t>
      </w:r>
      <w:r>
        <w:rPr>
          <w:szCs w:val="24"/>
          <w:lang w:eastAsia="lt-LT"/>
        </w:rPr>
        <w:t>“</w:t>
      </w:r>
    </w:p>
    <w:p w:rsidR="00CF4054" w:rsidRPr="00EC66A6" w:rsidRDefault="00CF4054" w:rsidP="00CF4054">
      <w:pPr>
        <w:suppressAutoHyphens w:val="0"/>
        <w:autoSpaceDN/>
        <w:contextualSpacing/>
        <w:jc w:val="both"/>
        <w:rPr>
          <w:szCs w:val="24"/>
          <w:lang w:eastAsia="lt-LT"/>
        </w:rPr>
      </w:pPr>
    </w:p>
    <w:p w:rsidR="00CF4054" w:rsidRPr="00EC66A6" w:rsidRDefault="00CF4054" w:rsidP="00CF4054">
      <w:pPr>
        <w:suppressAutoHyphens w:val="0"/>
        <w:autoSpaceDN/>
        <w:contextualSpacing/>
        <w:jc w:val="both"/>
        <w:rPr>
          <w:szCs w:val="24"/>
          <w:lang w:eastAsia="lt-LT"/>
        </w:rPr>
      </w:pPr>
    </w:p>
    <w:p w:rsidR="00915720" w:rsidRPr="00CF4054" w:rsidRDefault="00915720" w:rsidP="00CF4054">
      <w:pPr>
        <w:pStyle w:val="Pagrindinistekstas"/>
        <w:suppressAutoHyphens w:val="0"/>
        <w:spacing w:after="0"/>
        <w:ind w:firstLine="284"/>
        <w:jc w:val="both"/>
        <w:rPr>
          <w:color w:val="000000"/>
          <w:szCs w:val="24"/>
          <w:lang w:val="lt-LT" w:eastAsia="lt-LT"/>
        </w:rPr>
      </w:pPr>
    </w:p>
    <w:p w:rsidR="0049022E" w:rsidRDefault="0049022E" w:rsidP="0049022E">
      <w:pPr>
        <w:pStyle w:val="Pagrindinistekstas"/>
        <w:suppressAutoHyphens w:val="0"/>
        <w:spacing w:after="0"/>
        <w:ind w:firstLine="851"/>
        <w:jc w:val="both"/>
      </w:pPr>
    </w:p>
    <w:p w:rsidR="009838C3" w:rsidRDefault="009838C3" w:rsidP="007B20E0"/>
    <w:p w:rsidR="009838C3" w:rsidRDefault="00B53AF7" w:rsidP="007B20E0">
      <w:r>
        <w:t xml:space="preserve"> </w:t>
      </w:r>
    </w:p>
    <w:p w:rsidR="00C1535E" w:rsidRDefault="00C1535E" w:rsidP="007B20E0">
      <w:r>
        <w:t>Savivaldybės meras</w:t>
      </w:r>
    </w:p>
    <w:p w:rsidR="00C1535E" w:rsidRDefault="00C1535E" w:rsidP="00C1535E">
      <w:pPr>
        <w:ind w:firstLine="709"/>
      </w:pPr>
    </w:p>
    <w:p w:rsidR="00C1535E" w:rsidRDefault="00C1535E" w:rsidP="001F534C"/>
    <w:p w:rsidR="00E41FFD" w:rsidRDefault="003B5249" w:rsidP="007B20E0">
      <w:r>
        <w:t>Arvydas Bielskis</w:t>
      </w:r>
      <w:r w:rsidR="007B20E0">
        <w:tab/>
      </w:r>
    </w:p>
    <w:p w:rsidR="00E41FFD" w:rsidRDefault="00CF4054" w:rsidP="007B20E0">
      <w:r>
        <w:t>2019-06-</w:t>
      </w:r>
      <w:r w:rsidR="009D17FE">
        <w:t>14(G)</w:t>
      </w:r>
    </w:p>
    <w:p w:rsidR="00CF4054" w:rsidRDefault="00CF4054" w:rsidP="007B20E0"/>
    <w:p w:rsidR="00E41FFD" w:rsidRDefault="007B20E0" w:rsidP="007B20E0">
      <w:r>
        <w:t>Vita Stulgienė</w:t>
      </w:r>
    </w:p>
    <w:p w:rsidR="00E41FFD" w:rsidRDefault="00CF4054" w:rsidP="007B20E0">
      <w:r>
        <w:t>2019-06-</w:t>
      </w:r>
      <w:r w:rsidR="007B20E0">
        <w:tab/>
        <w:t xml:space="preserve"> </w:t>
      </w:r>
      <w:r w:rsidR="00F4644E">
        <w:tab/>
      </w:r>
    </w:p>
    <w:p w:rsidR="00E41FFD" w:rsidRDefault="00E41FFD" w:rsidP="007B20E0"/>
    <w:p w:rsidR="00E41FFD" w:rsidRDefault="00E41FFD" w:rsidP="007B20E0"/>
    <w:p w:rsidR="00E41FFD" w:rsidRDefault="00E41FFD" w:rsidP="007B20E0"/>
    <w:p w:rsidR="00E41FFD" w:rsidRDefault="00E41FFD" w:rsidP="007B20E0"/>
    <w:p w:rsidR="00E41FFD" w:rsidRDefault="00CF4054" w:rsidP="007B20E0">
      <w:r>
        <w:t>Parengė</w:t>
      </w:r>
      <w:r w:rsidR="00E41FFD">
        <w:t>:</w:t>
      </w:r>
    </w:p>
    <w:p w:rsidR="00E41FFD" w:rsidRDefault="00CF4054" w:rsidP="007B20E0">
      <w:r>
        <w:t>Audrius Endzinas</w:t>
      </w:r>
    </w:p>
    <w:p w:rsidR="007B20E0" w:rsidRDefault="00CF4054" w:rsidP="007B20E0">
      <w:r>
        <w:t>2019-05-06</w:t>
      </w:r>
    </w:p>
    <w:p w:rsidR="006C2E43" w:rsidRDefault="006C2E43" w:rsidP="00153E8C">
      <w:pPr>
        <w:pStyle w:val="Pavadinimas"/>
        <w:rPr>
          <w:lang w:val="lt-LT"/>
        </w:rPr>
      </w:pPr>
    </w:p>
    <w:p w:rsidR="006C2E43" w:rsidRDefault="006C2E43" w:rsidP="00153E8C">
      <w:pPr>
        <w:pStyle w:val="Pavadinimas"/>
        <w:rPr>
          <w:lang w:val="lt-LT"/>
        </w:rPr>
      </w:pPr>
    </w:p>
    <w:p w:rsidR="003B5249" w:rsidRDefault="003B5249" w:rsidP="009838C3">
      <w:pPr>
        <w:pStyle w:val="Pavadinimas"/>
        <w:jc w:val="left"/>
        <w:rPr>
          <w:lang w:val="lt-LT"/>
        </w:rPr>
      </w:pPr>
    </w:p>
    <w:p w:rsidR="00AF1D5F" w:rsidRDefault="00AF1D5F"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bookmarkStart w:id="0" w:name="_GoBack"/>
    </w:p>
    <w:bookmarkEnd w:id="0"/>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CF4054">
      <w:pPr>
        <w:pStyle w:val="Pavadinimas"/>
        <w:jc w:val="left"/>
        <w:rPr>
          <w:lang w:val="lt-LT"/>
        </w:rPr>
      </w:pPr>
    </w:p>
    <w:p w:rsidR="0049022E" w:rsidRDefault="0049022E" w:rsidP="00E41FFD">
      <w:pPr>
        <w:pStyle w:val="Pavadinimas"/>
        <w:jc w:val="left"/>
        <w:rPr>
          <w:lang w:val="lt-LT"/>
        </w:rPr>
      </w:pPr>
    </w:p>
    <w:p w:rsidR="00E41FFD" w:rsidRDefault="00E41FFD" w:rsidP="00E41FFD">
      <w:pPr>
        <w:pStyle w:val="Pavadinimas"/>
        <w:jc w:val="left"/>
        <w:rPr>
          <w:lang w:val="lt-LT"/>
        </w:rPr>
      </w:pPr>
    </w:p>
    <w:p w:rsidR="00153E8C" w:rsidRDefault="00E41FFD" w:rsidP="00153E8C">
      <w:pPr>
        <w:pStyle w:val="Pavadinimas"/>
        <w:rPr>
          <w:caps/>
        </w:rPr>
      </w:pPr>
      <w:r>
        <w:t>SAVIVALDYBĖS TARYBOS</w:t>
      </w:r>
      <w:r>
        <w:rPr>
          <w:lang w:val="lt-LT"/>
        </w:rPr>
        <w:t xml:space="preserve"> IR MERO</w:t>
      </w:r>
      <w:r>
        <w:t xml:space="preserve"> SEKRETORIATAS</w:t>
      </w:r>
    </w:p>
    <w:p w:rsidR="00153E8C" w:rsidRDefault="00153E8C" w:rsidP="00153E8C">
      <w:pPr>
        <w:jc w:val="center"/>
        <w:rPr>
          <w:caps/>
        </w:rPr>
      </w:pPr>
    </w:p>
    <w:p w:rsidR="00153E8C" w:rsidRDefault="00153E8C" w:rsidP="00153E8C">
      <w:pPr>
        <w:pStyle w:val="Antrinispavadinimas"/>
      </w:pPr>
      <w:r>
        <w:t>AIŠKINAMASIS RAŠTAS</w:t>
      </w:r>
    </w:p>
    <w:p w:rsidR="00153E8C" w:rsidRDefault="00153E8C" w:rsidP="00153E8C">
      <w:pPr>
        <w:jc w:val="center"/>
        <w:rPr>
          <w:b/>
          <w:bCs/>
          <w:caps/>
          <w:szCs w:val="24"/>
          <w:lang w:eastAsia="lt-LT"/>
        </w:rPr>
      </w:pPr>
      <w:r>
        <w:rPr>
          <w:b/>
          <w:bCs/>
          <w:caps/>
        </w:rPr>
        <w:t>Dėl Savivaldybės tarybos sprendimo „</w:t>
      </w:r>
      <w:r>
        <w:rPr>
          <w:b/>
          <w:bCs/>
          <w:caps/>
          <w:szCs w:val="24"/>
          <w:lang w:eastAsia="lt-LT"/>
        </w:rPr>
        <w:t xml:space="preserve">DĖL </w:t>
      </w:r>
      <w:r>
        <w:rPr>
          <w:b/>
          <w:bCs/>
        </w:rPr>
        <w:t xml:space="preserve">ŠILUTĖS RAJONO SAVIVALDYBĖS TARYBOS VEIKLOS REGLAMENTO </w:t>
      </w:r>
      <w:r>
        <w:rPr>
          <w:b/>
          <w:bCs/>
          <w:caps/>
          <w:szCs w:val="24"/>
          <w:lang w:eastAsia="lt-LT"/>
        </w:rPr>
        <w:t xml:space="preserve">PAKEITIMO“ </w:t>
      </w:r>
      <w:r>
        <w:rPr>
          <w:b/>
          <w:bCs/>
          <w:caps/>
        </w:rPr>
        <w:t>projekto</w:t>
      </w:r>
    </w:p>
    <w:p w:rsidR="00153E8C" w:rsidRDefault="00153E8C" w:rsidP="00153E8C">
      <w:pPr>
        <w:jc w:val="center"/>
        <w:rPr>
          <w:b/>
          <w:bCs/>
          <w:caps/>
          <w:sz w:val="16"/>
          <w:szCs w:val="16"/>
        </w:rPr>
      </w:pPr>
    </w:p>
    <w:p w:rsidR="00153E8C" w:rsidRDefault="00E41FFD" w:rsidP="00153E8C">
      <w:pPr>
        <w:tabs>
          <w:tab w:val="left" w:pos="567"/>
        </w:tabs>
        <w:jc w:val="center"/>
      </w:pPr>
      <w:r>
        <w:t>2019</w:t>
      </w:r>
      <w:r w:rsidR="00587311">
        <w:t> </w:t>
      </w:r>
      <w:r w:rsidR="00CF4054">
        <w:t>m. gegužės 14</w:t>
      </w:r>
      <w:r w:rsidR="009838C3">
        <w:t xml:space="preserve"> </w:t>
      </w:r>
      <w:r w:rsidR="00153E8C">
        <w:t> d.</w:t>
      </w:r>
    </w:p>
    <w:p w:rsidR="00153E8C" w:rsidRDefault="00153E8C" w:rsidP="00153E8C">
      <w:pPr>
        <w:tabs>
          <w:tab w:val="left" w:pos="0"/>
        </w:tabs>
        <w:jc w:val="center"/>
      </w:pPr>
      <w:r>
        <w:t>Šilutė</w:t>
      </w:r>
    </w:p>
    <w:p w:rsidR="00153E8C" w:rsidRDefault="00153E8C" w:rsidP="00153E8C">
      <w:pPr>
        <w:tabs>
          <w:tab w:val="left" w:pos="0"/>
        </w:tab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rPr>
            </w:pPr>
            <w:r>
              <w:rPr>
                <w:b/>
                <w:bCs/>
                <w:i/>
                <w:iCs/>
              </w:rPr>
              <w:t>1. Parengto projekto tikslai ir uždaviniai.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rsidP="00CF4054">
            <w:pPr>
              <w:ind w:firstLine="540"/>
              <w:jc w:val="both"/>
              <w:rPr>
                <w:color w:val="000000"/>
                <w:szCs w:val="24"/>
              </w:rPr>
            </w:pPr>
            <w:r>
              <w:t xml:space="preserve">Patikslinti </w:t>
            </w:r>
            <w:r w:rsidR="00CF4054">
              <w:t>Reglamentą</w:t>
            </w:r>
            <w:r>
              <w:t>.</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sz w:val="12"/>
                <w:szCs w:val="12"/>
              </w:rPr>
            </w:pPr>
          </w:p>
          <w:p w:rsidR="00153E8C" w:rsidRDefault="00153E8C">
            <w:pPr>
              <w:ind w:firstLine="540"/>
              <w:jc w:val="both"/>
              <w:rPr>
                <w:b/>
                <w:bCs/>
              </w:rPr>
            </w:pPr>
            <w:r>
              <w:rPr>
                <w:b/>
                <w:bCs/>
                <w:i/>
                <w:iCs/>
              </w:rPr>
              <w:t>2. Kaip šiuo metu yra sureguliuoti projekte aptarti klausimai.</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B2507C" w:rsidP="00B2507C">
            <w:pPr>
              <w:tabs>
                <w:tab w:val="left" w:pos="784"/>
              </w:tabs>
              <w:jc w:val="both"/>
              <w:rPr>
                <w:color w:val="000000"/>
                <w:szCs w:val="24"/>
              </w:rPr>
            </w:pPr>
            <w:r>
              <w:rPr>
                <w:bCs/>
                <w:szCs w:val="24"/>
              </w:rPr>
              <w:t xml:space="preserve">     </w:t>
            </w:r>
            <w:r w:rsidR="001C4692">
              <w:rPr>
                <w:bCs/>
                <w:szCs w:val="24"/>
              </w:rPr>
              <w:t>Tarybos r</w:t>
            </w:r>
            <w:r w:rsidR="00153E8C" w:rsidRPr="001C4692">
              <w:rPr>
                <w:bCs/>
                <w:szCs w:val="24"/>
              </w:rPr>
              <w:t xml:space="preserve">eglamentas </w:t>
            </w:r>
            <w:r w:rsidR="00153E8C">
              <w:rPr>
                <w:bCs/>
                <w:szCs w:val="24"/>
              </w:rPr>
              <w:t>patvirtintas T</w:t>
            </w:r>
            <w:r w:rsidR="001C4692">
              <w:rPr>
                <w:color w:val="000000"/>
                <w:szCs w:val="24"/>
              </w:rPr>
              <w:t>arybos 2015 m. spalio 29 d. sprendimu Nr. </w:t>
            </w:r>
            <w:hyperlink r:id="rId7" w:history="1">
              <w:r w:rsidR="001C4692" w:rsidRPr="0076075E">
                <w:rPr>
                  <w:rStyle w:val="Hipersaitas"/>
                  <w:szCs w:val="24"/>
                </w:rPr>
                <w:t>T1-118</w:t>
              </w:r>
            </w:hyperlink>
            <w:r w:rsidR="00153E8C">
              <w:rPr>
                <w:color w:val="000000"/>
                <w:szCs w:val="24"/>
              </w:rPr>
              <w:t>;</w:t>
            </w:r>
          </w:p>
          <w:p w:rsidR="00D829E9" w:rsidRPr="000E21B6" w:rsidRDefault="00D829E9" w:rsidP="00CF4054">
            <w:pPr>
              <w:tabs>
                <w:tab w:val="left" w:pos="784"/>
              </w:tabs>
              <w:jc w:val="both"/>
              <w:rPr>
                <w:color w:val="000000"/>
                <w:szCs w:val="24"/>
              </w:rPr>
            </w:pP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rPr>
                <w:b/>
                <w:bCs/>
                <w:i/>
                <w:iCs/>
                <w:szCs w:val="24"/>
              </w:rPr>
            </w:pPr>
            <w:r>
              <w:rPr>
                <w:b/>
                <w:bCs/>
                <w:i/>
                <w:iCs/>
                <w:szCs w:val="24"/>
              </w:rPr>
              <w:t>3. Kokių pozityvių rezultatų laukiama.</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CF4054" w:rsidP="001C4692">
            <w:pPr>
              <w:ind w:firstLine="540"/>
              <w:jc w:val="both"/>
            </w:pPr>
            <w:r>
              <w:t>Reglamente bus aiškesnis teisinis reglamentavimas</w:t>
            </w:r>
            <w:r w:rsidR="001C4692">
              <w:t>.</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i/>
                <w:iCs/>
                <w:sz w:val="12"/>
                <w:szCs w:val="12"/>
              </w:rPr>
            </w:pPr>
          </w:p>
          <w:p w:rsidR="00153E8C" w:rsidRDefault="00153E8C">
            <w:pPr>
              <w:ind w:firstLine="540"/>
              <w:jc w:val="both"/>
              <w:rPr>
                <w:b/>
                <w:bCs/>
                <w:i/>
                <w:iCs/>
              </w:rPr>
            </w:pPr>
            <w:r>
              <w:rPr>
                <w:b/>
                <w:bCs/>
                <w:i/>
                <w:iCs/>
              </w:rPr>
              <w:t>4. Galimos neigiamos priimto projekto pasekmės ir kokių priemonių reikėtų imtis, kad tokių pasekmių būtų išvengta.</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Nenumatoma.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Nereikia.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Nereikia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i/>
                <w:iCs/>
                <w:sz w:val="12"/>
                <w:szCs w:val="12"/>
              </w:rPr>
            </w:pPr>
          </w:p>
          <w:p w:rsidR="00153E8C" w:rsidRDefault="00153E8C">
            <w:pPr>
              <w:ind w:firstLine="540"/>
              <w:jc w:val="both"/>
              <w:rPr>
                <w:b/>
                <w:bCs/>
                <w:i/>
                <w:iCs/>
              </w:rPr>
            </w:pPr>
            <w:r>
              <w:rPr>
                <w:b/>
                <w:bCs/>
                <w:i/>
                <w:iCs/>
              </w:rPr>
              <w:t>7. Projekto rengimo metu gauti specialistų vertinimai ir išvados, ekonominiai apskaičiavimai (sąmatos) ir konkretūs finansavimo šaltiniai.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Nėra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pPr>
            <w:r>
              <w:rPr>
                <w:b/>
                <w:bCs/>
                <w:i/>
                <w:iCs/>
              </w:rPr>
              <w:t>8. Projekto autorius ar autorių grupė.</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CF4054" w:rsidP="00CF4054">
            <w:pPr>
              <w:ind w:firstLine="540"/>
              <w:jc w:val="both"/>
            </w:pPr>
            <w:r>
              <w:t>Tarybos narys Audrius Endzinas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pPr>
            <w:r>
              <w:rPr>
                <w:b/>
                <w:bCs/>
                <w:i/>
                <w:iCs/>
              </w:rPr>
              <w:t>9. Reikšminiai projekto žodžiai, kurių reikia šiam projektui įtraukti į kompiuterinę paieškos sistemą.</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Reglamentas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10. Kiti, autorių nuomone, reikalingi pagrindimai ir paaiškinimai.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pStyle w:val="Pagrindinistekstas"/>
              <w:spacing w:after="0"/>
              <w:ind w:firstLine="567"/>
              <w:jc w:val="both"/>
              <w:rPr>
                <w:szCs w:val="24"/>
              </w:rPr>
            </w:pPr>
            <w:r>
              <w:rPr>
                <w:szCs w:val="24"/>
              </w:rPr>
              <w:t>Nėra</w:t>
            </w:r>
          </w:p>
        </w:tc>
      </w:tr>
    </w:tbl>
    <w:p w:rsidR="00153E8C" w:rsidRPr="00F4644E" w:rsidRDefault="00153E8C" w:rsidP="00F4644E">
      <w:pPr>
        <w:pStyle w:val="Pagrindiniotekstotrauka3"/>
        <w:ind w:left="0"/>
        <w:rPr>
          <w:b/>
          <w:bCs/>
          <w:sz w:val="24"/>
          <w:szCs w:val="24"/>
          <w:lang w:val="lt-LT"/>
        </w:rPr>
      </w:pPr>
    </w:p>
    <w:p w:rsidR="00153E8C" w:rsidRPr="00F4644E" w:rsidRDefault="00CF4054" w:rsidP="00F4644E">
      <w:pPr>
        <w:pStyle w:val="Pagrindiniotekstotrauka3"/>
        <w:ind w:left="0"/>
        <w:rPr>
          <w:b/>
          <w:bCs/>
          <w:sz w:val="24"/>
          <w:szCs w:val="24"/>
          <w:lang w:val="lt-LT"/>
        </w:rPr>
      </w:pPr>
      <w:r>
        <w:rPr>
          <w:sz w:val="24"/>
          <w:szCs w:val="24"/>
          <w:lang w:val="lt-LT"/>
        </w:rPr>
        <w:t>Tarybos narys</w:t>
      </w:r>
      <w:r w:rsidR="00153E8C">
        <w:rPr>
          <w:sz w:val="24"/>
          <w:szCs w:val="24"/>
          <w:lang w:val="lt-LT"/>
        </w:rPr>
        <w:tab/>
      </w:r>
      <w:r w:rsidR="00153E8C">
        <w:rPr>
          <w:sz w:val="24"/>
          <w:szCs w:val="24"/>
          <w:lang w:val="lt-LT"/>
        </w:rPr>
        <w:tab/>
      </w:r>
      <w:r w:rsidR="00153E8C">
        <w:rPr>
          <w:sz w:val="24"/>
          <w:szCs w:val="24"/>
          <w:lang w:val="lt-LT"/>
        </w:rPr>
        <w:tab/>
      </w:r>
      <w:r w:rsidR="00153E8C">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Pr>
          <w:sz w:val="24"/>
          <w:szCs w:val="24"/>
          <w:lang w:val="lt-LT"/>
        </w:rPr>
        <w:tab/>
      </w:r>
      <w:r>
        <w:rPr>
          <w:sz w:val="24"/>
          <w:szCs w:val="24"/>
          <w:lang w:val="lt-LT"/>
        </w:rPr>
        <w:tab/>
      </w:r>
      <w:r w:rsidR="00F4644E">
        <w:rPr>
          <w:sz w:val="24"/>
          <w:szCs w:val="24"/>
          <w:lang w:val="lt-LT"/>
        </w:rPr>
        <w:tab/>
      </w:r>
      <w:r>
        <w:rPr>
          <w:sz w:val="24"/>
          <w:szCs w:val="24"/>
          <w:lang w:val="lt-LT"/>
        </w:rPr>
        <w:t>Audrius Endzinas</w:t>
      </w:r>
    </w:p>
    <w:sectPr w:rsidR="00153E8C" w:rsidRPr="00F4644E" w:rsidSect="00BD4591">
      <w:pgSz w:w="11907" w:h="16840" w:code="9"/>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131"/>
    <w:multiLevelType w:val="multilevel"/>
    <w:tmpl w:val="0427001F"/>
    <w:lvl w:ilvl="0">
      <w:start w:val="1"/>
      <w:numFmt w:val="decimal"/>
      <w:lvlText w:val="%1."/>
      <w:lvlJc w:val="left"/>
      <w:pPr>
        <w:ind w:left="1778" w:hanging="360"/>
      </w:pPr>
    </w:lvl>
    <w:lvl w:ilvl="1">
      <w:start w:val="1"/>
      <w:numFmt w:val="decimal"/>
      <w:lvlText w:val="%1.%2."/>
      <w:lvlJc w:val="left"/>
      <w:pPr>
        <w:ind w:left="1532"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nsid w:val="18F22E39"/>
    <w:multiLevelType w:val="hybridMultilevel"/>
    <w:tmpl w:val="A71675CE"/>
    <w:lvl w:ilvl="0" w:tplc="75B8A8C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A735547"/>
    <w:multiLevelType w:val="multilevel"/>
    <w:tmpl w:val="4F2EFCAE"/>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567" w:firstLine="284"/>
      </w:pPr>
      <w:rPr>
        <w:rFonts w:hint="default"/>
        <w:b w:val="0"/>
      </w:rPr>
    </w:lvl>
    <w:lvl w:ilvl="2">
      <w:start w:val="1"/>
      <w:numFmt w:val="decimal"/>
      <w:suff w:val="space"/>
      <w:lvlText w:val="%1.%2.%3."/>
      <w:lvlJc w:val="left"/>
      <w:pPr>
        <w:ind w:left="1134" w:firstLine="0"/>
      </w:pPr>
      <w:rPr>
        <w:rFonts w:hint="default"/>
      </w:rPr>
    </w:lvl>
    <w:lvl w:ilvl="3">
      <w:start w:val="1"/>
      <w:numFmt w:val="decimal"/>
      <w:lvlText w:val="%1.%2.%3.%4."/>
      <w:lvlJc w:val="left"/>
      <w:pPr>
        <w:ind w:left="1701" w:firstLine="0"/>
      </w:pPr>
      <w:rPr>
        <w:rFonts w:hint="default"/>
      </w:rPr>
    </w:lvl>
    <w:lvl w:ilvl="4">
      <w:start w:val="1"/>
      <w:numFmt w:val="decimal"/>
      <w:lvlText w:val="%1.%2.%3.%4.%5."/>
      <w:lvlJc w:val="left"/>
      <w:pPr>
        <w:ind w:left="2268" w:firstLine="0"/>
      </w:pPr>
      <w:rPr>
        <w:rFonts w:hint="default"/>
      </w:rPr>
    </w:lvl>
    <w:lvl w:ilvl="5">
      <w:start w:val="1"/>
      <w:numFmt w:val="decimal"/>
      <w:lvlText w:val="%1.%2.%3.%4.%5.%6."/>
      <w:lvlJc w:val="left"/>
      <w:pPr>
        <w:ind w:left="2835"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969" w:firstLine="0"/>
      </w:pPr>
      <w:rPr>
        <w:rFonts w:hint="default"/>
      </w:rPr>
    </w:lvl>
    <w:lvl w:ilvl="8">
      <w:start w:val="1"/>
      <w:numFmt w:val="decimal"/>
      <w:lvlText w:val="%1.%2.%3.%4.%5.%6.%7.%8.%9."/>
      <w:lvlJc w:val="left"/>
      <w:pPr>
        <w:ind w:left="4536" w:firstLine="0"/>
      </w:pPr>
      <w:rPr>
        <w:rFonts w:hint="default"/>
      </w:rPr>
    </w:lvl>
  </w:abstractNum>
  <w:abstractNum w:abstractNumId="3">
    <w:nsid w:val="21795CE2"/>
    <w:multiLevelType w:val="multilevel"/>
    <w:tmpl w:val="5AA4CB98"/>
    <w:lvl w:ilvl="0">
      <w:start w:val="1"/>
      <w:numFmt w:val="upperRoman"/>
      <w:lvlText w:val="%1"/>
      <w:lvlJc w:val="left"/>
      <w:pPr>
        <w:ind w:left="567" w:hanging="567"/>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462218"/>
    <w:multiLevelType w:val="multilevel"/>
    <w:tmpl w:val="0427001D"/>
    <w:styleLink w:val="Antrat-mano"/>
    <w:lvl w:ilvl="0">
      <w:start w:val="1"/>
      <w:numFmt w:val="upperRoman"/>
      <w:lvlText w:val="%1"/>
      <w:lvlJc w:val="left"/>
      <w:pPr>
        <w:ind w:left="360" w:hanging="360"/>
      </w:pPr>
      <w:rPr>
        <w:rFonts w:ascii="Times New Roman" w:hAnsi="Times New Roman"/>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1864F6"/>
    <w:multiLevelType w:val="hybridMultilevel"/>
    <w:tmpl w:val="FE7A20A6"/>
    <w:lvl w:ilvl="0" w:tplc="320ED29A">
      <w:start w:val="1"/>
      <w:numFmt w:val="decimal"/>
      <w:lvlText w:val="%1."/>
      <w:lvlJc w:val="left"/>
      <w:pPr>
        <w:ind w:left="900" w:hanging="360"/>
      </w:pPr>
      <w:rPr>
        <w:color w:val="auto"/>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6">
    <w:nsid w:val="51AA3CDB"/>
    <w:multiLevelType w:val="multilevel"/>
    <w:tmpl w:val="0E3EC0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4"/>
  </w:num>
  <w:num w:numId="3">
    <w:abstractNumId w:val="3"/>
  </w:num>
  <w:num w:numId="4">
    <w:abstractNumId w:val="1"/>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 w:ilvl="0">
        <w:start w:val="1"/>
        <w:numFmt w:val="decimal"/>
        <w:suff w:val="space"/>
        <w:lvlText w:val="%1."/>
        <w:lvlJc w:val="left"/>
        <w:pPr>
          <w:ind w:left="357" w:hanging="357"/>
        </w:pPr>
        <w:rPr>
          <w:rFonts w:hint="default"/>
          <w:b w:val="0"/>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5E"/>
    <w:rsid w:val="00031DE4"/>
    <w:rsid w:val="00071DFD"/>
    <w:rsid w:val="000E21B6"/>
    <w:rsid w:val="00153E8C"/>
    <w:rsid w:val="001A5ADB"/>
    <w:rsid w:val="001C4692"/>
    <w:rsid w:val="001F534C"/>
    <w:rsid w:val="00210E6E"/>
    <w:rsid w:val="002A1BC4"/>
    <w:rsid w:val="002C7C16"/>
    <w:rsid w:val="00304F9D"/>
    <w:rsid w:val="00311E16"/>
    <w:rsid w:val="00362A38"/>
    <w:rsid w:val="003840FB"/>
    <w:rsid w:val="00397D7F"/>
    <w:rsid w:val="003A4B9C"/>
    <w:rsid w:val="003B5249"/>
    <w:rsid w:val="003F50BF"/>
    <w:rsid w:val="00475547"/>
    <w:rsid w:val="00480101"/>
    <w:rsid w:val="0049022E"/>
    <w:rsid w:val="004A26CB"/>
    <w:rsid w:val="004B7D24"/>
    <w:rsid w:val="00540BD8"/>
    <w:rsid w:val="005419B2"/>
    <w:rsid w:val="005420EB"/>
    <w:rsid w:val="00582A24"/>
    <w:rsid w:val="00587311"/>
    <w:rsid w:val="00623F65"/>
    <w:rsid w:val="00653493"/>
    <w:rsid w:val="006B039A"/>
    <w:rsid w:val="006C2E43"/>
    <w:rsid w:val="006E3C62"/>
    <w:rsid w:val="006F37F2"/>
    <w:rsid w:val="006F56DB"/>
    <w:rsid w:val="00721C5B"/>
    <w:rsid w:val="0076075E"/>
    <w:rsid w:val="0077393D"/>
    <w:rsid w:val="007B20E0"/>
    <w:rsid w:val="0080728A"/>
    <w:rsid w:val="00880C8C"/>
    <w:rsid w:val="00897DDF"/>
    <w:rsid w:val="008A2951"/>
    <w:rsid w:val="008B38E8"/>
    <w:rsid w:val="008B40EC"/>
    <w:rsid w:val="00915720"/>
    <w:rsid w:val="00927F8F"/>
    <w:rsid w:val="009838C3"/>
    <w:rsid w:val="009B50CA"/>
    <w:rsid w:val="009D17FE"/>
    <w:rsid w:val="00A15BF3"/>
    <w:rsid w:val="00A337A5"/>
    <w:rsid w:val="00A46C9B"/>
    <w:rsid w:val="00A47F80"/>
    <w:rsid w:val="00A7124E"/>
    <w:rsid w:val="00A76DCE"/>
    <w:rsid w:val="00AA1EF9"/>
    <w:rsid w:val="00AA72EE"/>
    <w:rsid w:val="00AD2E70"/>
    <w:rsid w:val="00AF1D5F"/>
    <w:rsid w:val="00B03CB2"/>
    <w:rsid w:val="00B2507C"/>
    <w:rsid w:val="00B27B26"/>
    <w:rsid w:val="00B53AF7"/>
    <w:rsid w:val="00B5690D"/>
    <w:rsid w:val="00B739B8"/>
    <w:rsid w:val="00B746DF"/>
    <w:rsid w:val="00B94BBF"/>
    <w:rsid w:val="00BD4591"/>
    <w:rsid w:val="00BE12E2"/>
    <w:rsid w:val="00C1535E"/>
    <w:rsid w:val="00CC3312"/>
    <w:rsid w:val="00CF4054"/>
    <w:rsid w:val="00D13531"/>
    <w:rsid w:val="00D829E9"/>
    <w:rsid w:val="00DD52D8"/>
    <w:rsid w:val="00DF7FB8"/>
    <w:rsid w:val="00E37CC6"/>
    <w:rsid w:val="00E41FFD"/>
    <w:rsid w:val="00E4325F"/>
    <w:rsid w:val="00F22359"/>
    <w:rsid w:val="00F4644E"/>
    <w:rsid w:val="00F61777"/>
    <w:rsid w:val="00F8733D"/>
    <w:rsid w:val="00F978AC"/>
    <w:rsid w:val="00FE49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35E"/>
    <w:pPr>
      <w:suppressAutoHyphens/>
      <w:autoSpaceDN w:val="0"/>
    </w:pPr>
    <w:rPr>
      <w:rFonts w:eastAsia="Times New Roman"/>
      <w:sz w:val="24"/>
      <w:lang w:eastAsia="en-US"/>
    </w:rPr>
  </w:style>
  <w:style w:type="paragraph" w:styleId="Antrat1">
    <w:name w:val="heading 1"/>
    <w:basedOn w:val="prastasis"/>
    <w:next w:val="prastasis"/>
    <w:link w:val="Antrat1Diagrama"/>
    <w:autoRedefine/>
    <w:uiPriority w:val="9"/>
    <w:qFormat/>
    <w:rsid w:val="00F22359"/>
    <w:pPr>
      <w:keepNext/>
      <w:numPr>
        <w:numId w:val="4"/>
      </w:numPr>
      <w:tabs>
        <w:tab w:val="center" w:pos="284"/>
      </w:tabs>
      <w:ind w:left="0" w:firstLine="0"/>
      <w:jc w:val="center"/>
      <w:outlineLvl w:val="0"/>
    </w:pPr>
    <w:rPr>
      <w:b/>
      <w:bCs/>
      <w:caps/>
      <w:kern w:val="32"/>
      <w:sz w:val="20"/>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character" w:styleId="Hipersaitas">
    <w:name w:val="Hyperlink"/>
    <w:uiPriority w:val="99"/>
    <w:unhideWhenUsed/>
    <w:rsid w:val="00C1535E"/>
    <w:rPr>
      <w:color w:val="0000FF"/>
      <w:u w:val="single"/>
    </w:rPr>
  </w:style>
  <w:style w:type="paragraph" w:styleId="Pagrindinistekstas">
    <w:name w:val="Body Text"/>
    <w:basedOn w:val="prastasis"/>
    <w:link w:val="PagrindinistekstasDiagrama"/>
    <w:unhideWhenUsed/>
    <w:rsid w:val="00C1535E"/>
    <w:pPr>
      <w:spacing w:after="120"/>
    </w:pPr>
    <w:rPr>
      <w:lang w:val="x-none"/>
    </w:rPr>
  </w:style>
  <w:style w:type="character" w:customStyle="1" w:styleId="PagrindinistekstasDiagrama">
    <w:name w:val="Pagrindinis tekstas Diagrama"/>
    <w:link w:val="Pagrindinistekstas"/>
    <w:rsid w:val="00C1535E"/>
    <w:rPr>
      <w:rFonts w:eastAsia="Times New Roman"/>
      <w:sz w:val="24"/>
      <w:lang w:eastAsia="en-US"/>
    </w:rPr>
  </w:style>
  <w:style w:type="paragraph" w:styleId="Pavadinimas">
    <w:name w:val="Title"/>
    <w:basedOn w:val="prastasis"/>
    <w:link w:val="PavadinimasDiagrama"/>
    <w:qFormat/>
    <w:rsid w:val="00153E8C"/>
    <w:pPr>
      <w:tabs>
        <w:tab w:val="left" w:pos="0"/>
      </w:tabs>
      <w:suppressAutoHyphens w:val="0"/>
      <w:autoSpaceDN/>
      <w:jc w:val="center"/>
    </w:pPr>
    <w:rPr>
      <w:b/>
      <w:bCs/>
      <w:szCs w:val="24"/>
      <w:lang w:val="x-none"/>
    </w:rPr>
  </w:style>
  <w:style w:type="character" w:customStyle="1" w:styleId="PavadinimasDiagrama">
    <w:name w:val="Pavadinimas Diagrama"/>
    <w:link w:val="Pavadinimas"/>
    <w:rsid w:val="00153E8C"/>
    <w:rPr>
      <w:rFonts w:eastAsia="Times New Roman"/>
      <w:b/>
      <w:bCs/>
      <w:sz w:val="24"/>
      <w:szCs w:val="24"/>
      <w:lang w:val="x-none" w:eastAsia="en-US"/>
    </w:rPr>
  </w:style>
  <w:style w:type="paragraph" w:styleId="Antrinispavadinimas">
    <w:name w:val="Subtitle"/>
    <w:basedOn w:val="prastasis"/>
    <w:link w:val="AntrinispavadinimasDiagrama"/>
    <w:qFormat/>
    <w:rsid w:val="00153E8C"/>
    <w:pPr>
      <w:tabs>
        <w:tab w:val="left" w:pos="567"/>
      </w:tabs>
      <w:suppressAutoHyphens w:val="0"/>
      <w:autoSpaceDN/>
      <w:jc w:val="center"/>
    </w:pPr>
    <w:rPr>
      <w:b/>
      <w:bCs/>
      <w:szCs w:val="24"/>
      <w:lang w:val="x-none"/>
    </w:rPr>
  </w:style>
  <w:style w:type="character" w:customStyle="1" w:styleId="AntrinispavadinimasDiagrama">
    <w:name w:val="Antrinis pavadinimas Diagrama"/>
    <w:link w:val="Antrinispavadinimas"/>
    <w:rsid w:val="00153E8C"/>
    <w:rPr>
      <w:rFonts w:eastAsia="Times New Roman"/>
      <w:b/>
      <w:bCs/>
      <w:sz w:val="24"/>
      <w:szCs w:val="24"/>
      <w:lang w:val="x-none" w:eastAsia="en-US"/>
    </w:rPr>
  </w:style>
  <w:style w:type="paragraph" w:styleId="Pagrindiniotekstotrauka3">
    <w:name w:val="Body Text Indent 3"/>
    <w:basedOn w:val="prastasis"/>
    <w:link w:val="Pagrindiniotekstotrauka3Diagrama"/>
    <w:uiPriority w:val="99"/>
    <w:unhideWhenUsed/>
    <w:rsid w:val="00153E8C"/>
    <w:pPr>
      <w:spacing w:after="120"/>
      <w:ind w:left="283"/>
    </w:pPr>
    <w:rPr>
      <w:sz w:val="16"/>
      <w:szCs w:val="16"/>
      <w:lang w:val="x-none"/>
    </w:rPr>
  </w:style>
  <w:style w:type="character" w:customStyle="1" w:styleId="Pagrindiniotekstotrauka3Diagrama">
    <w:name w:val="Pagrindinio teksto įtrauka 3 Diagrama"/>
    <w:link w:val="Pagrindiniotekstotrauka3"/>
    <w:uiPriority w:val="99"/>
    <w:rsid w:val="00153E8C"/>
    <w:rPr>
      <w:rFonts w:eastAsia="Times New Roman"/>
      <w:sz w:val="16"/>
      <w:szCs w:val="16"/>
      <w:lang w:val="x-none" w:eastAsia="en-US"/>
    </w:rPr>
  </w:style>
  <w:style w:type="paragraph" w:styleId="Debesliotekstas">
    <w:name w:val="Balloon Text"/>
    <w:basedOn w:val="prastasis"/>
    <w:link w:val="DebesliotekstasDiagrama"/>
    <w:uiPriority w:val="99"/>
    <w:semiHidden/>
    <w:unhideWhenUsed/>
    <w:rsid w:val="00AA1EF9"/>
    <w:rPr>
      <w:rFonts w:ascii="Segoe UI" w:hAnsi="Segoe UI" w:cs="Segoe UI"/>
      <w:sz w:val="18"/>
      <w:szCs w:val="18"/>
    </w:rPr>
  </w:style>
  <w:style w:type="character" w:customStyle="1" w:styleId="DebesliotekstasDiagrama">
    <w:name w:val="Debesėlio tekstas Diagrama"/>
    <w:link w:val="Debesliotekstas"/>
    <w:uiPriority w:val="99"/>
    <w:semiHidden/>
    <w:rsid w:val="00AA1EF9"/>
    <w:rPr>
      <w:rFonts w:ascii="Segoe UI" w:eastAsia="Times New Roman" w:hAnsi="Segoe UI" w:cs="Segoe UI"/>
      <w:sz w:val="18"/>
      <w:szCs w:val="18"/>
      <w:lang w:eastAsia="en-US"/>
    </w:rPr>
  </w:style>
  <w:style w:type="character" w:styleId="Perirtashipersaitas">
    <w:name w:val="FollowedHyperlink"/>
    <w:uiPriority w:val="99"/>
    <w:semiHidden/>
    <w:unhideWhenUsed/>
    <w:rsid w:val="00D829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35E"/>
    <w:pPr>
      <w:suppressAutoHyphens/>
      <w:autoSpaceDN w:val="0"/>
    </w:pPr>
    <w:rPr>
      <w:rFonts w:eastAsia="Times New Roman"/>
      <w:sz w:val="24"/>
      <w:lang w:eastAsia="en-US"/>
    </w:rPr>
  </w:style>
  <w:style w:type="paragraph" w:styleId="Antrat1">
    <w:name w:val="heading 1"/>
    <w:basedOn w:val="prastasis"/>
    <w:next w:val="prastasis"/>
    <w:link w:val="Antrat1Diagrama"/>
    <w:autoRedefine/>
    <w:uiPriority w:val="9"/>
    <w:qFormat/>
    <w:rsid w:val="00F22359"/>
    <w:pPr>
      <w:keepNext/>
      <w:numPr>
        <w:numId w:val="4"/>
      </w:numPr>
      <w:tabs>
        <w:tab w:val="center" w:pos="284"/>
      </w:tabs>
      <w:ind w:left="0" w:firstLine="0"/>
      <w:jc w:val="center"/>
      <w:outlineLvl w:val="0"/>
    </w:pPr>
    <w:rPr>
      <w:b/>
      <w:bCs/>
      <w:caps/>
      <w:kern w:val="32"/>
      <w:sz w:val="20"/>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character" w:styleId="Hipersaitas">
    <w:name w:val="Hyperlink"/>
    <w:uiPriority w:val="99"/>
    <w:unhideWhenUsed/>
    <w:rsid w:val="00C1535E"/>
    <w:rPr>
      <w:color w:val="0000FF"/>
      <w:u w:val="single"/>
    </w:rPr>
  </w:style>
  <w:style w:type="paragraph" w:styleId="Pagrindinistekstas">
    <w:name w:val="Body Text"/>
    <w:basedOn w:val="prastasis"/>
    <w:link w:val="PagrindinistekstasDiagrama"/>
    <w:unhideWhenUsed/>
    <w:rsid w:val="00C1535E"/>
    <w:pPr>
      <w:spacing w:after="120"/>
    </w:pPr>
    <w:rPr>
      <w:lang w:val="x-none"/>
    </w:rPr>
  </w:style>
  <w:style w:type="character" w:customStyle="1" w:styleId="PagrindinistekstasDiagrama">
    <w:name w:val="Pagrindinis tekstas Diagrama"/>
    <w:link w:val="Pagrindinistekstas"/>
    <w:rsid w:val="00C1535E"/>
    <w:rPr>
      <w:rFonts w:eastAsia="Times New Roman"/>
      <w:sz w:val="24"/>
      <w:lang w:eastAsia="en-US"/>
    </w:rPr>
  </w:style>
  <w:style w:type="paragraph" w:styleId="Pavadinimas">
    <w:name w:val="Title"/>
    <w:basedOn w:val="prastasis"/>
    <w:link w:val="PavadinimasDiagrama"/>
    <w:qFormat/>
    <w:rsid w:val="00153E8C"/>
    <w:pPr>
      <w:tabs>
        <w:tab w:val="left" w:pos="0"/>
      </w:tabs>
      <w:suppressAutoHyphens w:val="0"/>
      <w:autoSpaceDN/>
      <w:jc w:val="center"/>
    </w:pPr>
    <w:rPr>
      <w:b/>
      <w:bCs/>
      <w:szCs w:val="24"/>
      <w:lang w:val="x-none"/>
    </w:rPr>
  </w:style>
  <w:style w:type="character" w:customStyle="1" w:styleId="PavadinimasDiagrama">
    <w:name w:val="Pavadinimas Diagrama"/>
    <w:link w:val="Pavadinimas"/>
    <w:rsid w:val="00153E8C"/>
    <w:rPr>
      <w:rFonts w:eastAsia="Times New Roman"/>
      <w:b/>
      <w:bCs/>
      <w:sz w:val="24"/>
      <w:szCs w:val="24"/>
      <w:lang w:val="x-none" w:eastAsia="en-US"/>
    </w:rPr>
  </w:style>
  <w:style w:type="paragraph" w:styleId="Antrinispavadinimas">
    <w:name w:val="Subtitle"/>
    <w:basedOn w:val="prastasis"/>
    <w:link w:val="AntrinispavadinimasDiagrama"/>
    <w:qFormat/>
    <w:rsid w:val="00153E8C"/>
    <w:pPr>
      <w:tabs>
        <w:tab w:val="left" w:pos="567"/>
      </w:tabs>
      <w:suppressAutoHyphens w:val="0"/>
      <w:autoSpaceDN/>
      <w:jc w:val="center"/>
    </w:pPr>
    <w:rPr>
      <w:b/>
      <w:bCs/>
      <w:szCs w:val="24"/>
      <w:lang w:val="x-none"/>
    </w:rPr>
  </w:style>
  <w:style w:type="character" w:customStyle="1" w:styleId="AntrinispavadinimasDiagrama">
    <w:name w:val="Antrinis pavadinimas Diagrama"/>
    <w:link w:val="Antrinispavadinimas"/>
    <w:rsid w:val="00153E8C"/>
    <w:rPr>
      <w:rFonts w:eastAsia="Times New Roman"/>
      <w:b/>
      <w:bCs/>
      <w:sz w:val="24"/>
      <w:szCs w:val="24"/>
      <w:lang w:val="x-none" w:eastAsia="en-US"/>
    </w:rPr>
  </w:style>
  <w:style w:type="paragraph" w:styleId="Pagrindiniotekstotrauka3">
    <w:name w:val="Body Text Indent 3"/>
    <w:basedOn w:val="prastasis"/>
    <w:link w:val="Pagrindiniotekstotrauka3Diagrama"/>
    <w:uiPriority w:val="99"/>
    <w:unhideWhenUsed/>
    <w:rsid w:val="00153E8C"/>
    <w:pPr>
      <w:spacing w:after="120"/>
      <w:ind w:left="283"/>
    </w:pPr>
    <w:rPr>
      <w:sz w:val="16"/>
      <w:szCs w:val="16"/>
      <w:lang w:val="x-none"/>
    </w:rPr>
  </w:style>
  <w:style w:type="character" w:customStyle="1" w:styleId="Pagrindiniotekstotrauka3Diagrama">
    <w:name w:val="Pagrindinio teksto įtrauka 3 Diagrama"/>
    <w:link w:val="Pagrindiniotekstotrauka3"/>
    <w:uiPriority w:val="99"/>
    <w:rsid w:val="00153E8C"/>
    <w:rPr>
      <w:rFonts w:eastAsia="Times New Roman"/>
      <w:sz w:val="16"/>
      <w:szCs w:val="16"/>
      <w:lang w:val="x-none" w:eastAsia="en-US"/>
    </w:rPr>
  </w:style>
  <w:style w:type="paragraph" w:styleId="Debesliotekstas">
    <w:name w:val="Balloon Text"/>
    <w:basedOn w:val="prastasis"/>
    <w:link w:val="DebesliotekstasDiagrama"/>
    <w:uiPriority w:val="99"/>
    <w:semiHidden/>
    <w:unhideWhenUsed/>
    <w:rsid w:val="00AA1EF9"/>
    <w:rPr>
      <w:rFonts w:ascii="Segoe UI" w:hAnsi="Segoe UI" w:cs="Segoe UI"/>
      <w:sz w:val="18"/>
      <w:szCs w:val="18"/>
    </w:rPr>
  </w:style>
  <w:style w:type="character" w:customStyle="1" w:styleId="DebesliotekstasDiagrama">
    <w:name w:val="Debesėlio tekstas Diagrama"/>
    <w:link w:val="Debesliotekstas"/>
    <w:uiPriority w:val="99"/>
    <w:semiHidden/>
    <w:rsid w:val="00AA1EF9"/>
    <w:rPr>
      <w:rFonts w:ascii="Segoe UI" w:eastAsia="Times New Roman" w:hAnsi="Segoe UI" w:cs="Segoe UI"/>
      <w:sz w:val="18"/>
      <w:szCs w:val="18"/>
      <w:lang w:eastAsia="en-US"/>
    </w:rPr>
  </w:style>
  <w:style w:type="character" w:styleId="Perirtashipersaitas">
    <w:name w:val="FollowedHyperlink"/>
    <w:uiPriority w:val="99"/>
    <w:semiHidden/>
    <w:unhideWhenUsed/>
    <w:rsid w:val="00D829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3174">
      <w:bodyDiv w:val="1"/>
      <w:marLeft w:val="0"/>
      <w:marRight w:val="0"/>
      <w:marTop w:val="0"/>
      <w:marBottom w:val="0"/>
      <w:divBdr>
        <w:top w:val="none" w:sz="0" w:space="0" w:color="auto"/>
        <w:left w:val="none" w:sz="0" w:space="0" w:color="auto"/>
        <w:bottom w:val="none" w:sz="0" w:space="0" w:color="auto"/>
        <w:right w:val="none" w:sz="0" w:space="0" w:color="auto"/>
      </w:divBdr>
    </w:div>
    <w:div w:id="1107390863">
      <w:bodyDiv w:val="1"/>
      <w:marLeft w:val="0"/>
      <w:marRight w:val="0"/>
      <w:marTop w:val="0"/>
      <w:marBottom w:val="0"/>
      <w:divBdr>
        <w:top w:val="none" w:sz="0" w:space="0" w:color="auto"/>
        <w:left w:val="none" w:sz="0" w:space="0" w:color="auto"/>
        <w:bottom w:val="none" w:sz="0" w:space="0" w:color="auto"/>
        <w:right w:val="none" w:sz="0" w:space="0" w:color="auto"/>
      </w:divBdr>
    </w:div>
    <w:div w:id="16092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lex.lt/silute/Default.aspx?Id=3&amp;DocId=355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0197E-4E7E-4F70-9D5E-EEFF700C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3560</Words>
  <Characters>2030</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5579</CharactersWithSpaces>
  <SharedDoc>false</SharedDoc>
  <HLinks>
    <vt:vector size="12" baseType="variant">
      <vt:variant>
        <vt:i4>2359341</vt:i4>
      </vt:variant>
      <vt:variant>
        <vt:i4>3</vt:i4>
      </vt:variant>
      <vt:variant>
        <vt:i4>0</vt:i4>
      </vt:variant>
      <vt:variant>
        <vt:i4>5</vt:i4>
      </vt:variant>
      <vt:variant>
        <vt:lpwstr>http://www.infolex.lt/silute/Default.aspx?Id=3&amp;DocId=35561</vt:lpwstr>
      </vt:variant>
      <vt:variant>
        <vt:lpwstr/>
      </vt:variant>
      <vt:variant>
        <vt:i4>5308427</vt:i4>
      </vt:variant>
      <vt:variant>
        <vt:i4>0</vt:i4>
      </vt:variant>
      <vt:variant>
        <vt:i4>0</vt:i4>
      </vt:variant>
      <vt:variant>
        <vt:i4>5</vt:i4>
      </vt:variant>
      <vt:variant>
        <vt:lpwstr>TAR02p01K.doc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Taryba_GT</dc:creator>
  <cp:keywords/>
  <cp:lastModifiedBy>Taryba_GT</cp:lastModifiedBy>
  <cp:revision>25</cp:revision>
  <cp:lastPrinted>2017-10-16T10:25:00Z</cp:lastPrinted>
  <dcterms:created xsi:type="dcterms:W3CDTF">2017-10-16T10:46:00Z</dcterms:created>
  <dcterms:modified xsi:type="dcterms:W3CDTF">2019-06-19T11:26:00Z</dcterms:modified>
</cp:coreProperties>
</file>