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85" w:rsidRDefault="00274185" w:rsidP="00274185">
      <w:pPr>
        <w:ind w:left="8496"/>
        <w:rPr>
          <w:b/>
        </w:rPr>
      </w:pPr>
      <w:r>
        <w:rPr>
          <w:b/>
        </w:rPr>
        <w:t>Projektas</w:t>
      </w:r>
    </w:p>
    <w:p w:rsidR="00274185" w:rsidRDefault="00274185" w:rsidP="00274185">
      <w:pPr>
        <w:ind w:left="7200"/>
        <w:rPr>
          <w:b/>
        </w:rPr>
      </w:pPr>
    </w:p>
    <w:p w:rsidR="00274185" w:rsidRDefault="00274185" w:rsidP="00274185">
      <w:pPr>
        <w:pStyle w:val="Antrat2"/>
        <w:rPr>
          <w:szCs w:val="24"/>
        </w:rPr>
      </w:pPr>
      <w:r>
        <w:t>ŠILUTĖS RAJONO SAVIVALDYBĖS TARYBA</w:t>
      </w:r>
    </w:p>
    <w:p w:rsidR="00274185" w:rsidRDefault="00274185" w:rsidP="00274185">
      <w:pPr>
        <w:jc w:val="center"/>
        <w:rPr>
          <w:b/>
          <w:bCs/>
          <w:kern w:val="32"/>
          <w:szCs w:val="24"/>
        </w:rPr>
      </w:pPr>
    </w:p>
    <w:p w:rsidR="00274185" w:rsidRDefault="00274185" w:rsidP="00274185">
      <w:pPr>
        <w:jc w:val="center"/>
        <w:rPr>
          <w:b/>
          <w:bCs/>
          <w:kern w:val="32"/>
          <w:szCs w:val="24"/>
        </w:rPr>
      </w:pPr>
    </w:p>
    <w:p w:rsidR="00274185" w:rsidRDefault="00274185" w:rsidP="00274185">
      <w:pPr>
        <w:jc w:val="center"/>
        <w:rPr>
          <w:b/>
          <w:bCs/>
          <w:kern w:val="32"/>
          <w:szCs w:val="24"/>
        </w:rPr>
      </w:pPr>
    </w:p>
    <w:p w:rsidR="00274185" w:rsidRDefault="00274185" w:rsidP="00274185">
      <w:pPr>
        <w:jc w:val="center"/>
        <w:rPr>
          <w:b/>
          <w:bCs/>
          <w:kern w:val="32"/>
          <w:szCs w:val="24"/>
        </w:rPr>
      </w:pPr>
    </w:p>
    <w:p w:rsidR="00274185" w:rsidRDefault="00274185" w:rsidP="00274185">
      <w:pPr>
        <w:jc w:val="center"/>
      </w:pPr>
    </w:p>
    <w:p w:rsidR="00274185" w:rsidRDefault="00274185" w:rsidP="00274185">
      <w:pPr>
        <w:pStyle w:val="Antrat4"/>
        <w:spacing w:before="0" w:after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SPRENDIMAS</w:t>
      </w:r>
    </w:p>
    <w:p w:rsidR="00274185" w:rsidRPr="00274185" w:rsidRDefault="00274185" w:rsidP="00274185">
      <w:pPr>
        <w:jc w:val="center"/>
        <w:rPr>
          <w:b/>
        </w:rPr>
      </w:pPr>
      <w:r>
        <w:rPr>
          <w:b/>
        </w:rPr>
        <w:t>DĖL ŠILUTĖS RAJONO SAVIVALDYBĖS 2018 M. GRUODŽIO 2</w:t>
      </w:r>
      <w:r w:rsidR="0044758F">
        <w:rPr>
          <w:b/>
        </w:rPr>
        <w:t>0</w:t>
      </w:r>
      <w:r>
        <w:rPr>
          <w:b/>
        </w:rPr>
        <w:t xml:space="preserve"> D. SPRENDIMO T1-12</w:t>
      </w:r>
      <w:r w:rsidR="0044758F">
        <w:rPr>
          <w:b/>
        </w:rPr>
        <w:t>01</w:t>
      </w:r>
      <w:r>
        <w:rPr>
          <w:b/>
        </w:rPr>
        <w:t xml:space="preserve"> „</w:t>
      </w:r>
      <w:r w:rsidR="00EA28BB">
        <w:rPr>
          <w:b/>
        </w:rPr>
        <w:t xml:space="preserve">DĖL </w:t>
      </w:r>
      <w:r>
        <w:rPr>
          <w:b/>
        </w:rPr>
        <w:t>JAUNIMO PROGRAMOS PROJEKTŲ FINANSAVIMO 2019 M. KONKURSO NUOSTATŲ PATVIRTINIMO“ PAKEITIMO</w:t>
      </w:r>
    </w:p>
    <w:p w:rsidR="00274185" w:rsidRDefault="00274185" w:rsidP="00274185">
      <w:pPr>
        <w:jc w:val="center"/>
        <w:rPr>
          <w:szCs w:val="24"/>
        </w:rPr>
      </w:pPr>
    </w:p>
    <w:p w:rsidR="00274185" w:rsidRDefault="00274185" w:rsidP="00274185">
      <w:pPr>
        <w:jc w:val="center"/>
        <w:rPr>
          <w:szCs w:val="24"/>
        </w:rPr>
      </w:pPr>
      <w:r>
        <w:rPr>
          <w:szCs w:val="24"/>
        </w:rPr>
        <w:t>2019 m. birželio    d. Nr. T1-</w:t>
      </w:r>
    </w:p>
    <w:p w:rsidR="00274185" w:rsidRDefault="00274185" w:rsidP="00274185">
      <w:pPr>
        <w:jc w:val="center"/>
        <w:rPr>
          <w:szCs w:val="24"/>
        </w:rPr>
      </w:pPr>
      <w:r>
        <w:rPr>
          <w:szCs w:val="24"/>
        </w:rPr>
        <w:t>Šilutė</w:t>
      </w:r>
    </w:p>
    <w:p w:rsidR="00274185" w:rsidRDefault="00274185" w:rsidP="00274185">
      <w:pPr>
        <w:ind w:firstLine="720"/>
      </w:pPr>
    </w:p>
    <w:p w:rsidR="00274185" w:rsidRDefault="00274185" w:rsidP="00274185">
      <w:pPr>
        <w:ind w:firstLine="1080"/>
        <w:jc w:val="both"/>
      </w:pPr>
      <w:r>
        <w:t>Vadovaudamasi Vietos savivaldos įstatymo 18 straipsnio 1 dalimi, Šilutės rajono savivaldybės taryba n u s p r e n d ž i a:</w:t>
      </w:r>
    </w:p>
    <w:p w:rsidR="00EA28BB" w:rsidRDefault="00274185" w:rsidP="00274185">
      <w:pPr>
        <w:ind w:firstLine="1080"/>
        <w:jc w:val="both"/>
        <w:rPr>
          <w:szCs w:val="24"/>
        </w:rPr>
      </w:pPr>
      <w:r>
        <w:rPr>
          <w:szCs w:val="24"/>
        </w:rPr>
        <w:t>Pakeisti Šilutės rajono savivaldybės 2018 m. gruodžio 2</w:t>
      </w:r>
      <w:r w:rsidR="0044758F">
        <w:rPr>
          <w:szCs w:val="24"/>
        </w:rPr>
        <w:t>0</w:t>
      </w:r>
      <w:r>
        <w:rPr>
          <w:szCs w:val="24"/>
        </w:rPr>
        <w:t xml:space="preserve"> d. sprendim</w:t>
      </w:r>
      <w:r w:rsidR="004B6F2C">
        <w:rPr>
          <w:szCs w:val="24"/>
        </w:rPr>
        <w:t>u</w:t>
      </w:r>
      <w:r>
        <w:rPr>
          <w:szCs w:val="24"/>
        </w:rPr>
        <w:t xml:space="preserve"> T1-12</w:t>
      </w:r>
      <w:r w:rsidR="0044758F">
        <w:rPr>
          <w:szCs w:val="24"/>
        </w:rPr>
        <w:t>01</w:t>
      </w:r>
      <w:r>
        <w:rPr>
          <w:szCs w:val="24"/>
        </w:rPr>
        <w:t xml:space="preserve"> patvirtintos tvarkos Jaunimo programos projektų finansavimo 2019 m. konkurso nuostatų 27 punktą</w:t>
      </w:r>
      <w:r w:rsidR="004B6F2C">
        <w:rPr>
          <w:szCs w:val="24"/>
        </w:rPr>
        <w:t xml:space="preserve"> ir jį išdėstyti taip:</w:t>
      </w:r>
    </w:p>
    <w:p w:rsidR="00274185" w:rsidRDefault="004B6F2C" w:rsidP="00274185">
      <w:pPr>
        <w:ind w:firstLine="1080"/>
        <w:jc w:val="both"/>
        <w:rPr>
          <w:szCs w:val="24"/>
        </w:rPr>
      </w:pPr>
      <w:r>
        <w:rPr>
          <w:szCs w:val="24"/>
        </w:rPr>
        <w:t xml:space="preserve"> „</w:t>
      </w:r>
      <w:r w:rsidR="00EA28BB">
        <w:rPr>
          <w:szCs w:val="24"/>
        </w:rPr>
        <w:t>27.</w:t>
      </w:r>
      <w:r>
        <w:rPr>
          <w:szCs w:val="24"/>
        </w:rPr>
        <w:t xml:space="preserve"> Programos turinį vertina Administracijos direktoriaus įsakymu patvirtinta Projektų vertinimo komisija</w:t>
      </w:r>
      <w:r w:rsidR="00EA28BB">
        <w:rPr>
          <w:szCs w:val="24"/>
        </w:rPr>
        <w:t>,</w:t>
      </w:r>
      <w:r>
        <w:rPr>
          <w:szCs w:val="24"/>
        </w:rPr>
        <w:t xml:space="preserve"> sudaryta iš Savivaldybės jaunimo reikalų tarybos narių (du administracijos darbuotojai, trys jaunimo organizacijų atstovai, </w:t>
      </w:r>
      <w:r w:rsidR="00A91652">
        <w:rPr>
          <w:szCs w:val="24"/>
        </w:rPr>
        <w:t>du</w:t>
      </w:r>
      <w:r>
        <w:rPr>
          <w:szCs w:val="24"/>
        </w:rPr>
        <w:t xml:space="preserve"> politikai). Projektų vertinimo komisija vertindama projektų paraiškas užpildo vertinimo anketą (Nuostatų 3 priedas)</w:t>
      </w:r>
      <w:r w:rsidR="00EA28BB">
        <w:rPr>
          <w:szCs w:val="24"/>
        </w:rPr>
        <w:t>“</w:t>
      </w:r>
      <w:r>
        <w:rPr>
          <w:szCs w:val="24"/>
        </w:rPr>
        <w:t xml:space="preserve">. </w:t>
      </w:r>
    </w:p>
    <w:p w:rsidR="00274185" w:rsidRDefault="00274185" w:rsidP="00274185">
      <w:pPr>
        <w:pStyle w:val="Pagrindiniotekstotrauka2"/>
        <w:rPr>
          <w:szCs w:val="24"/>
        </w:rPr>
      </w:pPr>
    </w:p>
    <w:p w:rsidR="00274185" w:rsidRDefault="00274185" w:rsidP="00274185">
      <w:pPr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4185" w:rsidRDefault="00274185" w:rsidP="00274185">
      <w:pPr>
        <w:jc w:val="both"/>
        <w:rPr>
          <w:szCs w:val="24"/>
        </w:rPr>
      </w:pPr>
    </w:p>
    <w:p w:rsidR="00274185" w:rsidRDefault="00274185" w:rsidP="00274185">
      <w:pPr>
        <w:jc w:val="both"/>
        <w:rPr>
          <w:szCs w:val="24"/>
        </w:rPr>
      </w:pPr>
    </w:p>
    <w:p w:rsidR="00274185" w:rsidRDefault="00274185" w:rsidP="00274185">
      <w:pPr>
        <w:jc w:val="both"/>
        <w:rPr>
          <w:szCs w:val="24"/>
        </w:rPr>
      </w:pPr>
      <w:r>
        <w:rPr>
          <w:szCs w:val="24"/>
        </w:rPr>
        <w:t>Virgilijus Pozingis</w:t>
      </w:r>
    </w:p>
    <w:p w:rsidR="00274185" w:rsidRDefault="00274185" w:rsidP="00274185">
      <w:pPr>
        <w:jc w:val="both"/>
        <w:rPr>
          <w:szCs w:val="24"/>
        </w:rPr>
      </w:pPr>
      <w:r>
        <w:rPr>
          <w:szCs w:val="24"/>
        </w:rPr>
        <w:t>201</w:t>
      </w:r>
      <w:r w:rsidR="004B6F2C">
        <w:rPr>
          <w:szCs w:val="24"/>
        </w:rPr>
        <w:t>9</w:t>
      </w:r>
      <w:r>
        <w:rPr>
          <w:szCs w:val="24"/>
        </w:rPr>
        <w:t>-</w:t>
      </w:r>
      <w:r w:rsidR="004B6F2C">
        <w:rPr>
          <w:szCs w:val="24"/>
        </w:rPr>
        <w:t>06</w:t>
      </w:r>
      <w:r>
        <w:rPr>
          <w:szCs w:val="24"/>
        </w:rPr>
        <w:t>-</w:t>
      </w:r>
    </w:p>
    <w:p w:rsidR="00274185" w:rsidRDefault="00274185" w:rsidP="00274185">
      <w:pPr>
        <w:jc w:val="both"/>
        <w:rPr>
          <w:szCs w:val="24"/>
        </w:rPr>
      </w:pPr>
    </w:p>
    <w:p w:rsidR="00274185" w:rsidRDefault="004B6F2C" w:rsidP="00274185">
      <w:pPr>
        <w:jc w:val="both"/>
        <w:rPr>
          <w:szCs w:val="24"/>
        </w:rPr>
      </w:pPr>
      <w:r>
        <w:rPr>
          <w:szCs w:val="24"/>
        </w:rPr>
        <w:t>Dainora Butvydienė</w:t>
      </w:r>
    </w:p>
    <w:p w:rsidR="00274185" w:rsidRDefault="00274185" w:rsidP="00274185">
      <w:pPr>
        <w:jc w:val="both"/>
        <w:rPr>
          <w:szCs w:val="24"/>
        </w:rPr>
      </w:pPr>
      <w:r>
        <w:rPr>
          <w:szCs w:val="24"/>
        </w:rPr>
        <w:t>201</w:t>
      </w:r>
      <w:r w:rsidR="004B6F2C">
        <w:rPr>
          <w:szCs w:val="24"/>
        </w:rPr>
        <w:t>9</w:t>
      </w:r>
      <w:r>
        <w:rPr>
          <w:szCs w:val="24"/>
        </w:rPr>
        <w:t>-</w:t>
      </w:r>
      <w:r w:rsidR="004B6F2C">
        <w:rPr>
          <w:szCs w:val="24"/>
        </w:rPr>
        <w:t>06-</w:t>
      </w:r>
      <w:r w:rsidR="00B30EED">
        <w:rPr>
          <w:szCs w:val="24"/>
        </w:rPr>
        <w:t>10</w:t>
      </w:r>
    </w:p>
    <w:p w:rsidR="00274185" w:rsidRDefault="00274185" w:rsidP="00274185">
      <w:pPr>
        <w:jc w:val="both"/>
        <w:rPr>
          <w:szCs w:val="24"/>
        </w:rPr>
      </w:pPr>
    </w:p>
    <w:p w:rsidR="00274185" w:rsidRDefault="00E81040" w:rsidP="00274185">
      <w:pPr>
        <w:jc w:val="both"/>
        <w:rPr>
          <w:szCs w:val="24"/>
        </w:rPr>
      </w:pPr>
      <w:r>
        <w:rPr>
          <w:szCs w:val="24"/>
        </w:rPr>
        <w:t>Arvydas Bielskis</w:t>
      </w:r>
    </w:p>
    <w:p w:rsidR="00B1051F" w:rsidRDefault="00274185" w:rsidP="00274185">
      <w:pPr>
        <w:jc w:val="both"/>
        <w:rPr>
          <w:szCs w:val="24"/>
        </w:rPr>
      </w:pPr>
      <w:r>
        <w:rPr>
          <w:szCs w:val="24"/>
        </w:rPr>
        <w:t>201</w:t>
      </w:r>
      <w:r w:rsidR="004B6F2C">
        <w:rPr>
          <w:szCs w:val="24"/>
        </w:rPr>
        <w:t>9</w:t>
      </w:r>
      <w:r>
        <w:rPr>
          <w:szCs w:val="24"/>
        </w:rPr>
        <w:t>-</w:t>
      </w:r>
      <w:r w:rsidR="004B6F2C">
        <w:rPr>
          <w:szCs w:val="24"/>
        </w:rPr>
        <w:t>06</w:t>
      </w:r>
      <w:r>
        <w:rPr>
          <w:szCs w:val="24"/>
        </w:rPr>
        <w:t>-</w:t>
      </w:r>
      <w:r w:rsidR="00E81040">
        <w:rPr>
          <w:szCs w:val="24"/>
        </w:rPr>
        <w:t>04G</w:t>
      </w:r>
    </w:p>
    <w:p w:rsidR="00274185" w:rsidRDefault="00274185" w:rsidP="00274185">
      <w:pPr>
        <w:jc w:val="both"/>
        <w:rPr>
          <w:szCs w:val="24"/>
        </w:rPr>
      </w:pPr>
    </w:p>
    <w:p w:rsidR="00274185" w:rsidRDefault="00274185" w:rsidP="00274185">
      <w:pPr>
        <w:jc w:val="both"/>
        <w:rPr>
          <w:szCs w:val="24"/>
        </w:rPr>
      </w:pPr>
      <w:r>
        <w:rPr>
          <w:szCs w:val="24"/>
        </w:rPr>
        <w:t>Vita Stulgienė</w:t>
      </w:r>
    </w:p>
    <w:p w:rsidR="00274185" w:rsidRDefault="00274185" w:rsidP="00274185">
      <w:pPr>
        <w:jc w:val="both"/>
        <w:rPr>
          <w:szCs w:val="24"/>
        </w:rPr>
      </w:pPr>
      <w:r>
        <w:rPr>
          <w:szCs w:val="24"/>
        </w:rPr>
        <w:t>201</w:t>
      </w:r>
      <w:r w:rsidR="004B6F2C">
        <w:rPr>
          <w:szCs w:val="24"/>
        </w:rPr>
        <w:t>9</w:t>
      </w:r>
      <w:r>
        <w:rPr>
          <w:szCs w:val="24"/>
        </w:rPr>
        <w:t>-</w:t>
      </w:r>
      <w:r w:rsidR="004B6F2C">
        <w:rPr>
          <w:szCs w:val="24"/>
        </w:rPr>
        <w:t>06</w:t>
      </w:r>
      <w:r>
        <w:rPr>
          <w:szCs w:val="24"/>
        </w:rPr>
        <w:t>-</w:t>
      </w:r>
      <w:r w:rsidR="00EA28BB">
        <w:rPr>
          <w:szCs w:val="24"/>
        </w:rPr>
        <w:t>04</w:t>
      </w:r>
    </w:p>
    <w:p w:rsidR="00274185" w:rsidRDefault="00274185" w:rsidP="00274185">
      <w:pPr>
        <w:jc w:val="both"/>
        <w:rPr>
          <w:szCs w:val="24"/>
        </w:rPr>
      </w:pPr>
    </w:p>
    <w:p w:rsidR="00274185" w:rsidRDefault="00274185" w:rsidP="00274185">
      <w:pPr>
        <w:jc w:val="both"/>
        <w:rPr>
          <w:szCs w:val="24"/>
        </w:rPr>
      </w:pPr>
    </w:p>
    <w:p w:rsidR="00274185" w:rsidRDefault="00274185" w:rsidP="00274185">
      <w:pPr>
        <w:jc w:val="both"/>
        <w:rPr>
          <w:szCs w:val="24"/>
        </w:rPr>
      </w:pPr>
      <w:r>
        <w:rPr>
          <w:szCs w:val="24"/>
        </w:rPr>
        <w:t xml:space="preserve">Parengė </w:t>
      </w:r>
    </w:p>
    <w:p w:rsidR="00274185" w:rsidRDefault="00274185" w:rsidP="00274185">
      <w:pPr>
        <w:jc w:val="both"/>
        <w:rPr>
          <w:szCs w:val="24"/>
        </w:rPr>
      </w:pPr>
    </w:p>
    <w:p w:rsidR="00274185" w:rsidRDefault="00274185" w:rsidP="00274185">
      <w:r>
        <w:rPr>
          <w:szCs w:val="24"/>
        </w:rPr>
        <w:t>Rimantė Čiutienė</w:t>
      </w:r>
    </w:p>
    <w:p w:rsidR="00274185" w:rsidRDefault="00274185" w:rsidP="00274185">
      <w:pPr>
        <w:rPr>
          <w:szCs w:val="24"/>
        </w:rPr>
      </w:pPr>
      <w:r>
        <w:rPr>
          <w:szCs w:val="24"/>
        </w:rPr>
        <w:t>201</w:t>
      </w:r>
      <w:r w:rsidR="004B6F2C">
        <w:rPr>
          <w:szCs w:val="24"/>
        </w:rPr>
        <w:t>9</w:t>
      </w:r>
      <w:r>
        <w:rPr>
          <w:szCs w:val="24"/>
        </w:rPr>
        <w:t>-</w:t>
      </w:r>
      <w:r w:rsidR="004B6F2C">
        <w:rPr>
          <w:szCs w:val="24"/>
        </w:rPr>
        <w:t>06</w:t>
      </w:r>
      <w:r>
        <w:rPr>
          <w:szCs w:val="24"/>
        </w:rPr>
        <w:t>-</w:t>
      </w:r>
      <w:r w:rsidR="00DC4779">
        <w:rPr>
          <w:szCs w:val="24"/>
        </w:rPr>
        <w:t>04</w:t>
      </w:r>
    </w:p>
    <w:p w:rsidR="00274185" w:rsidRDefault="00274185" w:rsidP="00274185">
      <w:pPr>
        <w:rPr>
          <w:sz w:val="16"/>
          <w:szCs w:val="16"/>
        </w:rPr>
      </w:pPr>
    </w:p>
    <w:p w:rsidR="00274185" w:rsidRDefault="00274185" w:rsidP="00274185"/>
    <w:p w:rsidR="00B1051F" w:rsidRDefault="00B1051F" w:rsidP="00B1051F">
      <w:pPr>
        <w:jc w:val="right"/>
        <w:rPr>
          <w:b/>
          <w:szCs w:val="24"/>
          <w:lang w:eastAsia="lt-LT"/>
        </w:rPr>
      </w:pPr>
      <w:r w:rsidRPr="00FF6770">
        <w:rPr>
          <w:bCs/>
          <w:sz w:val="16"/>
          <w:szCs w:val="16"/>
          <w:lang w:eastAsia="lt-LT"/>
        </w:rPr>
        <w:fldChar w:fldCharType="begin"/>
      </w:r>
      <w:r w:rsidRPr="00FF6770">
        <w:rPr>
          <w:bCs/>
          <w:sz w:val="16"/>
          <w:szCs w:val="16"/>
          <w:lang w:eastAsia="lt-LT"/>
        </w:rPr>
        <w:instrText xml:space="preserve"> FILENAME  \* FirstCap \p  \* MERGEFORMAT </w:instrText>
      </w:r>
      <w:r w:rsidRPr="00FF6770">
        <w:rPr>
          <w:bCs/>
          <w:sz w:val="16"/>
          <w:szCs w:val="16"/>
          <w:lang w:eastAsia="lt-LT"/>
        </w:rPr>
        <w:fldChar w:fldCharType="separate"/>
      </w:r>
      <w:r w:rsidRPr="00FF6770">
        <w:rPr>
          <w:bCs/>
          <w:noProof/>
          <w:sz w:val="16"/>
          <w:szCs w:val="16"/>
          <w:lang w:eastAsia="lt-LT"/>
        </w:rPr>
        <w:t>P:\Tarybos_projektai_2011-2018\2019 metai\Birželio 27\SVI02JGKV.docx</w:t>
      </w:r>
      <w:r w:rsidRPr="00FF6770">
        <w:rPr>
          <w:bCs/>
          <w:sz w:val="16"/>
          <w:szCs w:val="16"/>
          <w:lang w:eastAsia="lt-LT"/>
        </w:rPr>
        <w:fldChar w:fldCharType="end"/>
      </w:r>
    </w:p>
    <w:p w:rsidR="0044758F" w:rsidRPr="0044758F" w:rsidRDefault="0044758F" w:rsidP="00B1051F">
      <w:pPr>
        <w:jc w:val="center"/>
        <w:rPr>
          <w:b/>
          <w:szCs w:val="24"/>
          <w:lang w:eastAsia="lt-LT"/>
        </w:rPr>
      </w:pPr>
      <w:r w:rsidRPr="0044758F">
        <w:rPr>
          <w:b/>
          <w:szCs w:val="24"/>
          <w:lang w:eastAsia="lt-LT"/>
        </w:rPr>
        <w:lastRenderedPageBreak/>
        <w:t>ŠILUTĖS RAJONO SAVIVALDYBĖS ADMINISTRACIJOS</w:t>
      </w:r>
    </w:p>
    <w:p w:rsidR="0044758F" w:rsidRPr="0044758F" w:rsidRDefault="0044758F" w:rsidP="00B1051F">
      <w:pPr>
        <w:jc w:val="center"/>
        <w:rPr>
          <w:b/>
          <w:caps/>
          <w:szCs w:val="24"/>
          <w:lang w:eastAsia="lt-LT"/>
        </w:rPr>
      </w:pPr>
      <w:r w:rsidRPr="0044758F">
        <w:rPr>
          <w:b/>
          <w:caps/>
          <w:szCs w:val="24"/>
          <w:lang w:eastAsia="lt-LT"/>
        </w:rPr>
        <w:t>ŠVIETIMO SKYRIUS</w:t>
      </w:r>
    </w:p>
    <w:p w:rsidR="0044758F" w:rsidRPr="0044758F" w:rsidRDefault="0044758F" w:rsidP="0044758F">
      <w:pPr>
        <w:jc w:val="center"/>
        <w:rPr>
          <w:b/>
          <w:caps/>
          <w:szCs w:val="24"/>
          <w:lang w:eastAsia="lt-LT"/>
        </w:rPr>
      </w:pPr>
    </w:p>
    <w:p w:rsidR="0044758F" w:rsidRPr="0044758F" w:rsidRDefault="0044758F" w:rsidP="0044758F">
      <w:pPr>
        <w:jc w:val="center"/>
        <w:rPr>
          <w:b/>
          <w:szCs w:val="24"/>
          <w:lang w:eastAsia="lt-LT"/>
        </w:rPr>
      </w:pPr>
      <w:r w:rsidRPr="0044758F">
        <w:rPr>
          <w:b/>
          <w:szCs w:val="24"/>
          <w:lang w:eastAsia="lt-LT"/>
        </w:rPr>
        <w:t>AIŠKINAMASIS RAŠTAS</w:t>
      </w:r>
    </w:p>
    <w:p w:rsidR="0044758F" w:rsidRPr="00274185" w:rsidRDefault="0044758F" w:rsidP="0044758F">
      <w:pPr>
        <w:jc w:val="center"/>
        <w:rPr>
          <w:b/>
        </w:rPr>
      </w:pPr>
      <w:r w:rsidRPr="0044758F">
        <w:rPr>
          <w:b/>
          <w:szCs w:val="24"/>
          <w:lang w:eastAsia="lt-LT"/>
        </w:rPr>
        <w:t xml:space="preserve"> „DĖL </w:t>
      </w:r>
      <w:r>
        <w:rPr>
          <w:b/>
        </w:rPr>
        <w:t xml:space="preserve"> ŠILUTĖS RAJONO SAVIVALDYBĖS 2018 M. GRUODŽIO 20 D. SPRENDIMO T1-1201 „JAUNIMO PROGRAMOS PROJEKTŲ FINANSAVIMO 2019 M. KONKURSO NUOSTATŲ PATVIRTINIMO“ PAKEITIMO“</w:t>
      </w:r>
    </w:p>
    <w:p w:rsidR="0044758F" w:rsidRPr="0044758F" w:rsidRDefault="0044758F" w:rsidP="00B1051F">
      <w:pPr>
        <w:rPr>
          <w:b/>
          <w:caps/>
          <w:sz w:val="22"/>
          <w:szCs w:val="22"/>
          <w:lang w:eastAsia="lt-LT"/>
        </w:rPr>
      </w:pPr>
    </w:p>
    <w:p w:rsidR="0044758F" w:rsidRPr="0044758F" w:rsidRDefault="0044758F" w:rsidP="0044758F">
      <w:pPr>
        <w:jc w:val="center"/>
        <w:rPr>
          <w:szCs w:val="24"/>
          <w:lang w:eastAsia="lt-LT"/>
        </w:rPr>
      </w:pPr>
      <w:r w:rsidRPr="0044758F">
        <w:rPr>
          <w:szCs w:val="24"/>
          <w:lang w:eastAsia="lt-LT"/>
        </w:rPr>
        <w:t>201</w:t>
      </w:r>
      <w:r w:rsidR="00B1051F">
        <w:rPr>
          <w:szCs w:val="24"/>
          <w:lang w:eastAsia="lt-LT"/>
        </w:rPr>
        <w:t>9</w:t>
      </w:r>
      <w:r w:rsidRPr="0044758F">
        <w:rPr>
          <w:szCs w:val="24"/>
          <w:lang w:eastAsia="lt-LT"/>
        </w:rPr>
        <w:t>-0</w:t>
      </w:r>
      <w:r>
        <w:rPr>
          <w:szCs w:val="24"/>
          <w:lang w:eastAsia="lt-LT"/>
        </w:rPr>
        <w:t>6</w:t>
      </w:r>
      <w:r w:rsidRPr="0044758F">
        <w:rPr>
          <w:szCs w:val="24"/>
          <w:lang w:eastAsia="lt-LT"/>
        </w:rPr>
        <w:t>-0</w:t>
      </w:r>
      <w:r>
        <w:rPr>
          <w:szCs w:val="24"/>
          <w:lang w:eastAsia="lt-LT"/>
        </w:rPr>
        <w:t>4</w:t>
      </w:r>
    </w:p>
    <w:p w:rsidR="0044758F" w:rsidRPr="0044758F" w:rsidRDefault="0044758F" w:rsidP="0044758F">
      <w:pPr>
        <w:jc w:val="center"/>
        <w:rPr>
          <w:szCs w:val="24"/>
          <w:lang w:eastAsia="lt-LT"/>
        </w:rPr>
      </w:pPr>
      <w:r w:rsidRPr="0044758F">
        <w:rPr>
          <w:szCs w:val="24"/>
          <w:lang w:eastAsia="lt-LT"/>
        </w:rPr>
        <w:t>Šilutė</w:t>
      </w:r>
    </w:p>
    <w:tbl>
      <w:tblPr>
        <w:tblpPr w:leftFromText="180" w:rightFromText="180" w:vertAnchor="text" w:horzAnchor="margin" w:tblpXSpec="right" w:tblpY="284"/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758F" w:rsidRPr="0044758F" w:rsidTr="00FB75BB">
        <w:trPr>
          <w:trHeight w:val="142"/>
        </w:trPr>
        <w:tc>
          <w:tcPr>
            <w:tcW w:w="9828" w:type="dxa"/>
          </w:tcPr>
          <w:p w:rsidR="0044758F" w:rsidRPr="0044758F" w:rsidRDefault="0044758F" w:rsidP="0044758F">
            <w:pPr>
              <w:rPr>
                <w:b/>
                <w:szCs w:val="24"/>
                <w:lang w:eastAsia="lt-LT"/>
              </w:rPr>
            </w:pPr>
            <w:r w:rsidRPr="0044758F">
              <w:rPr>
                <w:b/>
                <w:i/>
                <w:sz w:val="22"/>
                <w:szCs w:val="22"/>
                <w:lang w:eastAsia="lt-LT"/>
              </w:rPr>
              <w:t xml:space="preserve">             </w:t>
            </w:r>
            <w:r w:rsidRPr="0044758F">
              <w:rPr>
                <w:b/>
                <w:szCs w:val="24"/>
                <w:lang w:eastAsia="lt-LT"/>
              </w:rPr>
              <w:t>1. Parengto projekto tikslai ir uždaviniai.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jc w:val="both"/>
              <w:rPr>
                <w:sz w:val="22"/>
                <w:szCs w:val="22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            P</w:t>
            </w:r>
            <w:r>
              <w:rPr>
                <w:szCs w:val="24"/>
                <w:lang w:eastAsia="lt-LT"/>
              </w:rPr>
              <w:t>akeisti</w:t>
            </w:r>
            <w:r w:rsidRPr="0044758F">
              <w:rPr>
                <w:szCs w:val="24"/>
                <w:lang w:eastAsia="lt-LT"/>
              </w:rPr>
              <w:t xml:space="preserve"> Šilutės rajono </w:t>
            </w:r>
            <w:r>
              <w:rPr>
                <w:szCs w:val="24"/>
                <w:lang w:eastAsia="lt-LT"/>
              </w:rPr>
              <w:t xml:space="preserve">savivaldybės 2018 m. gruodžio 20 d. sprendimą T1-1201 „Dėl jaunimo programos projektų finansavimo 2019 m. konkurso nuostatų patvirtinimo. 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rPr>
                <w:b/>
                <w:szCs w:val="24"/>
                <w:lang w:eastAsia="lt-LT"/>
              </w:rPr>
            </w:pPr>
            <w:r w:rsidRPr="0044758F">
              <w:rPr>
                <w:b/>
                <w:i/>
                <w:sz w:val="22"/>
                <w:szCs w:val="22"/>
                <w:lang w:eastAsia="lt-LT"/>
              </w:rPr>
              <w:t xml:space="preserve">             </w:t>
            </w:r>
            <w:r w:rsidRPr="0044758F">
              <w:rPr>
                <w:b/>
                <w:szCs w:val="24"/>
                <w:lang w:eastAsia="lt-LT"/>
              </w:rPr>
              <w:t>2. Kaip šiuo metu yra sureguliuoti projekte aptarti klausimai.</w:t>
            </w:r>
          </w:p>
          <w:p w:rsidR="0044758F" w:rsidRDefault="0044758F" w:rsidP="0044758F">
            <w:pPr>
              <w:ind w:firstLine="720"/>
              <w:jc w:val="both"/>
              <w:rPr>
                <w:szCs w:val="24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Sprendimo projektas parengtas vadovaujantis </w:t>
            </w:r>
            <w:r w:rsidRPr="0044758F">
              <w:rPr>
                <w:noProof/>
                <w:szCs w:val="24"/>
                <w:lang w:eastAsia="lt-LT"/>
              </w:rPr>
              <w:t xml:space="preserve"> Vietos savivaldos įstatymo 1</w:t>
            </w:r>
            <w:r>
              <w:rPr>
                <w:noProof/>
                <w:szCs w:val="24"/>
                <w:lang w:eastAsia="lt-LT"/>
              </w:rPr>
              <w:t>8</w:t>
            </w:r>
            <w:r w:rsidRPr="0044758F">
              <w:rPr>
                <w:noProof/>
                <w:szCs w:val="24"/>
                <w:lang w:eastAsia="lt-LT"/>
              </w:rPr>
              <w:t xml:space="preserve"> straipsnio </w:t>
            </w:r>
            <w:r>
              <w:rPr>
                <w:noProof/>
                <w:szCs w:val="24"/>
                <w:lang w:eastAsia="lt-LT"/>
              </w:rPr>
              <w:t>1</w:t>
            </w:r>
            <w:r w:rsidRPr="0044758F">
              <w:rPr>
                <w:noProof/>
                <w:szCs w:val="24"/>
                <w:lang w:eastAsia="lt-LT"/>
              </w:rPr>
              <w:t xml:space="preserve"> dalimi</w:t>
            </w:r>
            <w:r>
              <w:rPr>
                <w:szCs w:val="24"/>
                <w:lang w:eastAsia="lt-LT"/>
              </w:rPr>
              <w:t>.</w:t>
            </w:r>
          </w:p>
          <w:p w:rsidR="0044758F" w:rsidRPr="0044758F" w:rsidRDefault="0044758F" w:rsidP="0044758F">
            <w:pPr>
              <w:ind w:firstLine="72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Keičiamas 27 punktas. Jaunimo reikalų taryba nusprendė, kad reikia padidinti Projektų vertinimo komisijos narių skaičių. Nuo šiol komisiją sudarys septyni nariai, kurie deleguojami iš Jaunimo reikalų tarybos: du administracijos darbuotojai, trys jaunimo organizacijų atstovai, du politikai (anksčiau buvo iš 5 narių). 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rPr>
                <w:b/>
                <w:szCs w:val="24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            </w:t>
            </w:r>
            <w:r w:rsidRPr="0044758F">
              <w:rPr>
                <w:b/>
                <w:szCs w:val="24"/>
                <w:lang w:eastAsia="lt-LT"/>
              </w:rPr>
              <w:t>3. Kokių pozityvių rezultatų laukiama.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jc w:val="both"/>
              <w:rPr>
                <w:szCs w:val="24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            </w:t>
            </w:r>
            <w:r>
              <w:rPr>
                <w:szCs w:val="24"/>
                <w:lang w:eastAsia="lt-LT"/>
              </w:rPr>
              <w:t xml:space="preserve">Daugiau skaidrumo vertinant konkursui pateiktas paraiškas. 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rPr>
                <w:b/>
                <w:szCs w:val="24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            </w:t>
            </w:r>
            <w:r w:rsidRPr="0044758F">
              <w:rPr>
                <w:b/>
                <w:szCs w:val="24"/>
                <w:lang w:eastAsia="lt-LT"/>
              </w:rPr>
              <w:t>4. Galimos neigiamos priimto projekto pasekmės ir kokių priemonių reikėtų imtis, kad tokių pasekmių būtų išvengta.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rPr>
                <w:szCs w:val="24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            Nėra. 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jc w:val="both"/>
              <w:rPr>
                <w:b/>
                <w:szCs w:val="24"/>
                <w:lang w:eastAsia="lt-LT"/>
              </w:rPr>
            </w:pPr>
            <w:r w:rsidRPr="0044758F">
              <w:rPr>
                <w:sz w:val="22"/>
                <w:szCs w:val="22"/>
                <w:lang w:eastAsia="lt-LT"/>
              </w:rPr>
              <w:t xml:space="preserve">            </w:t>
            </w:r>
            <w:r w:rsidRPr="0044758F">
              <w:rPr>
                <w:b/>
                <w:szCs w:val="24"/>
                <w:lang w:eastAsia="lt-LT"/>
              </w:rPr>
              <w:t>5. Kokie šios srities aktai tebegalioja (pateikiamas šių aktų sąrašas) ir kokius galiojančius aktus būtina pakeisti, priėmus teikiamą projektą.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rPr>
                <w:szCs w:val="24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           Nėra. 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jc w:val="both"/>
              <w:rPr>
                <w:b/>
                <w:szCs w:val="24"/>
                <w:lang w:eastAsia="lt-LT"/>
              </w:rPr>
            </w:pPr>
            <w:r w:rsidRPr="0044758F">
              <w:rPr>
                <w:sz w:val="22"/>
                <w:szCs w:val="22"/>
                <w:lang w:eastAsia="lt-LT"/>
              </w:rPr>
              <w:t xml:space="preserve">           </w:t>
            </w:r>
            <w:r w:rsidRPr="0044758F">
              <w:rPr>
                <w:b/>
                <w:szCs w:val="24"/>
                <w:lang w:eastAsia="lt-LT"/>
              </w:rPr>
              <w:t>6.  Jeigu reikia atlikti sprendimo projekto antikorupcinį vertinimą, sprendžia projekto rengėjas, atsižvelgdamas į Teisės aktų projektų antikorupcinio vertinimo taisykles.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rPr>
                <w:szCs w:val="24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          </w:t>
            </w:r>
            <w:hyperlink r:id="rId5" w:history="1">
              <w:r w:rsidRPr="003672B6">
                <w:rPr>
                  <w:rStyle w:val="Hipersaitas"/>
                  <w:szCs w:val="24"/>
                  <w:lang w:eastAsia="lt-LT"/>
                </w:rPr>
                <w:t>Atliktas antikorupcinis vert</w:t>
              </w:r>
              <w:bookmarkStart w:id="0" w:name="_GoBack"/>
              <w:r w:rsidRPr="003672B6">
                <w:rPr>
                  <w:rStyle w:val="Hipersaitas"/>
                  <w:szCs w:val="24"/>
                  <w:lang w:eastAsia="lt-LT"/>
                </w:rPr>
                <w:t>i</w:t>
              </w:r>
              <w:bookmarkEnd w:id="0"/>
              <w:r w:rsidRPr="003672B6">
                <w:rPr>
                  <w:rStyle w:val="Hipersaitas"/>
                  <w:szCs w:val="24"/>
                  <w:lang w:eastAsia="lt-LT"/>
                </w:rPr>
                <w:t>nimas.</w:t>
              </w:r>
            </w:hyperlink>
            <w:r w:rsidRPr="0044758F">
              <w:rPr>
                <w:szCs w:val="24"/>
                <w:lang w:eastAsia="lt-LT"/>
              </w:rPr>
              <w:t xml:space="preserve"> 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jc w:val="both"/>
              <w:rPr>
                <w:b/>
                <w:szCs w:val="24"/>
                <w:lang w:eastAsia="lt-LT"/>
              </w:rPr>
            </w:pPr>
            <w:r w:rsidRPr="0044758F">
              <w:rPr>
                <w:sz w:val="22"/>
                <w:szCs w:val="22"/>
                <w:lang w:eastAsia="lt-LT"/>
              </w:rPr>
              <w:t xml:space="preserve">          </w:t>
            </w:r>
            <w:r w:rsidRPr="0044758F">
              <w:rPr>
                <w:b/>
                <w:szCs w:val="24"/>
                <w:lang w:eastAsia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rPr>
                <w:szCs w:val="24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          Nėra.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rPr>
                <w:szCs w:val="24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          </w:t>
            </w:r>
            <w:r w:rsidRPr="0044758F">
              <w:rPr>
                <w:b/>
                <w:szCs w:val="24"/>
                <w:lang w:eastAsia="lt-LT"/>
              </w:rPr>
              <w:t>8. Projekto autorius ar autorių grupė.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rPr>
                <w:szCs w:val="24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          Švietimo skyriaus vyriausioji specialistė Rimantė Čiutienė.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rPr>
                <w:b/>
                <w:szCs w:val="24"/>
                <w:lang w:eastAsia="lt-LT"/>
              </w:rPr>
            </w:pPr>
            <w:r w:rsidRPr="0044758F">
              <w:rPr>
                <w:b/>
                <w:szCs w:val="24"/>
                <w:lang w:eastAsia="lt-LT"/>
              </w:rPr>
              <w:t xml:space="preserve">          9. Reikšminiai projekto žodžiai, kurių reikia šiam projektui įtraukti į kompiuterinę paieškos sistemą.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rPr>
                <w:szCs w:val="24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          Šilutės rajono savivaldybės jaunimo savanoriškos tarnybos finansavimo tvarkos aprašas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rPr>
                <w:b/>
                <w:szCs w:val="24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          </w:t>
            </w:r>
            <w:r w:rsidRPr="0044758F">
              <w:rPr>
                <w:b/>
                <w:szCs w:val="24"/>
                <w:lang w:eastAsia="lt-LT"/>
              </w:rPr>
              <w:t>10. Kiti, autorių nuomone, reikalingi pagrindimai ir paaiškinimai.</w:t>
            </w:r>
          </w:p>
        </w:tc>
      </w:tr>
      <w:tr w:rsidR="0044758F" w:rsidRPr="0044758F" w:rsidTr="00FB75BB">
        <w:tc>
          <w:tcPr>
            <w:tcW w:w="9828" w:type="dxa"/>
          </w:tcPr>
          <w:p w:rsidR="0044758F" w:rsidRPr="0044758F" w:rsidRDefault="0044758F" w:rsidP="0044758F">
            <w:pPr>
              <w:rPr>
                <w:szCs w:val="24"/>
                <w:lang w:eastAsia="lt-LT"/>
              </w:rPr>
            </w:pPr>
            <w:r w:rsidRPr="0044758F">
              <w:rPr>
                <w:szCs w:val="24"/>
                <w:lang w:eastAsia="lt-LT"/>
              </w:rPr>
              <w:t xml:space="preserve">          Šilutės rajono savivaldybės jaunimo reikalų taryba pritarė </w:t>
            </w:r>
            <w:r>
              <w:rPr>
                <w:szCs w:val="24"/>
                <w:lang w:eastAsia="lt-LT"/>
              </w:rPr>
              <w:t xml:space="preserve">pakeitimui. </w:t>
            </w:r>
            <w:r w:rsidRPr="0044758F">
              <w:rPr>
                <w:szCs w:val="24"/>
                <w:lang w:eastAsia="lt-LT"/>
              </w:rPr>
              <w:t xml:space="preserve"> </w:t>
            </w:r>
          </w:p>
          <w:p w:rsidR="0044758F" w:rsidRPr="0044758F" w:rsidRDefault="0044758F" w:rsidP="0044758F">
            <w:pPr>
              <w:rPr>
                <w:szCs w:val="24"/>
                <w:lang w:eastAsia="lt-LT"/>
              </w:rPr>
            </w:pPr>
          </w:p>
        </w:tc>
      </w:tr>
    </w:tbl>
    <w:p w:rsidR="0044758F" w:rsidRPr="0044758F" w:rsidRDefault="0044758F" w:rsidP="0044758F">
      <w:pPr>
        <w:rPr>
          <w:szCs w:val="24"/>
          <w:lang w:eastAsia="lt-LT"/>
        </w:rPr>
      </w:pPr>
    </w:p>
    <w:p w:rsidR="0044758F" w:rsidRPr="0044758F" w:rsidRDefault="0044758F" w:rsidP="0044758F">
      <w:pPr>
        <w:rPr>
          <w:szCs w:val="24"/>
          <w:lang w:eastAsia="lt-LT"/>
        </w:rPr>
      </w:pPr>
      <w:r w:rsidRPr="0044758F">
        <w:rPr>
          <w:szCs w:val="24"/>
          <w:lang w:eastAsia="lt-LT"/>
        </w:rPr>
        <w:t xml:space="preserve">Švietimo skyriaus vyriausioji specialistė </w:t>
      </w:r>
      <w:r w:rsidRPr="0044758F">
        <w:rPr>
          <w:szCs w:val="24"/>
          <w:lang w:eastAsia="lt-LT"/>
        </w:rPr>
        <w:tab/>
        <w:t xml:space="preserve">                                           Rimantė Čiutienė</w:t>
      </w:r>
      <w:r w:rsidRPr="0044758F">
        <w:rPr>
          <w:szCs w:val="24"/>
          <w:lang w:eastAsia="lt-LT"/>
        </w:rPr>
        <w:tab/>
      </w:r>
      <w:r w:rsidRPr="0044758F">
        <w:rPr>
          <w:szCs w:val="24"/>
          <w:lang w:eastAsia="lt-LT"/>
        </w:rPr>
        <w:tab/>
      </w:r>
      <w:r w:rsidRPr="0044758F">
        <w:rPr>
          <w:szCs w:val="24"/>
          <w:lang w:eastAsia="lt-LT"/>
        </w:rPr>
        <w:tab/>
        <w:t xml:space="preserve">                     </w:t>
      </w:r>
    </w:p>
    <w:p w:rsidR="00C60AAF" w:rsidRDefault="00C60AAF"/>
    <w:sectPr w:rsidR="00C60A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85"/>
    <w:rsid w:val="00274185"/>
    <w:rsid w:val="002C3584"/>
    <w:rsid w:val="003672B6"/>
    <w:rsid w:val="0044758F"/>
    <w:rsid w:val="004B6F2C"/>
    <w:rsid w:val="00965378"/>
    <w:rsid w:val="00A91652"/>
    <w:rsid w:val="00B1051F"/>
    <w:rsid w:val="00B30EED"/>
    <w:rsid w:val="00C60AAF"/>
    <w:rsid w:val="00DC4779"/>
    <w:rsid w:val="00E81040"/>
    <w:rsid w:val="00EA28BB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4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274185"/>
    <w:pPr>
      <w:keepNext/>
      <w:tabs>
        <w:tab w:val="left" w:pos="1560"/>
      </w:tabs>
      <w:jc w:val="center"/>
      <w:outlineLvl w:val="1"/>
    </w:pPr>
    <w:rPr>
      <w:b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274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2741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semiHidden/>
    <w:rsid w:val="002741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27418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274185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05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051F"/>
    <w:rPr>
      <w:rFonts w:ascii="Segoe UI" w:eastAsia="Times New Roman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3672B6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672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4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274185"/>
    <w:pPr>
      <w:keepNext/>
      <w:tabs>
        <w:tab w:val="left" w:pos="1560"/>
      </w:tabs>
      <w:jc w:val="center"/>
      <w:outlineLvl w:val="1"/>
    </w:pPr>
    <w:rPr>
      <w:b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274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2741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semiHidden/>
    <w:rsid w:val="002741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27418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274185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05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051F"/>
    <w:rPr>
      <w:rFonts w:ascii="Segoe UI" w:eastAsia="Times New Roman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3672B6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67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VI02Antikorupcinis%20vert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Svietim_SS</dc:creator>
  <cp:keywords/>
  <dc:description/>
  <cp:lastModifiedBy>Taryba_GT</cp:lastModifiedBy>
  <cp:revision>9</cp:revision>
  <cp:lastPrinted>2019-06-12T12:55:00Z</cp:lastPrinted>
  <dcterms:created xsi:type="dcterms:W3CDTF">2019-06-04T07:25:00Z</dcterms:created>
  <dcterms:modified xsi:type="dcterms:W3CDTF">2019-06-13T08:49:00Z</dcterms:modified>
</cp:coreProperties>
</file>