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50" w:rsidRDefault="00580D09">
      <w:pPr>
        <w:pStyle w:val="Antrat1"/>
        <w:numPr>
          <w:ilvl w:val="0"/>
          <w:numId w:val="3"/>
        </w:numPr>
        <w:ind w:right="0"/>
        <w:jc w:val="center"/>
      </w:pPr>
      <w:bookmarkStart w:id="0" w:name="OLE_LINK4"/>
      <w:bookmarkStart w:id="1" w:name="OLE_LINK3"/>
      <w:bookmarkStart w:id="2" w:name="OLE_LINK2"/>
      <w:bookmarkStart w:id="3" w:name="OLE_LINK1"/>
      <w:bookmarkEnd w:id="0"/>
      <w:bookmarkEnd w:id="1"/>
      <w:bookmarkEnd w:id="2"/>
      <w:bookmarkEnd w:id="3"/>
      <w:r>
        <w:rPr>
          <w:caps/>
          <w:sz w:val="24"/>
          <w:szCs w:val="24"/>
        </w:rPr>
        <w:t xml:space="preserve">ŠILUTĖS RAJONO savivaldybės </w:t>
      </w:r>
    </w:p>
    <w:p w:rsidR="00717150" w:rsidRDefault="00580D09">
      <w:pPr>
        <w:pStyle w:val="Antrat1"/>
        <w:numPr>
          <w:ilvl w:val="0"/>
          <w:numId w:val="3"/>
        </w:numPr>
        <w:ind w:right="0"/>
        <w:jc w:val="center"/>
        <w:rPr>
          <w:sz w:val="24"/>
          <w:szCs w:val="24"/>
        </w:rPr>
      </w:pPr>
      <w:r>
        <w:rPr>
          <w:caps/>
          <w:sz w:val="24"/>
          <w:szCs w:val="24"/>
        </w:rPr>
        <w:t>taryba</w:t>
      </w:r>
    </w:p>
    <w:p w:rsidR="00717150" w:rsidRDefault="00717150">
      <w:pPr>
        <w:jc w:val="center"/>
        <w:rPr>
          <w:b/>
          <w:sz w:val="24"/>
          <w:szCs w:val="24"/>
        </w:rPr>
      </w:pPr>
    </w:p>
    <w:p w:rsidR="00717150" w:rsidRDefault="00580D09">
      <w:pPr>
        <w:jc w:val="center"/>
        <w:rPr>
          <w:b/>
          <w:sz w:val="24"/>
          <w:szCs w:val="24"/>
        </w:rPr>
      </w:pPr>
      <w:r>
        <w:rPr>
          <w:b/>
          <w:sz w:val="24"/>
          <w:szCs w:val="24"/>
        </w:rPr>
        <w:t>SPRENDIMAS</w:t>
      </w:r>
    </w:p>
    <w:p w:rsidR="00717150" w:rsidRDefault="00580D09">
      <w:pPr>
        <w:jc w:val="center"/>
      </w:pPr>
      <w:r>
        <w:rPr>
          <w:b/>
          <w:caps/>
          <w:sz w:val="24"/>
          <w:szCs w:val="24"/>
        </w:rPr>
        <w:t>DĖL  ŠILUTĖS RAJONO SAVIVALDYBĖS tarybos</w:t>
      </w:r>
      <w:r w:rsidR="008652B5">
        <w:rPr>
          <w:b/>
          <w:caps/>
          <w:sz w:val="24"/>
          <w:szCs w:val="24"/>
        </w:rPr>
        <w:t xml:space="preserve"> 2015 m.  rugpjūčio  27 d. </w:t>
      </w:r>
      <w:r>
        <w:rPr>
          <w:b/>
          <w:caps/>
          <w:sz w:val="24"/>
          <w:szCs w:val="24"/>
        </w:rPr>
        <w:t xml:space="preserve"> sprendimo Nr. T1-27 „</w:t>
      </w:r>
      <w:r>
        <w:rPr>
          <w:b/>
          <w:sz w:val="24"/>
          <w:szCs w:val="24"/>
        </w:rPr>
        <w:t>DĖL PRITARIMO ASOCIACIJOS ŠILUTĖS ŽUVININKYSTĖS REGIONO VIETOS VEIKLOS GRUPĖS „</w:t>
      </w:r>
      <w:r>
        <w:rPr>
          <w:rStyle w:val="FontStyle14"/>
          <w:b/>
          <w:sz w:val="24"/>
          <w:szCs w:val="24"/>
        </w:rPr>
        <w:t>ŽUVĖJŲ KRAŠTAS</w:t>
      </w:r>
      <w:r>
        <w:rPr>
          <w:b/>
          <w:sz w:val="24"/>
          <w:szCs w:val="24"/>
        </w:rPr>
        <w:t>“ STEIGIMUI IR DALYVAVIMUI JOS VEIKLOJE“ PAKEITIMO</w:t>
      </w:r>
    </w:p>
    <w:p w:rsidR="00717150" w:rsidRDefault="00717150">
      <w:pPr>
        <w:jc w:val="center"/>
        <w:rPr>
          <w:b/>
          <w:sz w:val="24"/>
          <w:szCs w:val="24"/>
        </w:rPr>
      </w:pPr>
    </w:p>
    <w:p w:rsidR="00717150" w:rsidRDefault="00AC53F6">
      <w:pPr>
        <w:jc w:val="center"/>
      </w:pPr>
      <w:r>
        <w:rPr>
          <w:sz w:val="24"/>
          <w:szCs w:val="24"/>
        </w:rPr>
        <w:t xml:space="preserve">2019 m. gegužės  </w:t>
      </w:r>
      <w:r w:rsidR="00580D09">
        <w:rPr>
          <w:sz w:val="24"/>
          <w:szCs w:val="24"/>
        </w:rPr>
        <w:t xml:space="preserve"> d. Nr. T1- </w:t>
      </w:r>
    </w:p>
    <w:p w:rsidR="00717150" w:rsidRPr="0029487E" w:rsidRDefault="00580D09">
      <w:pPr>
        <w:pStyle w:val="Antrat3"/>
        <w:numPr>
          <w:ilvl w:val="2"/>
          <w:numId w:val="3"/>
        </w:numPr>
        <w:spacing w:line="360" w:lineRule="auto"/>
        <w:ind w:right="0"/>
        <w:jc w:val="center"/>
        <w:rPr>
          <w:szCs w:val="24"/>
        </w:rPr>
      </w:pPr>
      <w:r w:rsidRPr="0029487E">
        <w:rPr>
          <w:szCs w:val="24"/>
        </w:rPr>
        <w:t>Šilutė</w:t>
      </w:r>
    </w:p>
    <w:p w:rsidR="00717150" w:rsidRPr="0029487E" w:rsidRDefault="000D6550">
      <w:pPr>
        <w:pStyle w:val="Style8"/>
        <w:widowControl/>
        <w:tabs>
          <w:tab w:val="left" w:pos="1766"/>
        </w:tabs>
        <w:spacing w:line="240" w:lineRule="auto"/>
        <w:ind w:firstLine="720"/>
        <w:jc w:val="both"/>
        <w:rPr>
          <w:lang w:val="lt-LT"/>
        </w:rPr>
      </w:pPr>
      <w:r w:rsidRPr="0029487E">
        <w:rPr>
          <w:lang w:val="lt-LT"/>
        </w:rPr>
        <w:t>Vadovaudamasi Lietuvos Respublikos vietos savivaldos įstatymo 16 straipsnio 2 dalies 43 punktu, 18 straipsnio 1 dalimi</w:t>
      </w:r>
      <w:r w:rsidR="008652B5">
        <w:rPr>
          <w:lang w:val="lt-LT"/>
        </w:rPr>
        <w:t>,</w:t>
      </w:r>
      <w:r w:rsidRPr="0029487E">
        <w:rPr>
          <w:lang w:val="lt-LT"/>
        </w:rPr>
        <w:t xml:space="preserve"> Šilutės rajono savivaldybės taryba n u s p r e n d ž i a:</w:t>
      </w:r>
    </w:p>
    <w:p w:rsidR="003E2D1C" w:rsidRPr="0029487E" w:rsidRDefault="003E2D1C" w:rsidP="003E2D1C">
      <w:pPr>
        <w:pStyle w:val="Style8"/>
        <w:widowControl/>
        <w:tabs>
          <w:tab w:val="left" w:pos="0"/>
          <w:tab w:val="left" w:pos="936"/>
        </w:tabs>
        <w:spacing w:line="240" w:lineRule="auto"/>
        <w:ind w:firstLine="907"/>
        <w:jc w:val="both"/>
        <w:rPr>
          <w:rStyle w:val="FontStyle14"/>
          <w:bCs/>
          <w:color w:val="000000"/>
          <w:spacing w:val="-6"/>
          <w:sz w:val="24"/>
          <w:szCs w:val="24"/>
          <w:lang w:val="lt-LT" w:eastAsia="lt-LT"/>
        </w:rPr>
      </w:pPr>
      <w:r w:rsidRPr="0029487E">
        <w:rPr>
          <w:rStyle w:val="FontStyle14"/>
          <w:sz w:val="24"/>
          <w:szCs w:val="24"/>
          <w:lang w:val="lt-LT" w:eastAsia="lt-LT"/>
        </w:rPr>
        <w:t xml:space="preserve">1.  </w:t>
      </w:r>
      <w:r w:rsidR="00580D09" w:rsidRPr="0029487E">
        <w:rPr>
          <w:rStyle w:val="FontStyle14"/>
          <w:bCs/>
          <w:color w:val="000000"/>
          <w:spacing w:val="-6"/>
          <w:sz w:val="24"/>
          <w:szCs w:val="24"/>
          <w:shd w:val="clear" w:color="auto" w:fill="FFFFFF"/>
          <w:lang w:val="lt-LT" w:eastAsia="lt-LT"/>
        </w:rPr>
        <w:t>Pakeisti   Šilutės rajono savivaldybės tarybos</w:t>
      </w:r>
      <w:r w:rsidR="008652B5">
        <w:rPr>
          <w:rStyle w:val="FontStyle14"/>
          <w:bCs/>
          <w:color w:val="000000"/>
          <w:spacing w:val="-6"/>
          <w:sz w:val="24"/>
          <w:szCs w:val="24"/>
          <w:shd w:val="clear" w:color="auto" w:fill="FFFFFF"/>
          <w:lang w:val="lt-LT" w:eastAsia="lt-LT"/>
        </w:rPr>
        <w:t xml:space="preserve"> </w:t>
      </w:r>
      <w:r w:rsidR="008652B5" w:rsidRPr="0029487E">
        <w:rPr>
          <w:rStyle w:val="FontStyle14"/>
          <w:bCs/>
          <w:color w:val="000000"/>
          <w:spacing w:val="-6"/>
          <w:sz w:val="24"/>
          <w:szCs w:val="24"/>
          <w:shd w:val="clear" w:color="auto" w:fill="FFFFFF"/>
          <w:lang w:val="lt-LT" w:eastAsia="lt-LT"/>
        </w:rPr>
        <w:t xml:space="preserve">2015 m. rugpjūčio 27 d.  </w:t>
      </w:r>
      <w:r w:rsidR="00580D09" w:rsidRPr="0029487E">
        <w:rPr>
          <w:rStyle w:val="FontStyle14"/>
          <w:bCs/>
          <w:color w:val="000000"/>
          <w:spacing w:val="-6"/>
          <w:sz w:val="24"/>
          <w:szCs w:val="24"/>
          <w:shd w:val="clear" w:color="auto" w:fill="FFFFFF"/>
          <w:lang w:val="lt-LT" w:eastAsia="lt-LT"/>
        </w:rPr>
        <w:t xml:space="preserve"> sprendimo Nr. T1-27 „Dėl pritarimo asociacijos Šilutės žuvininkystės regiono vietos veiklos grupės „Žuvėjų kraštas“ steigimui ir dalyvavimui jos veikloje“ 3 punktą, ir jį išdėstyti taip:</w:t>
      </w:r>
    </w:p>
    <w:p w:rsidR="00717150" w:rsidRPr="0029487E" w:rsidRDefault="00401A41" w:rsidP="003E2D1C">
      <w:pPr>
        <w:pStyle w:val="Style8"/>
        <w:widowControl/>
        <w:tabs>
          <w:tab w:val="left" w:pos="0"/>
          <w:tab w:val="left" w:pos="936"/>
        </w:tabs>
        <w:spacing w:line="240" w:lineRule="auto"/>
        <w:ind w:firstLine="907"/>
        <w:jc w:val="both"/>
        <w:rPr>
          <w:lang w:val="lt-LT"/>
        </w:rPr>
      </w:pPr>
      <w:r>
        <w:rPr>
          <w:rStyle w:val="FontStyle14"/>
          <w:bCs/>
          <w:color w:val="000000"/>
          <w:spacing w:val="-6"/>
          <w:sz w:val="24"/>
          <w:szCs w:val="24"/>
          <w:shd w:val="clear" w:color="auto" w:fill="FFFFFF"/>
          <w:lang w:val="lt-LT" w:eastAsia="lt-LT"/>
        </w:rPr>
        <w:t xml:space="preserve"> „3. Deleguoti Edvardą </w:t>
      </w:r>
      <w:proofErr w:type="spellStart"/>
      <w:r>
        <w:rPr>
          <w:rStyle w:val="FontStyle14"/>
          <w:bCs/>
          <w:color w:val="000000"/>
          <w:spacing w:val="-6"/>
          <w:sz w:val="24"/>
          <w:szCs w:val="24"/>
          <w:shd w:val="clear" w:color="auto" w:fill="FFFFFF"/>
          <w:lang w:val="lt-LT" w:eastAsia="lt-LT"/>
        </w:rPr>
        <w:t>Jurjoną</w:t>
      </w:r>
      <w:proofErr w:type="spellEnd"/>
      <w:r>
        <w:rPr>
          <w:rStyle w:val="FontStyle14"/>
          <w:bCs/>
          <w:color w:val="000000"/>
          <w:spacing w:val="-6"/>
          <w:sz w:val="24"/>
          <w:szCs w:val="24"/>
          <w:shd w:val="clear" w:color="auto" w:fill="FFFFFF"/>
          <w:lang w:val="lt-LT" w:eastAsia="lt-LT"/>
        </w:rPr>
        <w:t>, Savivaldybės tarybos narį</w:t>
      </w:r>
      <w:r w:rsidR="00580D09" w:rsidRPr="0029487E">
        <w:rPr>
          <w:rStyle w:val="FontStyle14"/>
          <w:bCs/>
          <w:color w:val="000000"/>
          <w:spacing w:val="-6"/>
          <w:sz w:val="24"/>
          <w:szCs w:val="24"/>
          <w:lang w:val="lt-LT" w:eastAsia="lt-LT"/>
        </w:rPr>
        <w:t>;</w:t>
      </w:r>
      <w:r>
        <w:rPr>
          <w:rStyle w:val="FontStyle14"/>
          <w:bCs/>
          <w:color w:val="000000"/>
          <w:spacing w:val="-6"/>
          <w:sz w:val="24"/>
          <w:szCs w:val="24"/>
          <w:shd w:val="clear" w:color="auto" w:fill="FFFFFF"/>
          <w:lang w:val="lt-LT" w:eastAsia="lt-LT"/>
        </w:rPr>
        <w:t xml:space="preserve"> Daivą </w:t>
      </w:r>
      <w:proofErr w:type="spellStart"/>
      <w:r>
        <w:rPr>
          <w:rStyle w:val="FontStyle14"/>
          <w:bCs/>
          <w:color w:val="000000"/>
          <w:spacing w:val="-6"/>
          <w:sz w:val="24"/>
          <w:szCs w:val="24"/>
          <w:shd w:val="clear" w:color="auto" w:fill="FFFFFF"/>
          <w:lang w:val="lt-LT" w:eastAsia="lt-LT"/>
        </w:rPr>
        <w:t>Plikšnienę</w:t>
      </w:r>
      <w:proofErr w:type="spellEnd"/>
      <w:r>
        <w:rPr>
          <w:rStyle w:val="FontStyle14"/>
          <w:bCs/>
          <w:color w:val="000000"/>
          <w:spacing w:val="-6"/>
          <w:sz w:val="24"/>
          <w:szCs w:val="24"/>
          <w:shd w:val="clear" w:color="auto" w:fill="FFFFFF"/>
          <w:lang w:val="lt-LT" w:eastAsia="lt-LT"/>
        </w:rPr>
        <w:t xml:space="preserve"> Savivaldybės tarybos narę</w:t>
      </w:r>
      <w:r w:rsidR="00580D09" w:rsidRPr="0029487E">
        <w:rPr>
          <w:rStyle w:val="FontStyle14"/>
          <w:bCs/>
          <w:color w:val="000000"/>
          <w:spacing w:val="-6"/>
          <w:sz w:val="24"/>
          <w:szCs w:val="24"/>
          <w:lang w:val="lt-LT" w:eastAsia="lt-LT"/>
        </w:rPr>
        <w:t>;</w:t>
      </w:r>
      <w:r w:rsidR="00580D09" w:rsidRPr="0029487E">
        <w:rPr>
          <w:rStyle w:val="FontStyle14"/>
          <w:bCs/>
          <w:color w:val="000000"/>
          <w:spacing w:val="-6"/>
          <w:sz w:val="24"/>
          <w:szCs w:val="24"/>
          <w:shd w:val="clear" w:color="auto" w:fill="FFFFFF"/>
          <w:lang w:val="lt-LT" w:eastAsia="lt-LT"/>
        </w:rPr>
        <w:t xml:space="preserve"> </w:t>
      </w:r>
      <w:r w:rsidR="00580D09" w:rsidRPr="0029487E">
        <w:rPr>
          <w:lang w:val="lt-LT"/>
        </w:rPr>
        <w:t>______________</w:t>
      </w:r>
      <w:r w:rsidR="00580D09" w:rsidRPr="0029487E">
        <w:rPr>
          <w:shd w:val="clear" w:color="auto" w:fill="FFFFFF"/>
          <w:lang w:val="lt-LT"/>
        </w:rPr>
        <w:t xml:space="preserve"> </w:t>
      </w:r>
      <w:r>
        <w:rPr>
          <w:shd w:val="clear" w:color="auto" w:fill="FFFFFF"/>
          <w:lang w:val="lt-LT"/>
        </w:rPr>
        <w:t>administracijos atstovą</w:t>
      </w:r>
      <w:bookmarkStart w:id="4" w:name="_GoBack"/>
      <w:bookmarkEnd w:id="4"/>
      <w:r>
        <w:rPr>
          <w:shd w:val="clear" w:color="auto" w:fill="FFFFFF"/>
          <w:lang w:val="lt-LT"/>
        </w:rPr>
        <w:t xml:space="preserve"> </w:t>
      </w:r>
      <w:r w:rsidR="00580D09" w:rsidRPr="0029487E">
        <w:rPr>
          <w:shd w:val="clear" w:color="auto" w:fill="FFFFFF"/>
          <w:lang w:val="lt-LT"/>
        </w:rPr>
        <w:t xml:space="preserve">į asociacijos </w:t>
      </w:r>
      <w:r w:rsidR="00580D09" w:rsidRPr="0029487E">
        <w:rPr>
          <w:rStyle w:val="FontStyle14"/>
          <w:sz w:val="24"/>
          <w:szCs w:val="24"/>
          <w:lang w:val="lt-LT" w:eastAsia="lt-LT"/>
        </w:rPr>
        <w:t xml:space="preserve">Šilutės </w:t>
      </w:r>
      <w:r w:rsidR="00580D09" w:rsidRPr="0029487E">
        <w:rPr>
          <w:lang w:val="lt-LT"/>
        </w:rPr>
        <w:t xml:space="preserve">žuvininkystės </w:t>
      </w:r>
      <w:r w:rsidR="00580D09" w:rsidRPr="0029487E">
        <w:rPr>
          <w:rStyle w:val="FontStyle14"/>
          <w:sz w:val="24"/>
          <w:szCs w:val="24"/>
          <w:lang w:val="lt-LT" w:eastAsia="lt-LT"/>
        </w:rPr>
        <w:t>regiono</w:t>
      </w:r>
      <w:r w:rsidR="00580D09" w:rsidRPr="0029487E">
        <w:rPr>
          <w:lang w:val="lt-LT"/>
        </w:rPr>
        <w:t xml:space="preserve"> </w:t>
      </w:r>
      <w:r w:rsidR="00580D09" w:rsidRPr="0029487E">
        <w:rPr>
          <w:rStyle w:val="FontStyle14"/>
          <w:sz w:val="24"/>
          <w:szCs w:val="24"/>
          <w:lang w:val="lt-LT" w:eastAsia="lt-LT"/>
        </w:rPr>
        <w:t xml:space="preserve">vietos veiklos grupės „Žuvėjų kraštas“ </w:t>
      </w:r>
      <w:r w:rsidR="00580D09" w:rsidRPr="0029487E">
        <w:rPr>
          <w:shd w:val="clear" w:color="auto" w:fill="FFFFFF"/>
          <w:lang w:val="lt-LT"/>
        </w:rPr>
        <w:t xml:space="preserve">valdybą </w:t>
      </w:r>
      <w:r w:rsidR="00580D09" w:rsidRPr="0029487E">
        <w:rPr>
          <w:lang w:val="lt-LT"/>
        </w:rPr>
        <w:t>atstovauti Šil</w:t>
      </w:r>
      <w:r w:rsidR="003E2D1C" w:rsidRPr="0029487E">
        <w:rPr>
          <w:lang w:val="lt-LT"/>
        </w:rPr>
        <w:t>utės r. savivaldybės interesams.</w:t>
      </w:r>
    </w:p>
    <w:p w:rsidR="003E2D1C" w:rsidRPr="0029487E" w:rsidRDefault="003E2D1C" w:rsidP="003E2D1C">
      <w:pPr>
        <w:pStyle w:val="Style8"/>
        <w:widowControl/>
        <w:tabs>
          <w:tab w:val="left" w:pos="0"/>
          <w:tab w:val="left" w:pos="936"/>
        </w:tabs>
        <w:spacing w:line="240" w:lineRule="auto"/>
        <w:ind w:firstLine="907"/>
        <w:jc w:val="both"/>
        <w:rPr>
          <w:bCs/>
          <w:color w:val="000000"/>
          <w:spacing w:val="-6"/>
          <w:lang w:val="lt-LT" w:eastAsia="lt-LT"/>
        </w:rPr>
      </w:pPr>
      <w:r w:rsidRPr="0029487E">
        <w:rPr>
          <w:lang w:val="lt-LT" w:eastAsia="en-US"/>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717150" w:rsidRPr="0029487E" w:rsidRDefault="00717150">
      <w:pPr>
        <w:ind w:firstLine="851"/>
        <w:jc w:val="both"/>
        <w:rPr>
          <w:sz w:val="24"/>
          <w:szCs w:val="24"/>
        </w:rPr>
      </w:pPr>
    </w:p>
    <w:p w:rsidR="00717150" w:rsidRPr="0029487E" w:rsidRDefault="00580D09">
      <w:pPr>
        <w:tabs>
          <w:tab w:val="left" w:pos="0"/>
        </w:tabs>
        <w:rPr>
          <w:sz w:val="24"/>
          <w:szCs w:val="24"/>
        </w:rPr>
      </w:pPr>
      <w:r w:rsidRPr="0029487E">
        <w:rPr>
          <w:sz w:val="24"/>
          <w:szCs w:val="24"/>
        </w:rPr>
        <w:t>Savivaldybės meras</w:t>
      </w:r>
    </w:p>
    <w:p w:rsidR="00717150" w:rsidRPr="0029487E" w:rsidRDefault="00717150">
      <w:pPr>
        <w:rPr>
          <w:sz w:val="24"/>
          <w:szCs w:val="24"/>
        </w:rPr>
      </w:pPr>
    </w:p>
    <w:p w:rsidR="00717150" w:rsidRPr="0029487E" w:rsidRDefault="00717150" w:rsidP="00AC53F6">
      <w:pPr>
        <w:pStyle w:val="Antrat1"/>
        <w:numPr>
          <w:ilvl w:val="0"/>
          <w:numId w:val="0"/>
        </w:numPr>
        <w:ind w:right="0"/>
        <w:rPr>
          <w:sz w:val="24"/>
          <w:szCs w:val="24"/>
        </w:rPr>
      </w:pPr>
    </w:p>
    <w:p w:rsidR="0029487E" w:rsidRPr="0029487E" w:rsidRDefault="0029487E" w:rsidP="00AC53F6">
      <w:pPr>
        <w:pStyle w:val="Antrat1"/>
        <w:numPr>
          <w:ilvl w:val="0"/>
          <w:numId w:val="0"/>
        </w:numPr>
        <w:ind w:right="0"/>
        <w:rPr>
          <w:sz w:val="24"/>
          <w:szCs w:val="24"/>
        </w:rPr>
      </w:pPr>
    </w:p>
    <w:p w:rsidR="0029487E" w:rsidRPr="0029487E" w:rsidRDefault="0029487E" w:rsidP="0029487E">
      <w:pPr>
        <w:ind w:right="180"/>
        <w:jc w:val="both"/>
        <w:rPr>
          <w:sz w:val="24"/>
          <w:szCs w:val="24"/>
          <w:lang w:val="sv-SE"/>
        </w:rPr>
      </w:pPr>
      <w:r w:rsidRPr="0029487E">
        <w:rPr>
          <w:sz w:val="24"/>
          <w:szCs w:val="24"/>
          <w:lang w:val="sv-SE"/>
        </w:rPr>
        <w:t>Živilė Targonskienė</w:t>
      </w:r>
    </w:p>
    <w:p w:rsidR="0029487E" w:rsidRPr="0029487E" w:rsidRDefault="0029487E" w:rsidP="0029487E">
      <w:pPr>
        <w:ind w:right="180"/>
        <w:jc w:val="both"/>
        <w:rPr>
          <w:sz w:val="24"/>
          <w:szCs w:val="24"/>
        </w:rPr>
      </w:pPr>
      <w:r w:rsidRPr="0029487E">
        <w:rPr>
          <w:sz w:val="24"/>
          <w:szCs w:val="24"/>
          <w:lang w:val="sv-SE"/>
        </w:rPr>
        <w:t>2019-05-</w:t>
      </w:r>
      <w:r w:rsidR="00924D32">
        <w:rPr>
          <w:sz w:val="24"/>
          <w:szCs w:val="24"/>
          <w:lang w:val="sv-SE"/>
        </w:rPr>
        <w:t>13</w:t>
      </w:r>
    </w:p>
    <w:p w:rsidR="0029487E" w:rsidRPr="0029487E" w:rsidRDefault="0029487E" w:rsidP="0029487E">
      <w:pPr>
        <w:rPr>
          <w:sz w:val="24"/>
          <w:szCs w:val="24"/>
        </w:rPr>
      </w:pPr>
    </w:p>
    <w:p w:rsidR="0029487E" w:rsidRPr="0029487E" w:rsidRDefault="0029487E" w:rsidP="0029487E">
      <w:pPr>
        <w:rPr>
          <w:sz w:val="24"/>
          <w:szCs w:val="24"/>
        </w:rPr>
      </w:pPr>
      <w:r w:rsidRPr="0029487E">
        <w:rPr>
          <w:sz w:val="24"/>
          <w:szCs w:val="24"/>
        </w:rPr>
        <w:t>Vita Stulgienė</w:t>
      </w:r>
    </w:p>
    <w:p w:rsidR="0029487E" w:rsidRPr="0029487E" w:rsidRDefault="0029487E" w:rsidP="0029487E">
      <w:pPr>
        <w:rPr>
          <w:sz w:val="24"/>
          <w:szCs w:val="24"/>
        </w:rPr>
      </w:pPr>
      <w:r w:rsidRPr="0029487E">
        <w:rPr>
          <w:sz w:val="24"/>
          <w:szCs w:val="24"/>
        </w:rPr>
        <w:t>2019-05-</w:t>
      </w:r>
      <w:r w:rsidR="008652B5">
        <w:rPr>
          <w:sz w:val="24"/>
          <w:szCs w:val="24"/>
        </w:rPr>
        <w:t>14</w:t>
      </w:r>
    </w:p>
    <w:p w:rsidR="0029487E" w:rsidRPr="0029487E" w:rsidRDefault="0029487E" w:rsidP="0029487E">
      <w:pPr>
        <w:rPr>
          <w:sz w:val="24"/>
          <w:szCs w:val="24"/>
        </w:rPr>
      </w:pPr>
    </w:p>
    <w:p w:rsidR="0029487E" w:rsidRPr="0029487E" w:rsidRDefault="0029487E" w:rsidP="0029487E">
      <w:pPr>
        <w:rPr>
          <w:sz w:val="24"/>
          <w:szCs w:val="24"/>
        </w:rPr>
      </w:pPr>
    </w:p>
    <w:p w:rsidR="0029487E" w:rsidRPr="0029487E" w:rsidRDefault="0029487E" w:rsidP="0029487E">
      <w:pPr>
        <w:rPr>
          <w:sz w:val="24"/>
          <w:szCs w:val="24"/>
        </w:rPr>
      </w:pPr>
    </w:p>
    <w:p w:rsidR="0029487E" w:rsidRPr="0029487E" w:rsidRDefault="0029487E" w:rsidP="0029487E">
      <w:pPr>
        <w:rPr>
          <w:sz w:val="24"/>
          <w:szCs w:val="24"/>
        </w:rPr>
      </w:pPr>
      <w:r w:rsidRPr="0029487E">
        <w:rPr>
          <w:sz w:val="24"/>
          <w:szCs w:val="24"/>
        </w:rPr>
        <w:t>Parengė</w:t>
      </w:r>
    </w:p>
    <w:p w:rsidR="0029487E" w:rsidRPr="0029487E" w:rsidRDefault="0029487E" w:rsidP="0029487E">
      <w:pPr>
        <w:rPr>
          <w:sz w:val="24"/>
          <w:szCs w:val="24"/>
        </w:rPr>
      </w:pPr>
    </w:p>
    <w:p w:rsidR="0029487E" w:rsidRPr="0029487E" w:rsidRDefault="0029487E" w:rsidP="0029487E">
      <w:pPr>
        <w:rPr>
          <w:sz w:val="24"/>
          <w:szCs w:val="24"/>
        </w:rPr>
      </w:pPr>
      <w:r w:rsidRPr="0029487E">
        <w:rPr>
          <w:sz w:val="24"/>
          <w:szCs w:val="24"/>
        </w:rPr>
        <w:t>Andrius Jurkus</w:t>
      </w:r>
    </w:p>
    <w:p w:rsidR="0029487E" w:rsidRPr="0029487E" w:rsidRDefault="0029487E" w:rsidP="0029487E">
      <w:pPr>
        <w:rPr>
          <w:sz w:val="24"/>
          <w:szCs w:val="24"/>
        </w:rPr>
      </w:pPr>
      <w:r w:rsidRPr="0029487E">
        <w:rPr>
          <w:sz w:val="24"/>
          <w:szCs w:val="24"/>
        </w:rPr>
        <w:t>2019-05-13</w:t>
      </w:r>
    </w:p>
    <w:p w:rsidR="0029487E" w:rsidRDefault="0029487E" w:rsidP="00AC53F6">
      <w:pPr>
        <w:pStyle w:val="Antrat1"/>
        <w:numPr>
          <w:ilvl w:val="0"/>
          <w:numId w:val="0"/>
        </w:numPr>
        <w:ind w:right="0"/>
      </w:pPr>
    </w:p>
    <w:sectPr w:rsidR="0029487E">
      <w:headerReference w:type="default" r:id="rId8"/>
      <w:footerReference w:type="default" r:id="rId9"/>
      <w:pgSz w:w="11906" w:h="16838"/>
      <w:pgMar w:top="1693" w:right="567" w:bottom="1648" w:left="1701" w:header="1134" w:footer="1134" w:gutter="0"/>
      <w:cols w:space="1296"/>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07" w:rsidRDefault="00DF1B07">
      <w:r>
        <w:separator/>
      </w:r>
    </w:p>
  </w:endnote>
  <w:endnote w:type="continuationSeparator" w:id="0">
    <w:p w:rsidR="00DF1B07" w:rsidRDefault="00DF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50" w:rsidRDefault="00580D09">
    <w:pPr>
      <w:pStyle w:val="Porat"/>
      <w:jc w:val="right"/>
    </w:pPr>
    <w:r>
      <w:fldChar w:fldCharType="begin"/>
    </w:r>
    <w:r>
      <w:instrText>FILENAME \p</w:instrText>
    </w:r>
    <w:r>
      <w:fldChar w:fldCharType="separate"/>
    </w:r>
    <w:r w:rsidR="00F67588">
      <w:rPr>
        <w:noProof/>
      </w:rPr>
      <w:t>P:\Tarybos_projektai_2011-2018\2019 metai\Gegužė\TAR06JK.docx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07" w:rsidRDefault="00DF1B07">
      <w:r>
        <w:separator/>
      </w:r>
    </w:p>
  </w:footnote>
  <w:footnote w:type="continuationSeparator" w:id="0">
    <w:p w:rsidR="00DF1B07" w:rsidRDefault="00DF1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50" w:rsidRDefault="00580D09">
    <w:pPr>
      <w:pStyle w:val="Antrats"/>
      <w:jc w:val="right"/>
      <w:rPr>
        <w:b/>
        <w:bCs/>
        <w:sz w:val="24"/>
        <w:szCs w:val="24"/>
      </w:rPr>
    </w:pPr>
    <w:r>
      <w:rPr>
        <w:b/>
        <w:bCs/>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0484"/>
    <w:multiLevelType w:val="multilevel"/>
    <w:tmpl w:val="D298BC96"/>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EC60FDB"/>
    <w:multiLevelType w:val="multilevel"/>
    <w:tmpl w:val="0EC050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22E140F"/>
    <w:multiLevelType w:val="multilevel"/>
    <w:tmpl w:val="62D88B98"/>
    <w:lvl w:ilvl="0">
      <w:start w:val="1"/>
      <w:numFmt w:val="decimal"/>
      <w:lvlText w:val="%1."/>
      <w:lvlJc w:val="left"/>
      <w:pPr>
        <w:tabs>
          <w:tab w:val="num" w:pos="1710"/>
        </w:tabs>
        <w:ind w:left="1710" w:hanging="990"/>
      </w:pPr>
      <w:rPr>
        <w:b w:val="0"/>
        <w:lang w:val="lt-LT" w:eastAsia="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5FB6888"/>
    <w:multiLevelType w:val="multilevel"/>
    <w:tmpl w:val="D604DC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7150"/>
    <w:rsid w:val="00090412"/>
    <w:rsid w:val="000D6550"/>
    <w:rsid w:val="0029487E"/>
    <w:rsid w:val="003E2D1C"/>
    <w:rsid w:val="00401A41"/>
    <w:rsid w:val="00580D09"/>
    <w:rsid w:val="00717150"/>
    <w:rsid w:val="008652B5"/>
    <w:rsid w:val="00924D32"/>
    <w:rsid w:val="00AA0DEC"/>
    <w:rsid w:val="00AC53F6"/>
    <w:rsid w:val="00DF1B07"/>
    <w:rsid w:val="00E30E8B"/>
    <w:rsid w:val="00F675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 New Roman" w:eastAsia="Times New Roman" w:hAnsi="Times New Roman" w:cs="Times New Roman"/>
      <w:color w:val="00000A"/>
      <w:szCs w:val="20"/>
      <w:lang w:bidi="ar-SA"/>
    </w:rPr>
  </w:style>
  <w:style w:type="paragraph" w:styleId="Antrat1">
    <w:name w:val="heading 1"/>
    <w:basedOn w:val="prastasis"/>
    <w:qFormat/>
    <w:pPr>
      <w:keepNext/>
      <w:numPr>
        <w:numId w:val="1"/>
      </w:numPr>
      <w:tabs>
        <w:tab w:val="left" w:pos="-284"/>
      </w:tabs>
      <w:ind w:right="-1050"/>
      <w:jc w:val="both"/>
      <w:outlineLvl w:val="0"/>
    </w:pPr>
    <w:rPr>
      <w:b/>
      <w:sz w:val="28"/>
    </w:rPr>
  </w:style>
  <w:style w:type="paragraph" w:styleId="Antrat2">
    <w:name w:val="heading 2"/>
    <w:basedOn w:val="prastasis"/>
    <w:qFormat/>
    <w:pPr>
      <w:keepNext/>
      <w:numPr>
        <w:ilvl w:val="1"/>
        <w:numId w:val="1"/>
      </w:numPr>
      <w:jc w:val="both"/>
      <w:outlineLvl w:val="1"/>
    </w:pPr>
    <w:rPr>
      <w:b/>
      <w:bCs/>
      <w:szCs w:val="24"/>
    </w:rPr>
  </w:style>
  <w:style w:type="paragraph" w:styleId="Antrat3">
    <w:name w:val="heading 3"/>
    <w:basedOn w:val="prastasis"/>
    <w:qFormat/>
    <w:pPr>
      <w:keepNext/>
      <w:numPr>
        <w:ilvl w:val="2"/>
        <w:numId w:val="1"/>
      </w:numPr>
      <w:ind w:right="-1050"/>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lang w:val="lt-LT" w:eastAsia="lt-LT"/>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Style14">
    <w:name w:val="Font Style14"/>
    <w:qFormat/>
    <w:rPr>
      <w:rFonts w:ascii="Times New Roman" w:hAnsi="Times New Roman" w:cs="Times New Roman"/>
      <w:sz w:val="22"/>
      <w:szCs w:val="22"/>
    </w:rPr>
  </w:style>
  <w:style w:type="character" w:customStyle="1" w:styleId="Internetosaitas">
    <w:name w:val="Interneto saitas"/>
    <w:rPr>
      <w:color w:val="0000FF"/>
      <w:u w:val="single"/>
    </w:rPr>
  </w:style>
  <w:style w:type="character" w:customStyle="1" w:styleId="ListLabel1">
    <w:name w:val="ListLabel 1"/>
    <w:qFormat/>
    <w:rPr>
      <w:lang w:val="lt-LT" w:eastAsia="lt-LT"/>
    </w:rPr>
  </w:style>
  <w:style w:type="character" w:customStyle="1" w:styleId="apple-style-span">
    <w:name w:val="apple-style-span"/>
    <w:basedOn w:val="Numatytasispastraiposriftas"/>
    <w:qFormat/>
  </w:style>
  <w:style w:type="character" w:customStyle="1" w:styleId="Iskyrimas">
    <w:name w:val="Išskyrimas"/>
    <w:qFormat/>
    <w:rPr>
      <w:i/>
      <w:iCs/>
    </w:rPr>
  </w:style>
  <w:style w:type="character" w:customStyle="1" w:styleId="Aplankytasinternetosaitas">
    <w:name w:val="Aplankytas interneto saitas"/>
    <w:rPr>
      <w:color w:val="800080"/>
      <w:u w:val="single"/>
    </w:rPr>
  </w:style>
  <w:style w:type="character" w:customStyle="1" w:styleId="ListLabel2">
    <w:name w:val="ListLabel 2"/>
    <w:qFormat/>
    <w:rPr>
      <w:lang w:val="lt-LT" w:eastAsia="lt-LT"/>
    </w:rPr>
  </w:style>
  <w:style w:type="character" w:customStyle="1" w:styleId="ListLabel3">
    <w:name w:val="ListLabel 3"/>
    <w:qFormat/>
    <w:rPr>
      <w:lang w:val="lt-LT" w:eastAsia="lt-LT"/>
    </w:rPr>
  </w:style>
  <w:style w:type="character" w:customStyle="1" w:styleId="ListLabel4">
    <w:name w:val="ListLabel 4"/>
    <w:qFormat/>
    <w:rPr>
      <w:lang w:val="lt-LT" w:eastAsia="lt-LT"/>
    </w:rPr>
  </w:style>
  <w:style w:type="character" w:customStyle="1" w:styleId="ListLabel5">
    <w:name w:val="ListLabel 5"/>
    <w:qFormat/>
    <w:rPr>
      <w:lang w:val="lt-LT" w:eastAsia="lt-LT"/>
    </w:rPr>
  </w:style>
  <w:style w:type="character" w:customStyle="1" w:styleId="ListLabel6">
    <w:name w:val="ListLabel 6"/>
    <w:qFormat/>
    <w:rPr>
      <w:lang w:val="lt-LT" w:eastAsia="lt-LT"/>
    </w:rPr>
  </w:style>
  <w:style w:type="character" w:customStyle="1" w:styleId="ListLabel7">
    <w:name w:val="ListLabel 7"/>
    <w:qFormat/>
    <w:rPr>
      <w:b/>
      <w:lang w:val="lt-LT" w:eastAsia="lt-LT"/>
    </w:rPr>
  </w:style>
  <w:style w:type="character" w:customStyle="1" w:styleId="ListLabel8">
    <w:name w:val="ListLabel 8"/>
    <w:qFormat/>
    <w:rPr>
      <w:b/>
      <w:lang w:val="lt-LT" w:eastAsia="lt-LT"/>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Style8">
    <w:name w:val="Style8"/>
    <w:basedOn w:val="prastasis"/>
    <w:qFormat/>
    <w:pPr>
      <w:widowControl w:val="0"/>
      <w:spacing w:line="274" w:lineRule="exact"/>
      <w:ind w:firstLine="1507"/>
    </w:pPr>
    <w:rPr>
      <w:sz w:val="24"/>
      <w:szCs w:val="24"/>
      <w:lang w:val="en-US"/>
    </w:rPr>
  </w:style>
  <w:style w:type="paragraph" w:customStyle="1" w:styleId="Kadroturinys">
    <w:name w:val="Kadro turinys"/>
    <w:basedOn w:val="prastasis"/>
    <w:qFormat/>
  </w:style>
  <w:style w:type="paragraph" w:styleId="Porat">
    <w:name w:val="footer"/>
    <w:basedOn w:val="prastasis"/>
    <w:pPr>
      <w:suppressLineNumbers/>
      <w:tabs>
        <w:tab w:val="center" w:pos="4819"/>
        <w:tab w:val="right" w:pos="9638"/>
      </w:tabs>
    </w:pPr>
  </w:style>
  <w:style w:type="paragraph" w:styleId="Antrats">
    <w:name w:val="header"/>
    <w:basedOn w:val="prastasis"/>
    <w:pPr>
      <w:suppressLineNumbers/>
      <w:tabs>
        <w:tab w:val="center" w:pos="4819"/>
        <w:tab w:val="right" w:pos="9638"/>
      </w:tabs>
    </w:pPr>
  </w:style>
  <w:style w:type="numbering" w:customStyle="1" w:styleId="WW8Num1">
    <w:name w:val="WW8Num1"/>
    <w:qFormat/>
  </w:style>
  <w:style w:type="paragraph" w:styleId="Debesliotekstas">
    <w:name w:val="Balloon Text"/>
    <w:basedOn w:val="prastasis"/>
    <w:link w:val="DebesliotekstasDiagrama"/>
    <w:uiPriority w:val="99"/>
    <w:semiHidden/>
    <w:unhideWhenUsed/>
    <w:rsid w:val="00AC53F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53F6"/>
    <w:rPr>
      <w:rFonts w:ascii="Tahoma" w:eastAsia="Times New Roman" w:hAnsi="Tahoma" w:cs="Tahoma"/>
      <w:color w:val="00000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2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994</Words>
  <Characters>568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DĖL PRITARIMO ASOCIACIJOS ŠILUTĖS ŽUVININKYSTĖS REGIONO VIETOS VEIKLOS GRUPĖS "ŽUVĖJŲ KRAŠTAS" STEIGIMUI IR DALYVAVIMUI JOS VEIKLOJE</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ASOCIACIJOS ŠILUTĖS ŽUVININKYSTĖS REGIONO VIETOS VEIKLOS GRUPĖS "ŽUVĖJŲ KRAŠTAS" STEIGIMUI IR DALYVAVIMUI JOS VEIKLOJE</dc:title>
  <dc:subject>T1-27</dc:subject>
  <dc:creator>ŠILUTĖS RAJONO SAVIVALDYBĖS TARYBA</dc:creator>
  <dc:description/>
  <cp:lastModifiedBy>Taryba_GT</cp:lastModifiedBy>
  <cp:revision>33</cp:revision>
  <cp:lastPrinted>2019-05-15T10:06:00Z</cp:lastPrinted>
  <dcterms:created xsi:type="dcterms:W3CDTF">2015-09-03T08:08:00Z</dcterms:created>
  <dcterms:modified xsi:type="dcterms:W3CDTF">2019-05-16T11:54:00Z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