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E9" w:rsidRDefault="0091346A">
      <w:pPr>
        <w:ind w:left="360" w:hanging="360"/>
        <w:jc w:val="right"/>
        <w:rPr>
          <w:b/>
          <w:bCs/>
          <w:szCs w:val="24"/>
        </w:rPr>
      </w:pPr>
      <w:r>
        <w:rPr>
          <w:b/>
          <w:bCs/>
          <w:szCs w:val="24"/>
        </w:rPr>
        <w:t>Projektas</w:t>
      </w:r>
    </w:p>
    <w:p w:rsidR="001854E9" w:rsidRDefault="001854E9">
      <w:pPr>
        <w:ind w:left="360" w:hanging="360"/>
        <w:jc w:val="center"/>
        <w:rPr>
          <w:b/>
          <w:bCs/>
          <w:szCs w:val="24"/>
        </w:rPr>
      </w:pPr>
    </w:p>
    <w:p w:rsidR="001854E9" w:rsidRDefault="001854E9">
      <w:pPr>
        <w:ind w:left="360" w:hanging="360"/>
        <w:jc w:val="center"/>
        <w:rPr>
          <w:b/>
          <w:bCs/>
          <w:szCs w:val="24"/>
        </w:rPr>
      </w:pPr>
    </w:p>
    <w:p w:rsidR="001854E9" w:rsidRDefault="0091346A">
      <w:pPr>
        <w:ind w:left="360" w:hanging="360"/>
        <w:jc w:val="center"/>
        <w:rPr>
          <w:b/>
          <w:bCs/>
          <w:szCs w:val="24"/>
        </w:rPr>
      </w:pPr>
      <w:r>
        <w:rPr>
          <w:b/>
          <w:bCs/>
          <w:szCs w:val="24"/>
        </w:rPr>
        <w:t>ŠILUTĖS RAJONO SAVIVALDYBĖS TARYBA</w:t>
      </w:r>
    </w:p>
    <w:p w:rsidR="001854E9" w:rsidRDefault="001854E9">
      <w:pPr>
        <w:ind w:left="360" w:hanging="360"/>
        <w:jc w:val="center"/>
        <w:rPr>
          <w:b/>
          <w:bCs/>
          <w:szCs w:val="24"/>
        </w:rPr>
      </w:pPr>
    </w:p>
    <w:p w:rsidR="001962AA" w:rsidRDefault="001962AA">
      <w:pPr>
        <w:ind w:left="360" w:hanging="360"/>
        <w:jc w:val="center"/>
        <w:rPr>
          <w:b/>
          <w:bCs/>
          <w:szCs w:val="24"/>
        </w:rPr>
      </w:pPr>
    </w:p>
    <w:p w:rsidR="001962AA" w:rsidRDefault="001962AA">
      <w:pPr>
        <w:ind w:left="360" w:hanging="360"/>
        <w:jc w:val="center"/>
        <w:rPr>
          <w:b/>
          <w:bCs/>
          <w:szCs w:val="24"/>
        </w:rPr>
      </w:pPr>
    </w:p>
    <w:p w:rsidR="001962AA" w:rsidRDefault="001962AA">
      <w:pPr>
        <w:ind w:left="360" w:hanging="360"/>
        <w:jc w:val="center"/>
        <w:rPr>
          <w:b/>
          <w:bCs/>
          <w:szCs w:val="24"/>
        </w:rPr>
      </w:pPr>
    </w:p>
    <w:p w:rsidR="001854E9" w:rsidRDefault="001854E9">
      <w:pPr>
        <w:ind w:left="360" w:hanging="360"/>
        <w:jc w:val="center"/>
        <w:rPr>
          <w:b/>
          <w:bCs/>
          <w:szCs w:val="24"/>
        </w:rPr>
      </w:pPr>
    </w:p>
    <w:p w:rsidR="001854E9" w:rsidRDefault="0091346A">
      <w:pPr>
        <w:ind w:left="360" w:hanging="360"/>
        <w:jc w:val="center"/>
      </w:pPr>
      <w:r>
        <w:rPr>
          <w:b/>
          <w:bCs/>
          <w:szCs w:val="24"/>
        </w:rPr>
        <w:t>SPRENDIMAS</w:t>
      </w:r>
    </w:p>
    <w:p w:rsidR="001854E9" w:rsidRDefault="0091346A">
      <w:pPr>
        <w:pStyle w:val="Pagrindinistekstas"/>
      </w:pPr>
      <w:r>
        <w:rPr>
          <w:rFonts w:ascii="Times New Roman" w:hAnsi="Times New Roman"/>
          <w:b/>
          <w:sz w:val="24"/>
          <w:szCs w:val="24"/>
        </w:rPr>
        <w:t>DĖL SAUGAUS ELGESIO ŠILUTĖS RAJONO SAVIVALDYBĖS PAVIRŠINIŲ VANDENS  TELKINIŲ VANDENYJE IR ANT PAVIRŠINIŲ VANDENS TELKINIŲ LEDO TAISYKLIŲ PATVIRTINIMO</w:t>
      </w:r>
    </w:p>
    <w:p w:rsidR="001854E9" w:rsidRDefault="001854E9">
      <w:pPr>
        <w:pStyle w:val="Pagrindinistekstas"/>
        <w:rPr>
          <w:rFonts w:ascii="Times New Roman" w:hAnsi="Times New Roman"/>
          <w:sz w:val="24"/>
          <w:szCs w:val="24"/>
        </w:rPr>
      </w:pPr>
    </w:p>
    <w:p w:rsidR="001854E9" w:rsidRDefault="0091346A">
      <w:pPr>
        <w:jc w:val="center"/>
      </w:pPr>
      <w:r>
        <w:rPr>
          <w:szCs w:val="24"/>
        </w:rPr>
        <w:t>2018 m. gruodžio      d. Nr. T1-</w:t>
      </w:r>
    </w:p>
    <w:p w:rsidR="001854E9" w:rsidRDefault="0091346A">
      <w:pPr>
        <w:ind w:left="360"/>
        <w:jc w:val="center"/>
        <w:rPr>
          <w:szCs w:val="24"/>
        </w:rPr>
      </w:pPr>
      <w:r>
        <w:rPr>
          <w:szCs w:val="24"/>
        </w:rPr>
        <w:t>Šilutė</w:t>
      </w:r>
    </w:p>
    <w:p w:rsidR="001854E9" w:rsidRDefault="001854E9">
      <w:pPr>
        <w:ind w:left="360"/>
        <w:jc w:val="center"/>
      </w:pPr>
    </w:p>
    <w:p w:rsidR="001854E9" w:rsidRDefault="0091346A">
      <w:r>
        <w:rPr>
          <w:szCs w:val="24"/>
        </w:rPr>
        <w:tab/>
        <w:t xml:space="preserve">Vadovaudamasi Lietuvos Respublikos vietos savivaldos įstatymo 16 straipsnio 2 dalies 36 punktu, 18 straipsnio 1 dalimi, Lietuvos Respublikos vandens įstatymo 12 straipsnio 4 dalimi, Šilutės rajono  savivaldybės taryba  n u s p r e n d ž i a:  </w:t>
      </w:r>
    </w:p>
    <w:p w:rsidR="001854E9" w:rsidRDefault="0091346A">
      <w:r>
        <w:rPr>
          <w:szCs w:val="24"/>
        </w:rPr>
        <w:tab/>
        <w:t xml:space="preserve">1. Patvirtinti Saugaus elgesio Šilutės rajono savivaldybės paviršinių vandens telkinių vandenyje ir ant paviršinių vandens telkinių ledo taisykles (pridedama). </w:t>
      </w:r>
    </w:p>
    <w:p w:rsidR="001854E9" w:rsidRDefault="0091346A">
      <w:pPr>
        <w:rPr>
          <w:szCs w:val="24"/>
        </w:rPr>
      </w:pPr>
      <w:r>
        <w:rPr>
          <w:szCs w:val="24"/>
        </w:rPr>
        <w:t xml:space="preserve">                    2. Pripažinti netekusiu galios Šilutės rajono savivaldybės tarybos 2007 m. gruodžio 27 d. sprendimą Nr. T1-333 ,,Dėl žmonių gyvybės apsaugos, saugaus elgesio Šilutės rajono vandens telkiniuose taisyklių patvirtinimo“.</w:t>
      </w:r>
    </w:p>
    <w:p w:rsidR="001854E9" w:rsidRDefault="0091346A">
      <w:pPr>
        <w:rPr>
          <w:szCs w:val="24"/>
        </w:rPr>
      </w:pPr>
      <w:r>
        <w:rPr>
          <w:szCs w:val="24"/>
        </w:rPr>
        <w:t xml:space="preserve">                    3. Paskelbti šį sprendimą Teisės aktų registre ir Šilutės rajono savivaldybės interneto svetainėje. </w:t>
      </w:r>
    </w:p>
    <w:p w:rsidR="001854E9" w:rsidRDefault="001854E9"/>
    <w:p w:rsidR="001854E9" w:rsidRDefault="0091346A">
      <w:pPr>
        <w:rPr>
          <w:szCs w:val="24"/>
        </w:rPr>
      </w:pPr>
      <w:r>
        <w:rPr>
          <w:szCs w:val="24"/>
        </w:rPr>
        <w:t xml:space="preserve">Savivaldybės meras </w:t>
      </w:r>
    </w:p>
    <w:p w:rsidR="001854E9" w:rsidRDefault="001854E9">
      <w:pPr>
        <w:rPr>
          <w:szCs w:val="24"/>
        </w:rPr>
      </w:pPr>
    </w:p>
    <w:p w:rsidR="001854E9" w:rsidRDefault="001854E9">
      <w:pPr>
        <w:rPr>
          <w:szCs w:val="24"/>
        </w:rPr>
      </w:pPr>
    </w:p>
    <w:p w:rsidR="001854E9" w:rsidRDefault="0091346A">
      <w:r>
        <w:rPr>
          <w:szCs w:val="24"/>
        </w:rPr>
        <w:t>Virgilijus Pozingis</w:t>
      </w:r>
    </w:p>
    <w:p w:rsidR="001854E9" w:rsidRDefault="0091346A">
      <w:r>
        <w:rPr>
          <w:szCs w:val="24"/>
        </w:rPr>
        <w:t>2018-12-</w:t>
      </w:r>
    </w:p>
    <w:p w:rsidR="001854E9" w:rsidRDefault="001854E9">
      <w:pPr>
        <w:rPr>
          <w:szCs w:val="24"/>
        </w:rPr>
      </w:pPr>
    </w:p>
    <w:p w:rsidR="001854E9" w:rsidRDefault="001854E9">
      <w:pPr>
        <w:rPr>
          <w:szCs w:val="24"/>
        </w:rPr>
      </w:pPr>
    </w:p>
    <w:p w:rsidR="001854E9" w:rsidRDefault="0091346A">
      <w:pPr>
        <w:rPr>
          <w:szCs w:val="24"/>
        </w:rPr>
      </w:pPr>
      <w:r>
        <w:rPr>
          <w:szCs w:val="24"/>
        </w:rPr>
        <w:t xml:space="preserve">Arvydas Bielskis </w:t>
      </w:r>
    </w:p>
    <w:p w:rsidR="001854E9" w:rsidRDefault="0091346A">
      <w:r>
        <w:rPr>
          <w:szCs w:val="24"/>
        </w:rPr>
        <w:t>2018-12-</w:t>
      </w:r>
      <w:r w:rsidR="00F66E3C">
        <w:rPr>
          <w:szCs w:val="24"/>
        </w:rPr>
        <w:t>05(G)</w:t>
      </w:r>
      <w:r>
        <w:rPr>
          <w:szCs w:val="24"/>
        </w:rPr>
        <w:tab/>
      </w:r>
    </w:p>
    <w:p w:rsidR="001854E9" w:rsidRDefault="001854E9">
      <w:pPr>
        <w:rPr>
          <w:szCs w:val="24"/>
        </w:rPr>
      </w:pPr>
    </w:p>
    <w:p w:rsidR="001854E9" w:rsidRDefault="0091346A">
      <w:r>
        <w:rPr>
          <w:szCs w:val="24"/>
        </w:rPr>
        <w:t xml:space="preserve">Mindaugas </w:t>
      </w:r>
      <w:proofErr w:type="spellStart"/>
      <w:r>
        <w:rPr>
          <w:szCs w:val="24"/>
        </w:rPr>
        <w:t>Būdvytis</w:t>
      </w:r>
      <w:proofErr w:type="spellEnd"/>
    </w:p>
    <w:p w:rsidR="001854E9" w:rsidRDefault="0091346A">
      <w:r>
        <w:rPr>
          <w:szCs w:val="24"/>
        </w:rPr>
        <w:t>2018-12-05</w:t>
      </w:r>
    </w:p>
    <w:p w:rsidR="001854E9" w:rsidRDefault="001854E9">
      <w:pPr>
        <w:rPr>
          <w:szCs w:val="24"/>
        </w:rPr>
      </w:pPr>
    </w:p>
    <w:p w:rsidR="001854E9" w:rsidRDefault="0091346A">
      <w:pPr>
        <w:rPr>
          <w:szCs w:val="24"/>
        </w:rPr>
      </w:pPr>
      <w:r>
        <w:rPr>
          <w:szCs w:val="24"/>
        </w:rPr>
        <w:t>Vita Stulgienė</w:t>
      </w:r>
    </w:p>
    <w:p w:rsidR="001854E9" w:rsidRDefault="0091346A">
      <w:r>
        <w:rPr>
          <w:szCs w:val="24"/>
        </w:rPr>
        <w:t>2018-12-05</w:t>
      </w:r>
    </w:p>
    <w:p w:rsidR="001854E9" w:rsidRDefault="001854E9">
      <w:pPr>
        <w:rPr>
          <w:color w:val="000000"/>
        </w:rPr>
      </w:pPr>
    </w:p>
    <w:p w:rsidR="001854E9" w:rsidRDefault="0091346A">
      <w:pPr>
        <w:rPr>
          <w:color w:val="000000"/>
          <w:szCs w:val="24"/>
        </w:rPr>
      </w:pPr>
      <w:r>
        <w:rPr>
          <w:color w:val="000000"/>
          <w:szCs w:val="24"/>
        </w:rPr>
        <w:t>Parengė</w:t>
      </w:r>
    </w:p>
    <w:p w:rsidR="001854E9" w:rsidRDefault="001854E9">
      <w:pPr>
        <w:rPr>
          <w:color w:val="000000"/>
          <w:szCs w:val="24"/>
        </w:rPr>
      </w:pPr>
    </w:p>
    <w:p w:rsidR="001854E9" w:rsidRDefault="0091346A">
      <w:pPr>
        <w:rPr>
          <w:color w:val="000000"/>
          <w:szCs w:val="24"/>
        </w:rPr>
      </w:pPr>
      <w:r>
        <w:rPr>
          <w:color w:val="000000"/>
          <w:szCs w:val="24"/>
        </w:rPr>
        <w:t>Arvydas Gorodeckas</w:t>
      </w:r>
    </w:p>
    <w:p w:rsidR="001854E9" w:rsidRDefault="0091346A">
      <w:r>
        <w:rPr>
          <w:color w:val="000000"/>
          <w:szCs w:val="24"/>
        </w:rPr>
        <w:t>2018-12-05</w:t>
      </w:r>
    </w:p>
    <w:p w:rsidR="001854E9" w:rsidRDefault="001854E9">
      <w:pPr>
        <w:ind w:left="907"/>
        <w:jc w:val="center"/>
        <w:rPr>
          <w:szCs w:val="24"/>
        </w:rPr>
      </w:pPr>
    </w:p>
    <w:p w:rsidR="001854E9" w:rsidRDefault="001854E9">
      <w:pPr>
        <w:ind w:left="907"/>
        <w:jc w:val="right"/>
      </w:pPr>
    </w:p>
    <w:p w:rsidR="001854E9" w:rsidRDefault="001854E9">
      <w:pPr>
        <w:ind w:left="907"/>
        <w:jc w:val="right"/>
      </w:pPr>
    </w:p>
    <w:p w:rsidR="001854E9" w:rsidRPr="004E2219" w:rsidRDefault="004E2219" w:rsidP="004E2219">
      <w:pPr>
        <w:ind w:left="907"/>
        <w:jc w:val="right"/>
        <w:rPr>
          <w:sz w:val="22"/>
          <w:szCs w:val="22"/>
        </w:rPr>
      </w:pPr>
      <w:r w:rsidRPr="004E2219">
        <w:rPr>
          <w:sz w:val="22"/>
          <w:szCs w:val="22"/>
        </w:rPr>
        <w:fldChar w:fldCharType="begin"/>
      </w:r>
      <w:r w:rsidRPr="004E2219">
        <w:rPr>
          <w:sz w:val="22"/>
          <w:szCs w:val="22"/>
        </w:rPr>
        <w:instrText xml:space="preserve"> FILENAME  \* Lower \p  \* MERGEFORMAT </w:instrText>
      </w:r>
      <w:r w:rsidRPr="004E2219">
        <w:rPr>
          <w:sz w:val="22"/>
          <w:szCs w:val="22"/>
        </w:rPr>
        <w:fldChar w:fldCharType="separate"/>
      </w:r>
      <w:r w:rsidRPr="004E2219">
        <w:rPr>
          <w:noProof/>
          <w:sz w:val="22"/>
          <w:szCs w:val="22"/>
        </w:rPr>
        <w:t>p:\tarybos_projektai_2011-2018\2018_metai\2018-12-20\pas04vkjg.docx</w:t>
      </w:r>
      <w:r w:rsidRPr="004E2219">
        <w:rPr>
          <w:sz w:val="22"/>
          <w:szCs w:val="22"/>
        </w:rPr>
        <w:fldChar w:fldCharType="end"/>
      </w:r>
    </w:p>
    <w:p w:rsidR="001854E9" w:rsidRDefault="001854E9">
      <w:pPr>
        <w:ind w:left="907"/>
        <w:jc w:val="center"/>
        <w:rPr>
          <w:b/>
          <w:szCs w:val="24"/>
        </w:rPr>
      </w:pPr>
    </w:p>
    <w:p w:rsidR="001854E9" w:rsidRDefault="0091346A">
      <w:pPr>
        <w:ind w:left="907"/>
        <w:jc w:val="center"/>
        <w:rPr>
          <w:b/>
          <w:szCs w:val="24"/>
        </w:rPr>
      </w:pPr>
      <w:r>
        <w:rPr>
          <w:b/>
          <w:szCs w:val="24"/>
        </w:rPr>
        <w:t>ŠILUTĖS RAJONO SAVIVALDYBĖS ADMINISTRACIJOS</w:t>
      </w:r>
    </w:p>
    <w:p w:rsidR="001854E9" w:rsidRDefault="0091346A">
      <w:pPr>
        <w:ind w:left="907"/>
        <w:jc w:val="center"/>
        <w:rPr>
          <w:b/>
          <w:szCs w:val="24"/>
        </w:rPr>
      </w:pPr>
      <w:r>
        <w:rPr>
          <w:b/>
          <w:szCs w:val="24"/>
        </w:rPr>
        <w:t>VIEŠŲJŲ PASLAUGŲ SKYRIUS</w:t>
      </w:r>
    </w:p>
    <w:p w:rsidR="001854E9" w:rsidRDefault="001854E9">
      <w:pPr>
        <w:ind w:left="907"/>
        <w:jc w:val="center"/>
        <w:rPr>
          <w:b/>
          <w:szCs w:val="24"/>
        </w:rPr>
      </w:pPr>
    </w:p>
    <w:p w:rsidR="001854E9" w:rsidRDefault="0091346A">
      <w:pPr>
        <w:ind w:left="907"/>
        <w:jc w:val="center"/>
        <w:rPr>
          <w:b/>
          <w:szCs w:val="24"/>
        </w:rPr>
      </w:pPr>
      <w:r>
        <w:rPr>
          <w:b/>
          <w:szCs w:val="24"/>
        </w:rPr>
        <w:t>AIŠKINAMASIS RAŠTAS</w:t>
      </w:r>
    </w:p>
    <w:p w:rsidR="001854E9" w:rsidRDefault="0091346A">
      <w:pPr>
        <w:pStyle w:val="Pagrindinistekstas"/>
      </w:pPr>
      <w:r>
        <w:rPr>
          <w:rFonts w:ascii="Times New Roman" w:hAnsi="Times New Roman"/>
          <w:b/>
          <w:sz w:val="24"/>
          <w:szCs w:val="24"/>
        </w:rPr>
        <w:t>DĖL SAUGAUS ELGESIO ŠILUTĖS RAJONO SAVIVALDYBĖS PAVIRŠINIŲ VANDENS TELKINIŲ VANDENYJE IR ANT, PAVIRŠINIŲ VANDENS TELKINIŲ LEDO TAISYKLIŲ PATVIRTINIMO</w:t>
      </w:r>
    </w:p>
    <w:p w:rsidR="001854E9" w:rsidRDefault="0091346A">
      <w:pPr>
        <w:ind w:left="907"/>
        <w:jc w:val="center"/>
      </w:pPr>
      <w:r>
        <w:rPr>
          <w:szCs w:val="24"/>
        </w:rPr>
        <w:t>2018 m. gruodžio 5 d.</w:t>
      </w:r>
    </w:p>
    <w:p w:rsidR="001854E9" w:rsidRDefault="0091346A">
      <w:pPr>
        <w:ind w:left="907"/>
        <w:jc w:val="center"/>
        <w:rPr>
          <w:szCs w:val="24"/>
        </w:rPr>
      </w:pPr>
      <w:r>
        <w:rPr>
          <w:szCs w:val="24"/>
        </w:rPr>
        <w:t>Šilutė</w:t>
      </w:r>
    </w:p>
    <w:tbl>
      <w:tblPr>
        <w:tblpPr w:leftFromText="180" w:rightFromText="180" w:vertAnchor="text" w:horzAnchor="margin" w:tblpXSpec="center" w:tblpY="122"/>
        <w:tblW w:w="100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080"/>
      </w:tblGrid>
      <w:tr w:rsidR="001854E9">
        <w:trPr>
          <w:trHeight w:val="554"/>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1. Rengiamo projekto tikslai ir uždaviniai. </w:t>
            </w:r>
          </w:p>
          <w:p w:rsidR="001854E9" w:rsidRDefault="0091346A">
            <w:r>
              <w:rPr>
                <w:szCs w:val="24"/>
              </w:rPr>
              <w:t xml:space="preserve">Paruoštos naujos redakcijos </w:t>
            </w:r>
            <w:bookmarkStart w:id="0" w:name="__DdeLink__341_127632170"/>
            <w:r>
              <w:rPr>
                <w:szCs w:val="24"/>
              </w:rPr>
              <w:t>Saugaus elgesio Šilutės rajono savivaldybės paviršinių vandens telkinių vandenyje ir ant paviršinių vandens telkinių ledo   taisyklės</w:t>
            </w:r>
            <w:bookmarkEnd w:id="0"/>
            <w:r>
              <w:rPr>
                <w:szCs w:val="24"/>
              </w:rPr>
              <w:t>, kurios suderintos su aktualiomis teisės aktų nuostatomis.</w:t>
            </w:r>
          </w:p>
        </w:tc>
      </w:tr>
      <w:tr w:rsidR="001854E9">
        <w:trPr>
          <w:trHeight w:val="80"/>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2. Kaip šiuo metu yra sureguliuoti projekte aptarti klausimai. </w:t>
            </w:r>
          </w:p>
          <w:p w:rsidR="001854E9" w:rsidRDefault="0091346A">
            <w:r>
              <w:rPr>
                <w:szCs w:val="24"/>
              </w:rPr>
              <w:t>Nuo 2018 m. sausio 1 d. įsigaliojęs Lietuvos Respublikos administracinių nusižengimų kodekso 491 str.  (TAR, 2017-11-28 Nr. XIII-731) numato administracinę atsakomybę už Žmonių gyvybės apsaugos vandens telkiniuose, žmonių saugaus elgesio vandenyje ir ant ledo taisyklių pažeidimą. Savivaldybės taryba vadovaudamosi tuo metu galiojusio Lietuvos Respublikos administracinės teisės pažeidimų kodekso 5 ir 185 straipsniais 2007 m. gruodžio 27 d. sprendimu Nr. T1-333 yra patvirtinusi Žmonių gyvybės apsaugos, saugaus elgesio Šilutės rajono vandens telkiniuose taisykles, kuriuos savo turiniu iš esmės neprieštarauja Vandens įstatymo 12 str. 4 dalies nuostatoms, tačiau pasikeitus teisiniam reglamentavimui esamos Taisyklės reikalauja atitinkamų pakeitimų ( pavyzdžiui, pasikeitė teisės aktai, taisyklių pavadinimas, atsirado nauji draudimai, ir panašiai).</w:t>
            </w:r>
          </w:p>
        </w:tc>
      </w:tr>
      <w:tr w:rsidR="001854E9">
        <w:trPr>
          <w:trHeight w:val="598"/>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3. Kokių pozityvių rezultatų laukiama. </w:t>
            </w:r>
          </w:p>
          <w:p w:rsidR="001854E9" w:rsidRDefault="0091346A">
            <w:pPr>
              <w:rPr>
                <w:szCs w:val="24"/>
              </w:rPr>
            </w:pPr>
            <w:r>
              <w:rPr>
                <w:szCs w:val="24"/>
              </w:rPr>
              <w:t>Patvirtinus taisykles bus įgyvendintas Lietuvos Respublikos vandens įstatymo 12 straipsnio pakeitimo įstatymas(TAR, 2017-11-28, Nr. XII-732))</w:t>
            </w:r>
          </w:p>
        </w:tc>
      </w:tr>
      <w:tr w:rsidR="001854E9">
        <w:trPr>
          <w:trHeight w:val="80"/>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4. Galimos neigiamos priimto projekto pasekmės ir kokių priemonių reikėtų imtis, kad tokių pasekmių būtų išvengta. </w:t>
            </w:r>
          </w:p>
          <w:p w:rsidR="001854E9" w:rsidRDefault="0091346A">
            <w:pPr>
              <w:rPr>
                <w:szCs w:val="24"/>
              </w:rPr>
            </w:pPr>
            <w:r>
              <w:rPr>
                <w:szCs w:val="24"/>
              </w:rPr>
              <w:t>Nėra.</w:t>
            </w:r>
          </w:p>
        </w:tc>
      </w:tr>
      <w:tr w:rsidR="001854E9">
        <w:trPr>
          <w:trHeight w:val="900"/>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5. Kokie šios srities aktai tebegalioja (pateikiamas aktų sąrašas) ir kokius galiojančius aktus būtina pakeisti ar panaikinti, priėmus teikiamą projektą.</w:t>
            </w:r>
          </w:p>
          <w:p w:rsidR="001854E9" w:rsidRDefault="0091346A">
            <w:pPr>
              <w:rPr>
                <w:szCs w:val="24"/>
              </w:rPr>
            </w:pPr>
            <w:r>
              <w:rPr>
                <w:szCs w:val="24"/>
              </w:rPr>
              <w:t>Pripažinti netekusi galios Savivaldybės tarybos 2007 m. gruodžio 27 d. sprendimą Nr. T1-333</w:t>
            </w:r>
          </w:p>
        </w:tc>
      </w:tr>
      <w:tr w:rsidR="001854E9">
        <w:trPr>
          <w:trHeight w:val="80"/>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6. Jeigu reikia atlikti sprendimo projekto antikorupcinį vertinimą, sprendžia projekto rengėjas, atsižvelgiant į Teisės aktų projektų antikorupcinio vertinimo taisykles. </w:t>
            </w:r>
          </w:p>
          <w:p w:rsidR="001854E9" w:rsidRDefault="00D90801">
            <w:hyperlink r:id="rId7" w:history="1">
              <w:r w:rsidR="0091346A" w:rsidRPr="00D90801">
                <w:rPr>
                  <w:rStyle w:val="Hipersaitas"/>
                  <w:szCs w:val="24"/>
                </w:rPr>
                <w:t>Vertinimas p</w:t>
              </w:r>
              <w:bookmarkStart w:id="1" w:name="_GoBack"/>
              <w:r w:rsidR="0091346A" w:rsidRPr="00D90801">
                <w:rPr>
                  <w:rStyle w:val="Hipersaitas"/>
                  <w:szCs w:val="24"/>
                </w:rPr>
                <w:t>r</w:t>
              </w:r>
              <w:bookmarkEnd w:id="1"/>
              <w:r w:rsidR="0091346A" w:rsidRPr="00D90801">
                <w:rPr>
                  <w:rStyle w:val="Hipersaitas"/>
                  <w:szCs w:val="24"/>
                </w:rPr>
                <w:t>idedamas</w:t>
              </w:r>
            </w:hyperlink>
          </w:p>
        </w:tc>
      </w:tr>
      <w:tr w:rsidR="001854E9">
        <w:trPr>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7. Projekto rengimo metu gauti specialistų vertinimai ir išvados, ekonominiai apskaičiavimai (sąmatos) ir konkretūs finansavimo šaltiniai.  _</w:t>
            </w:r>
          </w:p>
          <w:p w:rsidR="001854E9" w:rsidRDefault="001854E9">
            <w:pPr>
              <w:rPr>
                <w:szCs w:val="24"/>
              </w:rPr>
            </w:pPr>
          </w:p>
        </w:tc>
      </w:tr>
      <w:tr w:rsidR="001854E9">
        <w:trPr>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8. Projekto autorius ar autorių grupė. </w:t>
            </w:r>
          </w:p>
          <w:p w:rsidR="001854E9" w:rsidRDefault="0091346A">
            <w:pPr>
              <w:rPr>
                <w:szCs w:val="24"/>
              </w:rPr>
            </w:pPr>
            <w:r>
              <w:rPr>
                <w:szCs w:val="24"/>
              </w:rPr>
              <w:t>Arvydas Gorodeckas – Viešųjų paslaugų skyriaus vyriausiais specialistas civilinei saugai.</w:t>
            </w:r>
          </w:p>
        </w:tc>
      </w:tr>
      <w:tr w:rsidR="001854E9">
        <w:trPr>
          <w:trHeight w:val="838"/>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szCs w:val="24"/>
              </w:rPr>
              <w:t>9</w:t>
            </w:r>
            <w:r>
              <w:rPr>
                <w:i/>
                <w:szCs w:val="24"/>
              </w:rPr>
              <w:t>. Reikšminiai projekto žodžiai, kurių reikia šiam projektui įtraukti į kompiuterinę paieškos sistemą.</w:t>
            </w:r>
          </w:p>
          <w:p w:rsidR="001854E9" w:rsidRDefault="0091346A">
            <w:r>
              <w:rPr>
                <w:szCs w:val="24"/>
              </w:rPr>
              <w:t xml:space="preserve"> Saugaus elgesio Šilutės rajono savivaldybės paviršinių vandens telkinių vandenyje ir ant paviršinių vandens telkinių ledo   taisyklės </w:t>
            </w:r>
          </w:p>
        </w:tc>
      </w:tr>
      <w:tr w:rsidR="001854E9">
        <w:trPr>
          <w:trHeight w:val="580"/>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i/>
                <w:szCs w:val="24"/>
              </w:rPr>
            </w:pPr>
            <w:r>
              <w:rPr>
                <w:i/>
                <w:szCs w:val="24"/>
              </w:rPr>
              <w:t xml:space="preserve">10. Kiti, autorių nuomone, reikalingi pagrindimai ir paaiškinimai. </w:t>
            </w:r>
          </w:p>
          <w:p w:rsidR="001854E9" w:rsidRDefault="0091346A">
            <w:pPr>
              <w:rPr>
                <w:szCs w:val="24"/>
              </w:rPr>
            </w:pPr>
            <w:r>
              <w:rPr>
                <w:szCs w:val="24"/>
              </w:rPr>
              <w:t>Nėra.</w:t>
            </w:r>
          </w:p>
          <w:p w:rsidR="001854E9" w:rsidRDefault="001854E9">
            <w:pPr>
              <w:rPr>
                <w:szCs w:val="24"/>
              </w:rPr>
            </w:pPr>
          </w:p>
        </w:tc>
      </w:tr>
      <w:tr w:rsidR="001854E9">
        <w:trPr>
          <w:jc w:val="center"/>
        </w:trPr>
        <w:tc>
          <w:tcPr>
            <w:tcW w:w="10080" w:type="dxa"/>
            <w:tcBorders>
              <w:top w:val="single" w:sz="4" w:space="0" w:color="00000A"/>
              <w:left w:val="single" w:sz="4" w:space="0" w:color="00000A"/>
              <w:bottom w:val="single" w:sz="4" w:space="0" w:color="00000A"/>
              <w:right w:val="single" w:sz="4" w:space="0" w:color="00000A"/>
            </w:tcBorders>
            <w:shd w:val="clear" w:color="auto" w:fill="auto"/>
          </w:tcPr>
          <w:p w:rsidR="001854E9" w:rsidRDefault="0091346A">
            <w:pPr>
              <w:rPr>
                <w:szCs w:val="24"/>
              </w:rPr>
            </w:pPr>
            <w:r>
              <w:rPr>
                <w:szCs w:val="24"/>
              </w:rPr>
              <w:t>Viešųjų paslaugų skyriaus vyriausiais specialistas civilinei saugai           Arvydas Gorodeckas</w:t>
            </w:r>
          </w:p>
          <w:p w:rsidR="001854E9" w:rsidRDefault="001854E9">
            <w:pPr>
              <w:rPr>
                <w:szCs w:val="24"/>
              </w:rPr>
            </w:pPr>
          </w:p>
        </w:tc>
      </w:tr>
    </w:tbl>
    <w:p w:rsidR="001854E9" w:rsidRDefault="0091346A">
      <w:pPr>
        <w:tabs>
          <w:tab w:val="left" w:pos="567"/>
        </w:tabs>
        <w:ind w:left="567"/>
      </w:pPr>
      <w:r>
        <w:br w:type="page"/>
      </w:r>
    </w:p>
    <w:p w:rsidR="001854E9" w:rsidRDefault="001854E9">
      <w:pPr>
        <w:tabs>
          <w:tab w:val="left" w:pos="3402"/>
          <w:tab w:val="left" w:pos="3686"/>
        </w:tabs>
        <w:ind w:firstLine="5040"/>
      </w:pPr>
    </w:p>
    <w:p w:rsidR="001854E9" w:rsidRDefault="0091346A">
      <w:pPr>
        <w:ind w:firstLine="5954"/>
      </w:pPr>
      <w:r>
        <w:rPr>
          <w:lang w:eastAsia="lt-LT"/>
        </w:rPr>
        <w:t>PATVIRTINTA</w:t>
      </w:r>
    </w:p>
    <w:p w:rsidR="001854E9" w:rsidRDefault="0091346A">
      <w:pPr>
        <w:ind w:firstLine="5954"/>
      </w:pPr>
      <w:r>
        <w:rPr>
          <w:lang w:eastAsia="lt-LT"/>
        </w:rPr>
        <w:t>Šilutės rajono savivaldybės</w:t>
      </w:r>
    </w:p>
    <w:p w:rsidR="001854E9" w:rsidRDefault="0091346A">
      <w:pPr>
        <w:ind w:firstLine="5954"/>
      </w:pPr>
      <w:r>
        <w:rPr>
          <w:lang w:eastAsia="lt-LT"/>
        </w:rPr>
        <w:t>tarybos 2018 m. gruodžio d.</w:t>
      </w:r>
    </w:p>
    <w:p w:rsidR="001854E9" w:rsidRDefault="0091346A">
      <w:pPr>
        <w:ind w:firstLine="5954"/>
      </w:pPr>
      <w:r>
        <w:rPr>
          <w:lang w:eastAsia="lt-LT"/>
        </w:rPr>
        <w:t>sprendimu Nr. T1-</w:t>
      </w:r>
    </w:p>
    <w:p w:rsidR="001854E9" w:rsidRDefault="001854E9">
      <w:pPr>
        <w:jc w:val="center"/>
      </w:pPr>
    </w:p>
    <w:p w:rsidR="001854E9" w:rsidRDefault="0091346A">
      <w:pPr>
        <w:jc w:val="center"/>
      </w:pPr>
      <w:r>
        <w:rPr>
          <w:b/>
        </w:rPr>
        <w:t>SAUGAUS ELGESIO ŠILUTĖS RAJONO SAVIVALDYBĖS PAVIRŠINIŲ VANDENS TELKINIŲ VANDENYJE IR ANT PAVIRŠINIŲ VANDENS TELKINIŲ LEDO TAISYKLĖS</w:t>
      </w:r>
    </w:p>
    <w:p w:rsidR="001854E9" w:rsidRDefault="001854E9">
      <w:pPr>
        <w:jc w:val="center"/>
      </w:pPr>
    </w:p>
    <w:p w:rsidR="001854E9" w:rsidRDefault="0091346A">
      <w:pPr>
        <w:jc w:val="center"/>
      </w:pPr>
      <w:r>
        <w:rPr>
          <w:b/>
          <w:lang w:eastAsia="ar-SA"/>
        </w:rPr>
        <w:t>I SKYRIUS</w:t>
      </w:r>
    </w:p>
    <w:p w:rsidR="001854E9" w:rsidRDefault="0091346A">
      <w:pPr>
        <w:jc w:val="center"/>
      </w:pPr>
      <w:r>
        <w:rPr>
          <w:b/>
          <w:lang w:eastAsia="ar-SA"/>
        </w:rPr>
        <w:t>BENDROSIOS NUOSTATOS</w:t>
      </w:r>
      <w:bookmarkStart w:id="2" w:name="_GoBack1"/>
      <w:bookmarkEnd w:id="2"/>
    </w:p>
    <w:p w:rsidR="001854E9" w:rsidRDefault="001854E9">
      <w:pPr>
        <w:ind w:firstLine="540"/>
        <w:rPr>
          <w:lang w:eastAsia="ar-SA"/>
        </w:rPr>
      </w:pPr>
    </w:p>
    <w:p w:rsidR="001854E9" w:rsidRDefault="0091346A">
      <w:pPr>
        <w:ind w:firstLine="709"/>
        <w:jc w:val="both"/>
      </w:pPr>
      <w:r>
        <w:rPr>
          <w:lang w:eastAsia="lt-LT"/>
        </w:rPr>
        <w:t>1. Saugaus elgesio</w:t>
      </w:r>
      <w:r>
        <w:t xml:space="preserve"> Šilutės</w:t>
      </w:r>
      <w:r>
        <w:rPr>
          <w:lang w:eastAsia="lt-LT"/>
        </w:rPr>
        <w:t xml:space="preserve"> rajono savivaldybės paviršinių vandens telkinių vandenyje ir ant paviršinių vandens telkinių ledo taisyklės (toliau – Taisyklės) nustato žmonių saugaus elgesio  Šilutės rajono savivaldybės paviršinių vandens telkinių (toliau – vandens telkiniai) vandenyje ir ant paviršinių vandens telkinių ledo (toliau – ledo) taisykles Šilutės rajone.</w:t>
      </w:r>
    </w:p>
    <w:p w:rsidR="001854E9" w:rsidRDefault="0091346A">
      <w:pPr>
        <w:ind w:firstLine="709"/>
        <w:jc w:val="both"/>
      </w:pPr>
      <w:r>
        <w:rPr>
          <w:lang w:eastAsia="lt-LT"/>
        </w:rPr>
        <w:t>2. Šilutės rajono teritorijoje šios Taisyklės privalomos visiems asmenims.</w:t>
      </w:r>
    </w:p>
    <w:p w:rsidR="001854E9" w:rsidRDefault="0091346A">
      <w:pPr>
        <w:ind w:firstLine="709"/>
        <w:jc w:val="both"/>
      </w:pPr>
      <w:r>
        <w:rPr>
          <w:lang w:eastAsia="lt-LT"/>
        </w:rPr>
        <w:t>3. Šios Taisyklės parengtos vadovaujantis Lietuvos Respublikos vietos savivaldos įstatymu, Lietuvos Respublikos vandens įstatymu,</w:t>
      </w:r>
      <w:r>
        <w:rPr>
          <w:color w:val="000000"/>
        </w:rPr>
        <w:t xml:space="preserve"> šio įstatymo įgyvendinamaisiais teisės aktais ir kitais Lietuvos Respublikoje galiojančiais teisės aktais.</w:t>
      </w:r>
    </w:p>
    <w:p w:rsidR="001854E9" w:rsidRDefault="0091346A">
      <w:pPr>
        <w:ind w:firstLine="709"/>
        <w:jc w:val="both"/>
      </w:pPr>
      <w:r>
        <w:t>4. Šios Taisyklės netaikomos:</w:t>
      </w:r>
    </w:p>
    <w:p w:rsidR="001854E9" w:rsidRDefault="0091346A">
      <w:pPr>
        <w:ind w:firstLine="709"/>
        <w:jc w:val="both"/>
      </w:pPr>
      <w:r>
        <w:t xml:space="preserve">4.1. </w:t>
      </w:r>
      <w:r>
        <w:rPr>
          <w:rFonts w:eastAsia="Calibri"/>
        </w:rPr>
        <w:t>teisės aktų nustatyta tvarka vykdant gelbėjimo darbus, stichinių nelaimių padarinių likvidavimo darbus, valstybinę saugios laivybos Lietuvos Respublikos vandenyse ir vidaus vandenų kelių būklės ir navigacinių įrenginių juose funkcionavimo kontrolę, darbų vykdymo vandens keliuose kontrolę, valstybės sienos apsaugą, viešosios tvarkos palaikymą, aplinkos apsaugos valstybinę kontrolę ir šių</w:t>
      </w:r>
      <w:r>
        <w:t xml:space="preserve"> Taisyklių kontrolę;</w:t>
      </w:r>
    </w:p>
    <w:p w:rsidR="001854E9" w:rsidRDefault="0091346A">
      <w:pPr>
        <w:ind w:firstLine="709"/>
        <w:jc w:val="both"/>
      </w:pPr>
      <w:r>
        <w:t>4.2. elgesiui ant dirbtinai išlieto ledo (ledo arenose, čiuožyklose);</w:t>
      </w:r>
    </w:p>
    <w:p w:rsidR="001854E9" w:rsidRDefault="0091346A">
      <w:pPr>
        <w:ind w:firstLine="709"/>
        <w:jc w:val="both"/>
      </w:pPr>
      <w:r>
        <w:t>4.3. vykdant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ir kitų teisės aktų nustatytais tikslais ir tvarka;</w:t>
      </w:r>
    </w:p>
    <w:p w:rsidR="001854E9" w:rsidRDefault="0091346A">
      <w:pPr>
        <w:ind w:firstLine="709"/>
        <w:jc w:val="both"/>
      </w:pPr>
      <w:r>
        <w:t>4.4. savivaldybės institucijų sprendimais įteisintuose paplūdimiuose maudymosi sezono metu.</w:t>
      </w:r>
    </w:p>
    <w:p w:rsidR="001854E9" w:rsidRDefault="0091346A">
      <w:pPr>
        <w:ind w:firstLine="709"/>
        <w:jc w:val="both"/>
      </w:pPr>
      <w:r>
        <w:t>5. Šiose Taisyklėse vartojamos sąvokos atitinka sąvokas, nustatytas</w:t>
      </w:r>
      <w:r>
        <w:rPr>
          <w:lang w:eastAsia="lt-LT"/>
        </w:rPr>
        <w:t xml:space="preserve"> Lietuvos Respublikos </w:t>
      </w:r>
      <w:r>
        <w:rPr>
          <w:color w:val="000000"/>
          <w:szCs w:val="24"/>
        </w:rPr>
        <w:t>vandens įstatyme</w:t>
      </w:r>
      <w:r>
        <w:rPr>
          <w:lang w:eastAsia="lt-LT"/>
        </w:rPr>
        <w:t xml:space="preserve"> ir kituose teisės aktuose, nurodytuose šių Taisyklių I skyriuje.</w:t>
      </w:r>
    </w:p>
    <w:p w:rsidR="001854E9" w:rsidRDefault="001854E9">
      <w:pPr>
        <w:jc w:val="center"/>
        <w:rPr>
          <w:b/>
          <w:lang w:eastAsia="lt-LT"/>
        </w:rPr>
      </w:pPr>
    </w:p>
    <w:p w:rsidR="001854E9" w:rsidRDefault="0091346A">
      <w:pPr>
        <w:jc w:val="center"/>
      </w:pPr>
      <w:r>
        <w:rPr>
          <w:b/>
          <w:lang w:eastAsia="lt-LT"/>
        </w:rPr>
        <w:t>II SKYRIUS</w:t>
      </w:r>
    </w:p>
    <w:p w:rsidR="001854E9" w:rsidRDefault="0091346A">
      <w:pPr>
        <w:jc w:val="center"/>
      </w:pPr>
      <w:r>
        <w:rPr>
          <w:b/>
          <w:lang w:eastAsia="lt-LT"/>
        </w:rPr>
        <w:t>SAUGAUS ELGESIO VANDENYJE REIKALAVIMAI</w:t>
      </w:r>
    </w:p>
    <w:p w:rsidR="001854E9" w:rsidRDefault="001854E9">
      <w:pPr>
        <w:ind w:firstLine="540"/>
        <w:rPr>
          <w:lang w:eastAsia="lt-LT"/>
        </w:rPr>
      </w:pPr>
    </w:p>
    <w:p w:rsidR="001854E9" w:rsidRDefault="0091346A">
      <w:pPr>
        <w:ind w:firstLine="709"/>
        <w:jc w:val="both"/>
      </w:pPr>
      <w:r>
        <w:rPr>
          <w:lang w:eastAsia="lt-LT"/>
        </w:rPr>
        <w:t>6. Vandens telkiniuose draudžiama:</w:t>
      </w:r>
    </w:p>
    <w:p w:rsidR="001854E9" w:rsidRDefault="0091346A">
      <w:pPr>
        <w:ind w:firstLine="709"/>
        <w:jc w:val="both"/>
      </w:pPr>
      <w:r>
        <w:rPr>
          <w:lang w:eastAsia="lt-LT"/>
        </w:rPr>
        <w:t>6.1. gadinti vandens telkiniuose arba prie jų esančius ženklus, iškabas, statinius, įrenginius,</w:t>
      </w:r>
      <w:r>
        <w:t xml:space="preserve"> </w:t>
      </w:r>
      <w:r>
        <w:rPr>
          <w:lang w:eastAsia="lt-LT"/>
        </w:rPr>
        <w:t>kitą esamą infrastruktūrą, plaukiojimo priemones;</w:t>
      </w:r>
    </w:p>
    <w:p w:rsidR="001854E9" w:rsidRDefault="0091346A">
      <w:pPr>
        <w:ind w:firstLine="709"/>
        <w:jc w:val="both"/>
      </w:pPr>
      <w:r>
        <w:rPr>
          <w:lang w:eastAsia="lt-LT"/>
        </w:rPr>
        <w:t xml:space="preserve">6.2. maudytis arba plaukioti plaukiojimo priemonėmis apsvaigus nuo alkoholio, narkotinių, psichotropinių ar kitų </w:t>
      </w:r>
      <w:r>
        <w:t xml:space="preserve">psichiką veikiančių </w:t>
      </w:r>
      <w:r>
        <w:rPr>
          <w:lang w:eastAsia="lt-LT"/>
        </w:rPr>
        <w:t>medžiagų;</w:t>
      </w:r>
    </w:p>
    <w:p w:rsidR="001854E9" w:rsidRDefault="0091346A">
      <w:pPr>
        <w:ind w:firstLine="709"/>
        <w:jc w:val="both"/>
      </w:pPr>
      <w:r>
        <w:rPr>
          <w:lang w:eastAsia="lt-LT"/>
        </w:rPr>
        <w:t>6.3. plaukti arba bristi už plūdurų ar kitų ženklų, žyminčių maudymosi vietų ribas;</w:t>
      </w:r>
    </w:p>
    <w:p w:rsidR="001854E9" w:rsidRDefault="0091346A">
      <w:pPr>
        <w:shd w:val="clear" w:color="auto" w:fill="FFFFFF"/>
        <w:ind w:firstLine="709"/>
        <w:jc w:val="both"/>
      </w:pPr>
      <w:r>
        <w:rPr>
          <w:lang w:eastAsia="lt-LT"/>
        </w:rPr>
        <w:t>6.4. maudytis vietose, nepritaikytose maudymuisi,</w:t>
      </w:r>
      <w:r>
        <w:rPr>
          <w:spacing w:val="2"/>
          <w:lang w:eastAsia="lt-LT"/>
        </w:rPr>
        <w:t xml:space="preserve"> taip pat nardyti bei šokinėti į vandenį tam neskirtose vietose;</w:t>
      </w:r>
    </w:p>
    <w:p w:rsidR="001854E9" w:rsidRDefault="0091346A">
      <w:pPr>
        <w:ind w:firstLine="709"/>
        <w:jc w:val="both"/>
      </w:pPr>
      <w:r>
        <w:rPr>
          <w:lang w:eastAsia="lt-LT"/>
        </w:rPr>
        <w:t>6.5. maudytis, nardyti ir šokinėti iš plaukiojimo priemonės jai plaukiant;</w:t>
      </w:r>
    </w:p>
    <w:p w:rsidR="001854E9" w:rsidRDefault="0091346A">
      <w:pPr>
        <w:ind w:firstLine="709"/>
        <w:jc w:val="both"/>
      </w:pPr>
      <w:r>
        <w:rPr>
          <w:lang w:eastAsia="lt-LT"/>
        </w:rPr>
        <w:t>6.6. maudytis, esant draudžiamiesiems ženklams;</w:t>
      </w:r>
    </w:p>
    <w:p w:rsidR="001854E9" w:rsidRDefault="0091346A">
      <w:pPr>
        <w:ind w:firstLine="709"/>
        <w:jc w:val="both"/>
      </w:pPr>
      <w:r>
        <w:rPr>
          <w:lang w:eastAsia="lt-LT"/>
        </w:rPr>
        <w:t>6.7. maudytis vaikams iki 12 metų be suaugusio asmens priežiūros;</w:t>
      </w:r>
    </w:p>
    <w:p w:rsidR="001854E9" w:rsidRDefault="0091346A">
      <w:pPr>
        <w:ind w:firstLine="709"/>
        <w:jc w:val="both"/>
      </w:pPr>
      <w:r>
        <w:rPr>
          <w:lang w:eastAsia="lt-LT"/>
        </w:rPr>
        <w:lastRenderedPageBreak/>
        <w:t>6.8. plaukiojimo priemonėmis teršti vandenį, ardyti krantus, gadinti hidrotechnikos statinius bei komunikacijas, kelti pavojų žmonėms ir aplinkai;</w:t>
      </w:r>
    </w:p>
    <w:p w:rsidR="001854E9" w:rsidRDefault="0091346A">
      <w:pPr>
        <w:ind w:firstLine="709"/>
        <w:jc w:val="both"/>
      </w:pPr>
      <w:r>
        <w:rPr>
          <w:lang w:eastAsia="lt-LT"/>
        </w:rPr>
        <w:t xml:space="preserve">6.9. </w:t>
      </w:r>
      <w:r>
        <w:t>plaukioti ant tam</w:t>
      </w:r>
      <w:r>
        <w:rPr>
          <w:color w:val="FF0000"/>
        </w:rPr>
        <w:t xml:space="preserve"> </w:t>
      </w:r>
      <w:r>
        <w:t>nepritaikytų daiktų;</w:t>
      </w:r>
    </w:p>
    <w:p w:rsidR="001854E9" w:rsidRDefault="0091346A">
      <w:pPr>
        <w:ind w:firstLine="709"/>
        <w:jc w:val="both"/>
      </w:pPr>
      <w:r>
        <w:rPr>
          <w:lang w:eastAsia="lt-LT"/>
        </w:rPr>
        <w:t xml:space="preserve">6.10. </w:t>
      </w:r>
      <w:r>
        <w:t>maudytis perkūnijos ir (ar) tamsiuoju paros metu, esant rūkui arba kai dėl blogo matomumo sunku orientuotis.</w:t>
      </w:r>
    </w:p>
    <w:p w:rsidR="001854E9" w:rsidRDefault="0091346A">
      <w:pPr>
        <w:ind w:firstLine="709"/>
        <w:jc w:val="both"/>
      </w:pPr>
      <w:r>
        <w:rPr>
          <w:lang w:eastAsia="lt-LT"/>
        </w:rPr>
        <w:t>7. Vandens pramogų paslaugos viešosiose vietose gali būti teikiamos tik gavus Šilutės rajono savivaldybės administracijos leidimą.</w:t>
      </w:r>
    </w:p>
    <w:p w:rsidR="001854E9" w:rsidRDefault="001854E9">
      <w:pPr>
        <w:jc w:val="center"/>
        <w:rPr>
          <w:b/>
          <w:lang w:eastAsia="lt-LT"/>
        </w:rPr>
      </w:pPr>
    </w:p>
    <w:p w:rsidR="001854E9" w:rsidRDefault="0091346A">
      <w:pPr>
        <w:jc w:val="center"/>
      </w:pPr>
      <w:r>
        <w:rPr>
          <w:b/>
          <w:lang w:eastAsia="lt-LT"/>
        </w:rPr>
        <w:t>III SKYRIUS</w:t>
      </w:r>
    </w:p>
    <w:p w:rsidR="001854E9" w:rsidRDefault="0091346A">
      <w:pPr>
        <w:jc w:val="center"/>
      </w:pPr>
      <w:r>
        <w:rPr>
          <w:b/>
          <w:lang w:eastAsia="lt-LT"/>
        </w:rPr>
        <w:t>SAUGAUS ELGESIO ANT LEDO REIKALAVIMAI</w:t>
      </w:r>
    </w:p>
    <w:p w:rsidR="001854E9" w:rsidRDefault="001854E9">
      <w:pPr>
        <w:ind w:firstLine="540"/>
      </w:pPr>
    </w:p>
    <w:p w:rsidR="001854E9" w:rsidRDefault="0091346A">
      <w:pPr>
        <w:ind w:firstLine="709"/>
        <w:jc w:val="both"/>
      </w:pPr>
      <w:r>
        <w:rPr>
          <w:lang w:eastAsia="lt-LT"/>
        </w:rPr>
        <w:t>8. Asmenys ant ledo turi elgtis taip, kad nesukeltų pavojaus sau ir kitiems asmenims.</w:t>
      </w:r>
    </w:p>
    <w:p w:rsidR="001854E9" w:rsidRDefault="0091346A">
      <w:pPr>
        <w:ind w:firstLine="709"/>
        <w:jc w:val="both"/>
      </w:pPr>
      <w:r>
        <w:rPr>
          <w:lang w:eastAsia="lt-LT"/>
        </w:rPr>
        <w:t>9. Ant užšalusių vandens telkinių draudžiama:</w:t>
      </w:r>
    </w:p>
    <w:p w:rsidR="001854E9" w:rsidRDefault="0091346A">
      <w:pPr>
        <w:ind w:firstLine="709"/>
        <w:jc w:val="both"/>
      </w:pPr>
      <w:r>
        <w:rPr>
          <w:lang w:eastAsia="lt-LT"/>
        </w:rPr>
        <w:t>9.1. lipti, vaikščioti, čiuožinėti ir žvejoti ant vandens telkinių, kai ledas  plonesnis kaip 7 cm, o ant Kuršių marių ir upių, kai ledas plonesnis kaip 12 cm, taip pat, kai ledas turi sniego priemaišų, nėra skaidrus, atlydžio metu;</w:t>
      </w:r>
    </w:p>
    <w:p w:rsidR="001854E9" w:rsidRDefault="0091346A">
      <w:pPr>
        <w:ind w:firstLine="709"/>
        <w:jc w:val="both"/>
      </w:pPr>
      <w:r>
        <w:rPr>
          <w:lang w:eastAsia="lt-LT"/>
        </w:rPr>
        <w:t xml:space="preserve">9.2. </w:t>
      </w:r>
      <w:r>
        <w:t xml:space="preserve">važiuoti motorizuotomis transporto priemonėmis, išskyrus </w:t>
      </w:r>
      <w:r>
        <w:rPr>
          <w:color w:val="000000"/>
        </w:rPr>
        <w:t xml:space="preserve">žvejų verslininkų žuvininkystės darbus atliekančioms transporto priemonėms ir </w:t>
      </w:r>
      <w:r>
        <w:t>organizuojant renginius (turint renginio organizavimui išduotą leidimą)</w:t>
      </w:r>
      <w:r>
        <w:rPr>
          <w:lang w:eastAsia="lt-LT"/>
        </w:rPr>
        <w:t>;</w:t>
      </w:r>
    </w:p>
    <w:p w:rsidR="001854E9" w:rsidRDefault="0091346A">
      <w:pPr>
        <w:ind w:firstLine="709"/>
        <w:jc w:val="both"/>
      </w:pPr>
      <w:r>
        <w:rPr>
          <w:lang w:eastAsia="lt-LT"/>
        </w:rPr>
        <w:t>9.3. gręžti daug ekečių arti viena kitos, būriuotis vienoje vietoje, kai ledas plonesnis kaip 30 cm;</w:t>
      </w:r>
    </w:p>
    <w:p w:rsidR="001854E9" w:rsidRDefault="0091346A">
      <w:pPr>
        <w:ind w:firstLine="709"/>
        <w:jc w:val="both"/>
      </w:pPr>
      <w:r>
        <w:rPr>
          <w:lang w:eastAsia="lt-LT"/>
        </w:rPr>
        <w:t>9.4</w:t>
      </w:r>
      <w:r>
        <w:t xml:space="preserve">. </w:t>
      </w:r>
      <w:r>
        <w:rPr>
          <w:color w:val="000000"/>
        </w:rPr>
        <w:t>gadinti ar sunaikinti prie nusileidimo ant ledo vietos esančius informacinius stendus;</w:t>
      </w:r>
    </w:p>
    <w:p w:rsidR="001854E9" w:rsidRDefault="0091346A">
      <w:pPr>
        <w:ind w:firstLine="709"/>
      </w:pPr>
      <w:r>
        <w:rPr>
          <w:lang w:eastAsia="lt-LT"/>
        </w:rPr>
        <w:t>9.5. nepilnamečiams asmenims lipti ir būti ant ledo be suaugusiojo priežiūros;</w:t>
      </w:r>
      <w:r>
        <w:rPr>
          <w:bCs/>
          <w:u w:val="single"/>
          <w:lang w:eastAsia="lt-LT"/>
        </w:rPr>
        <w:t xml:space="preserve"> </w:t>
      </w:r>
    </w:p>
    <w:p w:rsidR="001854E9" w:rsidRDefault="0091346A">
      <w:pPr>
        <w:ind w:firstLine="709"/>
        <w:jc w:val="both"/>
      </w:pPr>
      <w:r>
        <w:rPr>
          <w:lang w:eastAsia="lt-LT"/>
        </w:rPr>
        <w:t>9.6. būti ant ledo apsvaigusiems nuo alkoholio, narkotinių, psichotropinių ar kitų psichiką veikiančių medžiagų, ant ledo vartoti alkoholinius gėrimus, kitas svaiginimosi priemones;</w:t>
      </w:r>
    </w:p>
    <w:p w:rsidR="001854E9" w:rsidRDefault="0091346A">
      <w:pPr>
        <w:ind w:firstLine="709"/>
        <w:jc w:val="both"/>
      </w:pPr>
      <w:r>
        <w:rPr>
          <w:lang w:eastAsia="lt-LT"/>
        </w:rPr>
        <w:t>9.7. būti vandens telkiniuose ant ledo, kai dėl ledo būklės kyla pavojus žmonių gyvybei ar sveikatai, susidarius plonai ledo dangai ar Lietuvos hidrometeorologijos tarnybai prie Aplinkos ministerijos paskelbus apie ledo būklę, kuri gali kelti pavojų žmonių gyvybei ar sveikatai;</w:t>
      </w:r>
      <w:r>
        <w:rPr>
          <w:bCs/>
          <w:shd w:val="clear" w:color="auto" w:fill="FFFFFF"/>
          <w:lang w:eastAsia="lt-LT"/>
        </w:rPr>
        <w:t xml:space="preserve"> </w:t>
      </w:r>
    </w:p>
    <w:p w:rsidR="001854E9" w:rsidRDefault="0091346A">
      <w:pPr>
        <w:ind w:firstLine="709"/>
        <w:jc w:val="both"/>
      </w:pPr>
      <w:r>
        <w:rPr>
          <w:lang w:eastAsia="lt-LT"/>
        </w:rPr>
        <w:t xml:space="preserve">9.8. rengti masinius renginius, </w:t>
      </w:r>
      <w:r>
        <w:rPr>
          <w:spacing w:val="2"/>
          <w:lang w:eastAsia="lt-LT"/>
        </w:rPr>
        <w:t>čiuožyklas, kai ledo storis mažesnis negu 30 cm, ledas turi sniego priemaišų, nėra skaidrus, atlydžio metu.</w:t>
      </w:r>
    </w:p>
    <w:p w:rsidR="001854E9" w:rsidRDefault="0091346A">
      <w:pPr>
        <w:ind w:firstLine="709"/>
        <w:jc w:val="both"/>
      </w:pPr>
      <w:r>
        <w:rPr>
          <w:lang w:eastAsia="lt-LT"/>
        </w:rPr>
        <w:t xml:space="preserve">9.9. </w:t>
      </w:r>
      <w:r>
        <w:rPr>
          <w:color w:val="000000"/>
        </w:rPr>
        <w:t>vestis ant ledo šunis ir kitus gyvūnus;</w:t>
      </w:r>
    </w:p>
    <w:p w:rsidR="001854E9" w:rsidRDefault="0091346A">
      <w:pPr>
        <w:shd w:val="clear" w:color="auto" w:fill="FFFFFF"/>
        <w:ind w:firstLine="709"/>
        <w:jc w:val="both"/>
      </w:pPr>
      <w:r>
        <w:rPr>
          <w:lang w:eastAsia="lt-LT"/>
        </w:rPr>
        <w:t>10. Čiuožyklą eksploatuojantis ar renginius ant užšalusių vandens telkinių organizuojantis asmuo privalo užtikrinti žmonių saugumą. Jei ledo storis ar jo struktūra kelia pavojų žmogaus gyvybei, čiuožyklos eksploatacija ar ant ledo organizuojami renginiai turi būti sustabdyti.</w:t>
      </w:r>
    </w:p>
    <w:p w:rsidR="001854E9" w:rsidRDefault="001854E9">
      <w:pPr>
        <w:jc w:val="center"/>
        <w:rPr>
          <w:b/>
          <w:lang w:eastAsia="lt-LT"/>
        </w:rPr>
      </w:pPr>
    </w:p>
    <w:p w:rsidR="001854E9" w:rsidRDefault="0091346A">
      <w:pPr>
        <w:jc w:val="center"/>
      </w:pPr>
      <w:r>
        <w:rPr>
          <w:b/>
          <w:lang w:eastAsia="lt-LT"/>
        </w:rPr>
        <w:t>IV SKYRIUS</w:t>
      </w:r>
    </w:p>
    <w:p w:rsidR="001854E9" w:rsidRDefault="0091346A">
      <w:pPr>
        <w:jc w:val="center"/>
      </w:pPr>
      <w:r>
        <w:rPr>
          <w:b/>
          <w:bCs/>
          <w:caps/>
          <w:spacing w:val="2"/>
          <w:shd w:val="clear" w:color="auto" w:fill="FFFFFF"/>
          <w:lang w:eastAsia="lt-LT"/>
        </w:rPr>
        <w:t>SAUGAUS ELGESIO VANDENYJE ir ant ledo Rekomendacijos</w:t>
      </w:r>
    </w:p>
    <w:p w:rsidR="001854E9" w:rsidRDefault="001854E9">
      <w:pPr>
        <w:jc w:val="center"/>
        <w:rPr>
          <w:b/>
          <w:lang w:eastAsia="lt-LT"/>
        </w:rPr>
      </w:pPr>
    </w:p>
    <w:p w:rsidR="001854E9" w:rsidRDefault="0091346A">
      <w:pPr>
        <w:shd w:val="clear" w:color="auto" w:fill="FFFFFF"/>
        <w:ind w:firstLine="709"/>
        <w:jc w:val="both"/>
      </w:pPr>
      <w:r>
        <w:rPr>
          <w:spacing w:val="2"/>
          <w:shd w:val="clear" w:color="auto" w:fill="FFFFFF"/>
          <w:lang w:eastAsia="lt-LT"/>
        </w:rPr>
        <w:t>11. Siekiant apsaugoti savo sveikatą ir (ar) gyvybę rekomenduojama:</w:t>
      </w:r>
    </w:p>
    <w:p w:rsidR="001854E9" w:rsidRDefault="0091346A">
      <w:pPr>
        <w:shd w:val="clear" w:color="auto" w:fill="FFFFFF"/>
        <w:ind w:firstLine="709"/>
        <w:jc w:val="both"/>
      </w:pPr>
      <w:r>
        <w:rPr>
          <w:spacing w:val="2"/>
          <w:shd w:val="clear" w:color="auto" w:fill="FFFFFF"/>
          <w:lang w:eastAsia="lt-LT"/>
        </w:rPr>
        <w:t>11.1. neplaukti ir nesimaudyti vienam;</w:t>
      </w:r>
    </w:p>
    <w:p w:rsidR="001854E9" w:rsidRDefault="0091346A">
      <w:pPr>
        <w:shd w:val="clear" w:color="auto" w:fill="FFFFFF"/>
        <w:ind w:firstLine="709"/>
        <w:jc w:val="both"/>
      </w:pPr>
      <w:r>
        <w:rPr>
          <w:spacing w:val="2"/>
          <w:shd w:val="clear" w:color="auto" w:fill="FFFFFF"/>
          <w:lang w:eastAsia="lt-LT"/>
        </w:rPr>
        <w:t>11.2. nemokant plaukti, nebristi į vandenį giliau kaip iki krūtinės;</w:t>
      </w:r>
    </w:p>
    <w:p w:rsidR="001854E9" w:rsidRDefault="0091346A">
      <w:pPr>
        <w:shd w:val="clear" w:color="auto" w:fill="FFFFFF"/>
        <w:ind w:firstLine="709"/>
        <w:jc w:val="both"/>
      </w:pPr>
      <w:r>
        <w:rPr>
          <w:spacing w:val="2"/>
          <w:shd w:val="clear" w:color="auto" w:fill="FFFFFF"/>
          <w:lang w:eastAsia="lt-LT"/>
        </w:rPr>
        <w:t>11.3. plaukti ir maudytis tik saugiose vietose. Nesimaudyti nežinomose, nuošaliose vietose. Geriau pasirinkti paplūdimį arba vietą, kur maudosi daugiau asmenų;</w:t>
      </w:r>
    </w:p>
    <w:p w:rsidR="001854E9" w:rsidRDefault="0091346A">
      <w:pPr>
        <w:shd w:val="clear" w:color="auto" w:fill="FFFFFF"/>
        <w:ind w:firstLine="709"/>
        <w:jc w:val="both"/>
      </w:pPr>
      <w:r>
        <w:rPr>
          <w:spacing w:val="2"/>
          <w:shd w:val="clear" w:color="auto" w:fill="FFFFFF"/>
          <w:lang w:eastAsia="lt-LT"/>
        </w:rPr>
        <w:t>11.4. patekus į vandens verpetą, įkvėpti kuo daugiau oro, pasinerti kuo giliau, nuplaukti po vandeniu šalin nuo verpeto, nes vandens srovė gilumoje yra žymiai lėtesnė;</w:t>
      </w:r>
    </w:p>
    <w:p w:rsidR="001854E9" w:rsidRDefault="0091346A">
      <w:pPr>
        <w:shd w:val="clear" w:color="auto" w:fill="FFFFFF"/>
        <w:ind w:firstLine="709"/>
        <w:jc w:val="both"/>
      </w:pPr>
      <w:r>
        <w:rPr>
          <w:spacing w:val="2"/>
          <w:shd w:val="clear" w:color="auto" w:fill="FFFFFF"/>
          <w:lang w:eastAsia="lt-LT"/>
        </w:rPr>
        <w:t>11.5. nestovėti ir nežaisti ten, kur galima netikėtai įkristi į vandenį;</w:t>
      </w:r>
    </w:p>
    <w:p w:rsidR="001854E9" w:rsidRDefault="0091346A">
      <w:pPr>
        <w:shd w:val="clear" w:color="auto" w:fill="FFFFFF"/>
        <w:ind w:firstLine="709"/>
        <w:jc w:val="both"/>
      </w:pPr>
      <w:r>
        <w:rPr>
          <w:spacing w:val="2"/>
          <w:shd w:val="clear" w:color="auto" w:fill="FFFFFF"/>
          <w:lang w:eastAsia="lt-LT"/>
        </w:rPr>
        <w:t>11.6. neplaukti už plūdurų;</w:t>
      </w:r>
    </w:p>
    <w:p w:rsidR="001854E9" w:rsidRDefault="0091346A">
      <w:pPr>
        <w:shd w:val="clear" w:color="auto" w:fill="FFFFFF"/>
        <w:ind w:firstLine="709"/>
        <w:jc w:val="both"/>
      </w:pPr>
      <w:r>
        <w:rPr>
          <w:spacing w:val="2"/>
          <w:shd w:val="clear" w:color="auto" w:fill="FFFFFF"/>
          <w:lang w:eastAsia="lt-LT"/>
        </w:rPr>
        <w:t>11.7. nešokinėti į vandenį nežinomoje vietoje, nes galima susižaloti atsitrenkus į dugne esančius daiktus;</w:t>
      </w:r>
    </w:p>
    <w:p w:rsidR="001854E9" w:rsidRDefault="0091346A">
      <w:pPr>
        <w:shd w:val="clear" w:color="auto" w:fill="FFFFFF"/>
        <w:ind w:firstLine="709"/>
        <w:jc w:val="both"/>
      </w:pPr>
      <w:r>
        <w:rPr>
          <w:spacing w:val="2"/>
          <w:shd w:val="clear" w:color="auto" w:fill="FFFFFF"/>
          <w:lang w:eastAsia="lt-LT"/>
        </w:rPr>
        <w:t>11.8. nepulti į šaltą vandenį įkaitus saulėje, pirtyje ar saunoje, nes tai gali sukelti raumenų mėšlungį arba širdies paralyžių;</w:t>
      </w:r>
    </w:p>
    <w:p w:rsidR="001854E9" w:rsidRDefault="0091346A">
      <w:pPr>
        <w:shd w:val="clear" w:color="auto" w:fill="FFFFFF"/>
        <w:ind w:firstLine="709"/>
        <w:jc w:val="both"/>
      </w:pPr>
      <w:r>
        <w:rPr>
          <w:spacing w:val="2"/>
          <w:shd w:val="clear" w:color="auto" w:fill="FFFFFF"/>
          <w:lang w:eastAsia="lt-LT"/>
        </w:rPr>
        <w:lastRenderedPageBreak/>
        <w:t>11.9. pradėjus skęsti, pasistengti įkvėpti kuo daugiau oro, o dėmesį į save atkreipti mojuojant rankomis.</w:t>
      </w:r>
    </w:p>
    <w:p w:rsidR="001854E9" w:rsidRDefault="0091346A">
      <w:pPr>
        <w:shd w:val="clear" w:color="auto" w:fill="FFFFFF"/>
        <w:ind w:firstLine="709"/>
        <w:jc w:val="both"/>
      </w:pPr>
      <w:r>
        <w:rPr>
          <w:spacing w:val="2"/>
          <w:shd w:val="clear" w:color="auto" w:fill="FFFFFF"/>
          <w:lang w:eastAsia="lt-LT"/>
        </w:rPr>
        <w:t>12. Pamačius skęstantį žmogų, šaukiant mėginti atkreipti aplinkinių dėmesį ir iškviesti gelbėjimo tarnybas tel. 112. Stebėti, ar šalia nėra kokios nors gelbėjimo arba parankinės priemonės, kuri neskęsta.</w:t>
      </w:r>
    </w:p>
    <w:p w:rsidR="001854E9" w:rsidRDefault="0091346A">
      <w:pPr>
        <w:shd w:val="clear" w:color="auto" w:fill="FFFFFF"/>
        <w:ind w:firstLine="709"/>
        <w:jc w:val="both"/>
      </w:pPr>
      <w:r>
        <w:rPr>
          <w:spacing w:val="2"/>
          <w:shd w:val="clear" w:color="auto" w:fill="FFFFFF"/>
          <w:lang w:eastAsia="lt-LT"/>
        </w:rPr>
        <w:t>13.</w:t>
      </w:r>
      <w:r>
        <w:rPr>
          <w:shd w:val="clear" w:color="auto" w:fill="FFFFFF"/>
          <w:lang w:eastAsia="lt-LT"/>
        </w:rPr>
        <w:t xml:space="preserve"> Gelbėti skęstantįjį gali tik asmuo, kuris išmano gelbėjimo būdus ir moka tai atlikti praktiškai.</w:t>
      </w:r>
    </w:p>
    <w:p w:rsidR="001854E9" w:rsidRDefault="0091346A">
      <w:pPr>
        <w:shd w:val="clear" w:color="auto" w:fill="FFFFFF"/>
        <w:ind w:firstLine="709"/>
        <w:jc w:val="both"/>
      </w:pPr>
      <w:r>
        <w:rPr>
          <w:shd w:val="clear" w:color="auto" w:fill="FFFFFF"/>
          <w:lang w:eastAsia="lt-LT"/>
        </w:rPr>
        <w:t>14. Įlūžus ledui:</w:t>
      </w:r>
    </w:p>
    <w:p w:rsidR="001854E9" w:rsidRDefault="0091346A">
      <w:pPr>
        <w:shd w:val="clear" w:color="auto" w:fill="FFFFFF"/>
        <w:ind w:firstLine="709"/>
        <w:jc w:val="both"/>
      </w:pPr>
      <w:r>
        <w:rPr>
          <w:shd w:val="clear" w:color="auto" w:fill="FFFFFF"/>
          <w:lang w:eastAsia="lt-LT"/>
        </w:rPr>
        <w:t xml:space="preserve">14.1. stengtis išsilaikyti vandens paviršiuje ir ant ledo krašto užšliaužti ant nugaros </w:t>
      </w:r>
      <w:r>
        <w:t>– taip visada lengviau išlipti iš eketės;</w:t>
      </w:r>
    </w:p>
    <w:p w:rsidR="001854E9" w:rsidRDefault="0091346A">
      <w:pPr>
        <w:shd w:val="clear" w:color="auto" w:fill="FFFFFF"/>
        <w:ind w:firstLine="709"/>
        <w:jc w:val="both"/>
      </w:pPr>
      <w:r>
        <w:t>14.2. ropštis ant ledo į tą pusę, iš kur ateita;</w:t>
      </w:r>
    </w:p>
    <w:p w:rsidR="001854E9" w:rsidRDefault="0091346A">
      <w:pPr>
        <w:shd w:val="clear" w:color="auto" w:fill="FFFFFF"/>
        <w:ind w:firstLine="709"/>
        <w:jc w:val="both"/>
      </w:pPr>
      <w:r>
        <w:t>14.3. ant ledo užšliaužti plačiai ištiesus rankas, kad padidėtų atramos plotas;</w:t>
      </w:r>
    </w:p>
    <w:p w:rsidR="001854E9" w:rsidRDefault="0091346A">
      <w:pPr>
        <w:shd w:val="clear" w:color="auto" w:fill="FFFFFF"/>
        <w:ind w:firstLine="709"/>
        <w:jc w:val="both"/>
      </w:pPr>
      <w:r>
        <w:t>14.4. užšliaužus ant ledo iškart nesistoti, ridentis nuo eketės kuo toliau į tą pusę, iš kur ateita;</w:t>
      </w:r>
    </w:p>
    <w:p w:rsidR="001854E9" w:rsidRDefault="0091346A">
      <w:pPr>
        <w:shd w:val="clear" w:color="auto" w:fill="FFFFFF"/>
        <w:ind w:firstLine="709"/>
        <w:jc w:val="both"/>
      </w:pPr>
      <w:r>
        <w:t>14.5. suplanavus pramogauti ant ledo, pasirūpinti priemonėmis, kurias naudojant būtų galimybė išlipti ant ledo įlūžus.</w:t>
      </w:r>
    </w:p>
    <w:p w:rsidR="001854E9" w:rsidRDefault="0091346A">
      <w:pPr>
        <w:shd w:val="clear" w:color="auto" w:fill="FFFFFF"/>
        <w:ind w:firstLine="709"/>
        <w:jc w:val="both"/>
      </w:pPr>
      <w:r>
        <w:rPr>
          <w:lang w:eastAsia="lt-LT"/>
        </w:rPr>
        <w:t>15. Nerekomenduojama vienam eiti ant ledo tamsiuoju paros metu.</w:t>
      </w:r>
    </w:p>
    <w:p w:rsidR="001854E9" w:rsidRDefault="001854E9">
      <w:pPr>
        <w:jc w:val="center"/>
        <w:rPr>
          <w:b/>
          <w:lang w:eastAsia="lt-LT"/>
        </w:rPr>
      </w:pPr>
    </w:p>
    <w:p w:rsidR="001854E9" w:rsidRDefault="0091346A">
      <w:pPr>
        <w:jc w:val="center"/>
      </w:pPr>
      <w:r>
        <w:rPr>
          <w:b/>
          <w:lang w:eastAsia="lt-LT"/>
        </w:rPr>
        <w:t>V SKYRIUS</w:t>
      </w:r>
    </w:p>
    <w:p w:rsidR="001854E9" w:rsidRDefault="0091346A">
      <w:pPr>
        <w:jc w:val="center"/>
      </w:pPr>
      <w:r>
        <w:rPr>
          <w:b/>
          <w:lang w:eastAsia="lt-LT"/>
        </w:rPr>
        <w:t>ATSAKOMYBĖ</w:t>
      </w:r>
    </w:p>
    <w:p w:rsidR="001854E9" w:rsidRDefault="001854E9">
      <w:pPr>
        <w:ind w:firstLine="540"/>
        <w:rPr>
          <w:lang w:eastAsia="lt-LT"/>
        </w:rPr>
      </w:pPr>
    </w:p>
    <w:p w:rsidR="001854E9" w:rsidRDefault="0091346A">
      <w:pPr>
        <w:ind w:firstLine="709"/>
        <w:jc w:val="both"/>
      </w:pPr>
      <w:r>
        <w:rPr>
          <w:lang w:eastAsia="lt-LT"/>
        </w:rPr>
        <w:t>16. Taisyklių reikalavimus pažeidę asmenys atsako Lietuvos Respublikos įstatymų nustatyta tvarka.</w:t>
      </w:r>
    </w:p>
    <w:p w:rsidR="001854E9" w:rsidRDefault="0091346A">
      <w:pPr>
        <w:ind w:firstLine="709"/>
        <w:jc w:val="both"/>
      </w:pPr>
      <w:r>
        <w:rPr>
          <w:lang w:eastAsia="lt-LT"/>
        </w:rPr>
        <w:t xml:space="preserve">17. </w:t>
      </w:r>
      <w:r>
        <w:rPr>
          <w:bCs/>
          <w:lang w:eastAsia="lt-LT"/>
        </w:rPr>
        <w:t>Taisyklių</w:t>
      </w:r>
      <w:r>
        <w:rPr>
          <w:lang w:eastAsia="lt-LT"/>
        </w:rPr>
        <w:t xml:space="preserve"> reikalavimų laikymąsi kontroliuoja policija, Šilutės rajono savivaldybės administracijos įgalioti asmenys.</w:t>
      </w:r>
    </w:p>
    <w:p w:rsidR="001854E9" w:rsidRDefault="0091346A">
      <w:pPr>
        <w:ind w:firstLine="709"/>
        <w:jc w:val="both"/>
      </w:pPr>
      <w:r>
        <w:rPr>
          <w:lang w:eastAsia="lt-LT"/>
        </w:rPr>
        <w:t xml:space="preserve">18. </w:t>
      </w:r>
      <w:r>
        <w:t>Taisyklių laikymosi kontrolę vykdančių pareigūnų veiksmai ir sprendimai gali būti skundžiami Lietuvos Respublikos įstatymų nustatyta tvarka.</w:t>
      </w:r>
    </w:p>
    <w:p w:rsidR="00937635" w:rsidRDefault="00937635">
      <w:pPr>
        <w:ind w:firstLine="709"/>
        <w:jc w:val="both"/>
      </w:pPr>
    </w:p>
    <w:p w:rsidR="00937635" w:rsidRDefault="00937635">
      <w:pPr>
        <w:ind w:firstLine="709"/>
        <w:jc w:val="both"/>
      </w:pPr>
    </w:p>
    <w:p w:rsidR="00937635" w:rsidRDefault="00937635" w:rsidP="00937635">
      <w:pPr>
        <w:ind w:firstLine="709"/>
        <w:jc w:val="center"/>
      </w:pPr>
      <w:r>
        <w:t>______________________________</w:t>
      </w:r>
    </w:p>
    <w:p w:rsidR="001854E9" w:rsidRDefault="001854E9">
      <w:pPr>
        <w:shd w:val="clear" w:color="auto" w:fill="FFFFFF"/>
        <w:ind w:left="5040" w:firstLine="720"/>
        <w:jc w:val="center"/>
      </w:pPr>
    </w:p>
    <w:sectPr w:rsidR="001854E9">
      <w:headerReference w:type="default" r:id="rId8"/>
      <w:footerReference w:type="default" r:id="rId9"/>
      <w:footerReference w:type="first" r:id="rId10"/>
      <w:pgSz w:w="11906" w:h="16838"/>
      <w:pgMar w:top="1134" w:right="567" w:bottom="1134" w:left="1701" w:header="113"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A3" w:rsidRDefault="0091346A">
      <w:r>
        <w:separator/>
      </w:r>
    </w:p>
  </w:endnote>
  <w:endnote w:type="continuationSeparator" w:id="0">
    <w:p w:rsidR="00CF37A3" w:rsidRDefault="0091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horndale">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E9" w:rsidRDefault="001854E9">
    <w:pPr>
      <w:widowControl w:val="0"/>
      <w:suppressLineNumbers/>
      <w:tabs>
        <w:tab w:val="center" w:pos="5385"/>
        <w:tab w:val="right" w:pos="10771"/>
      </w:tabs>
      <w:suppressAutoHyphens/>
      <w:rPr>
        <w:rFonts w:ascii="Thorndale" w:hAnsi="Thorndale"/>
        <w:color w:val="000000"/>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E9" w:rsidRDefault="001854E9">
    <w:pPr>
      <w:widowControl w:val="0"/>
      <w:suppressLineNumbers/>
      <w:tabs>
        <w:tab w:val="center" w:pos="5385"/>
        <w:tab w:val="right" w:pos="10771"/>
      </w:tabs>
      <w:suppressAutoHyphens/>
      <w:rPr>
        <w:rFonts w:ascii="Thorndale" w:hAnsi="Thorndale"/>
        <w:color w:val="000000"/>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A3" w:rsidRDefault="0091346A">
      <w:r>
        <w:separator/>
      </w:r>
    </w:p>
  </w:footnote>
  <w:footnote w:type="continuationSeparator" w:id="0">
    <w:p w:rsidR="00CF37A3" w:rsidRDefault="0091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E9" w:rsidRDefault="001854E9">
    <w:pPr>
      <w:widowControl w:val="0"/>
      <w:suppressLineNumbers/>
      <w:tabs>
        <w:tab w:val="center" w:pos="4819"/>
        <w:tab w:val="right" w:pos="9638"/>
      </w:tabs>
      <w:suppressAutoHyphens/>
      <w:jc w:val="center"/>
      <w:rPr>
        <w:rFonts w:ascii="Thorndale" w:hAnsi="Thorndale"/>
        <w:color w:val="000000"/>
        <w:szCs w:val="24"/>
        <w:lang w:eastAsia="ar-SA"/>
      </w:rPr>
    </w:pPr>
  </w:p>
  <w:p w:rsidR="001854E9" w:rsidRDefault="0091346A">
    <w:pPr>
      <w:widowControl w:val="0"/>
      <w:suppressLineNumbers/>
      <w:tabs>
        <w:tab w:val="center" w:pos="4819"/>
        <w:tab w:val="right" w:pos="9638"/>
      </w:tabs>
      <w:suppressAutoHyphens/>
      <w:jc w:val="center"/>
    </w:pPr>
    <w:r>
      <w:rPr>
        <w:rFonts w:ascii="Thorndale" w:hAnsi="Thorndale"/>
        <w:szCs w:val="24"/>
      </w:rPr>
      <w:fldChar w:fldCharType="begin"/>
    </w:r>
    <w:r>
      <w:rPr>
        <w:rFonts w:ascii="Thorndale" w:hAnsi="Thorndale"/>
        <w:szCs w:val="24"/>
      </w:rPr>
      <w:instrText>PAGE</w:instrText>
    </w:r>
    <w:r>
      <w:rPr>
        <w:rFonts w:ascii="Thorndale" w:hAnsi="Thorndale"/>
        <w:szCs w:val="24"/>
      </w:rPr>
      <w:fldChar w:fldCharType="separate"/>
    </w:r>
    <w:r w:rsidR="00D90801">
      <w:rPr>
        <w:rFonts w:ascii="Thorndale" w:hAnsi="Thorndale"/>
        <w:noProof/>
        <w:szCs w:val="24"/>
      </w:rPr>
      <w:t>2</w:t>
    </w:r>
    <w:r>
      <w:rPr>
        <w:rFonts w:ascii="Thorndale" w:hAnsi="Thorndale"/>
        <w:szCs w:val="24"/>
      </w:rPr>
      <w:fldChar w:fldCharType="end"/>
    </w:r>
  </w:p>
  <w:p w:rsidR="001854E9" w:rsidRDefault="001854E9">
    <w:pPr>
      <w:widowControl w:val="0"/>
      <w:suppressLineNumbers/>
      <w:tabs>
        <w:tab w:val="center" w:pos="4819"/>
        <w:tab w:val="right" w:pos="9638"/>
      </w:tabs>
      <w:suppressAutoHyphens/>
      <w:rPr>
        <w:rFonts w:ascii="Thorndale" w:hAnsi="Thorndale"/>
        <w:color w:val="000000"/>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125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854E9"/>
    <w:rsid w:val="00003345"/>
    <w:rsid w:val="001854E9"/>
    <w:rsid w:val="001962AA"/>
    <w:rsid w:val="004E2219"/>
    <w:rsid w:val="0091346A"/>
    <w:rsid w:val="00937635"/>
    <w:rsid w:val="00CC2538"/>
    <w:rsid w:val="00CF37A3"/>
    <w:rsid w:val="00D90801"/>
    <w:rsid w:val="00F66E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379C"/>
    <w:rPr>
      <w:color w:val="00000A"/>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qFormat/>
    <w:locked/>
    <w:rsid w:val="000B512E"/>
    <w:rPr>
      <w:rFonts w:ascii="Tahoma" w:hAnsi="Tahoma" w:cs="Tahoma"/>
      <w:sz w:val="16"/>
      <w:szCs w:val="16"/>
    </w:rPr>
  </w:style>
  <w:style w:type="character" w:styleId="Vietosrezervavimoenklotekstas">
    <w:name w:val="Placeholder Text"/>
    <w:basedOn w:val="Numatytasispastraiposriftas"/>
    <w:uiPriority w:val="99"/>
    <w:qFormat/>
    <w:rsid w:val="000B512E"/>
    <w:rPr>
      <w:rFonts w:cs="Times New Roman"/>
      <w:color w:val="808080"/>
    </w:rPr>
  </w:style>
  <w:style w:type="character" w:customStyle="1" w:styleId="AntratsDiagrama">
    <w:name w:val="Antraštės Diagrama"/>
    <w:basedOn w:val="Numatytasispastraiposriftas"/>
    <w:link w:val="Antrats"/>
    <w:uiPriority w:val="99"/>
    <w:qFormat/>
    <w:locked/>
    <w:rsid w:val="000B512E"/>
    <w:rPr>
      <w:rFonts w:cs="Times New Roman"/>
    </w:rPr>
  </w:style>
  <w:style w:type="character" w:customStyle="1" w:styleId="Aplankytasinternetosaitas">
    <w:name w:val="Aplankytas interneto saitas"/>
    <w:uiPriority w:val="99"/>
    <w:rsid w:val="00AA6610"/>
    <w:rPr>
      <w:color w:val="800000"/>
      <w:u w:val="single"/>
    </w:rPr>
  </w:style>
  <w:style w:type="character" w:customStyle="1" w:styleId="BodyTextChar">
    <w:name w:val="Body Text Char"/>
    <w:basedOn w:val="Numatytasispastraiposriftas"/>
    <w:uiPriority w:val="99"/>
    <w:semiHidden/>
    <w:qFormat/>
    <w:locked/>
    <w:rsid w:val="00DA6C86"/>
    <w:rPr>
      <w:rFonts w:cs="Times New Roman"/>
      <w:sz w:val="20"/>
      <w:szCs w:val="20"/>
      <w:lang w:val="lt-LT"/>
    </w:rPr>
  </w:style>
  <w:style w:type="character" w:customStyle="1" w:styleId="PagrindinistekstasDiagrama">
    <w:name w:val="Pagrindinis tekstas Diagrama"/>
    <w:basedOn w:val="Numatytasispastraiposriftas"/>
    <w:link w:val="Pagrindinistekstas"/>
    <w:uiPriority w:val="99"/>
    <w:semiHidden/>
    <w:qFormat/>
    <w:locked/>
    <w:rsid w:val="00AA6610"/>
    <w:rPr>
      <w:rFonts w:ascii="Calibri" w:hAnsi="Calibri" w:cs="Times New Roman"/>
      <w:lang w:val="lt-LT" w:eastAsia="en-US" w:bidi="ar-SA"/>
    </w:rPr>
  </w:style>
  <w:style w:type="character" w:customStyle="1" w:styleId="Internetosaitas">
    <w:name w:val="Interneto saitas"/>
    <w:basedOn w:val="Numatytasispastraiposriftas"/>
    <w:uiPriority w:val="99"/>
    <w:rsid w:val="00AA6610"/>
    <w:rPr>
      <w:rFonts w:cs="Times New Roman"/>
      <w:color w:val="0000FF"/>
      <w:u w:val="single"/>
    </w:rPr>
  </w:style>
  <w:style w:type="character" w:customStyle="1" w:styleId="ListLabel1">
    <w:name w:val="ListLabel 1"/>
    <w:qFormat/>
    <w:rPr>
      <w:szCs w:val="24"/>
    </w:rPr>
  </w:style>
  <w:style w:type="character" w:customStyle="1" w:styleId="ListLabel2">
    <w:name w:val="ListLabel 2"/>
    <w:qFormat/>
    <w:rPr>
      <w:szCs w:val="24"/>
    </w:rPr>
  </w:style>
  <w:style w:type="character" w:customStyle="1" w:styleId="ListLabel3">
    <w:name w:val="ListLabel 3"/>
    <w:qFormat/>
    <w:rPr>
      <w:szCs w:val="24"/>
    </w:rPr>
  </w:style>
  <w:style w:type="character" w:customStyle="1" w:styleId="ListLabel4">
    <w:name w:val="ListLabel 4"/>
    <w:qFormat/>
    <w:rPr>
      <w:szCs w:val="24"/>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link w:val="PagrindinistekstasDiagrama"/>
    <w:uiPriority w:val="99"/>
    <w:rsid w:val="00AA6610"/>
    <w:pPr>
      <w:suppressAutoHyphens/>
      <w:jc w:val="center"/>
    </w:pPr>
    <w:rPr>
      <w:rFonts w:ascii="Calibri" w:hAnsi="Calibri"/>
      <w:sz w:val="20"/>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uiPriority w:val="99"/>
    <w:qFormat/>
    <w:rsid w:val="000B512E"/>
    <w:rPr>
      <w:rFonts w:ascii="Tahoma" w:hAnsi="Tahoma" w:cs="Tahoma"/>
      <w:sz w:val="16"/>
      <w:szCs w:val="16"/>
    </w:rPr>
  </w:style>
  <w:style w:type="paragraph" w:styleId="Antrats">
    <w:name w:val="header"/>
    <w:basedOn w:val="prastasis"/>
    <w:link w:val="AntratsDiagrama"/>
    <w:uiPriority w:val="99"/>
    <w:rsid w:val="000B512E"/>
    <w:pPr>
      <w:tabs>
        <w:tab w:val="center" w:pos="4819"/>
        <w:tab w:val="right" w:pos="9638"/>
      </w:tabs>
    </w:pPr>
  </w:style>
  <w:style w:type="paragraph" w:styleId="Porat">
    <w:name w:val="footer"/>
    <w:basedOn w:val="prastasis"/>
  </w:style>
  <w:style w:type="character" w:styleId="Hipersaitas">
    <w:name w:val="Hyperlink"/>
    <w:basedOn w:val="Numatytasispastraiposriftas"/>
    <w:uiPriority w:val="99"/>
    <w:unhideWhenUsed/>
    <w:locked/>
    <w:rsid w:val="00D90801"/>
    <w:rPr>
      <w:color w:val="0000FF" w:themeColor="hyperlink"/>
      <w:u w:val="single"/>
    </w:rPr>
  </w:style>
  <w:style w:type="character" w:styleId="Perirtashipersaitas">
    <w:name w:val="FollowedHyperlink"/>
    <w:basedOn w:val="Numatytasispastraiposriftas"/>
    <w:uiPriority w:val="99"/>
    <w:semiHidden/>
    <w:unhideWhenUsed/>
    <w:locked/>
    <w:rsid w:val="00D90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PAS04%20antikor.vert.paz.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7421</Words>
  <Characters>4230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Savivaldybės administracija</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V.Valančienė</dc:creator>
  <dc:description/>
  <cp:lastModifiedBy>Taryba_GT</cp:lastModifiedBy>
  <cp:revision>18</cp:revision>
  <cp:lastPrinted>2018-12-05T13:34:00Z</cp:lastPrinted>
  <dcterms:created xsi:type="dcterms:W3CDTF">2018-05-28T13:51:00Z</dcterms:created>
  <dcterms:modified xsi:type="dcterms:W3CDTF">2018-12-06T08:27:00Z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