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80" w:rsidRPr="000C6BF9" w:rsidRDefault="00130D80" w:rsidP="00130D80">
      <w:pPr>
        <w:jc w:val="right"/>
        <w:rPr>
          <w:b/>
          <w:lang w:val="lt-LT"/>
        </w:rPr>
      </w:pPr>
      <w:r w:rsidRPr="000C6BF9">
        <w:rPr>
          <w:b/>
          <w:lang w:val="lt-LT"/>
        </w:rPr>
        <w:t>Projektas</w:t>
      </w:r>
    </w:p>
    <w:p w:rsidR="007B34C2" w:rsidRPr="000C6BF9" w:rsidRDefault="007B34C2" w:rsidP="007B34C2">
      <w:pPr>
        <w:jc w:val="center"/>
        <w:rPr>
          <w:b/>
          <w:lang w:val="lt-LT"/>
        </w:rPr>
      </w:pPr>
      <w:r w:rsidRPr="000C6BF9">
        <w:rPr>
          <w:b/>
          <w:lang w:val="lt-LT"/>
        </w:rPr>
        <w:t>ŠILUTĖS RAJONO SAVIVALDYBĖS TARYBA</w:t>
      </w:r>
    </w:p>
    <w:p w:rsidR="007B34C2" w:rsidRPr="000C6BF9" w:rsidRDefault="007B34C2" w:rsidP="007B34C2">
      <w:pPr>
        <w:jc w:val="center"/>
        <w:rPr>
          <w:b/>
          <w:lang w:val="lt-LT"/>
        </w:rPr>
      </w:pPr>
    </w:p>
    <w:p w:rsidR="00FA396F" w:rsidRPr="000C6BF9" w:rsidRDefault="00FA396F" w:rsidP="007B34C2">
      <w:pPr>
        <w:jc w:val="center"/>
        <w:rPr>
          <w:b/>
          <w:lang w:val="lt-LT"/>
        </w:rPr>
      </w:pPr>
    </w:p>
    <w:p w:rsidR="00AC6807" w:rsidRPr="000C6BF9" w:rsidRDefault="00AC6807" w:rsidP="007B34C2">
      <w:pPr>
        <w:jc w:val="center"/>
        <w:rPr>
          <w:b/>
          <w:lang w:val="lt-LT"/>
        </w:rPr>
      </w:pPr>
    </w:p>
    <w:p w:rsidR="007B34C2" w:rsidRPr="000C6BF9" w:rsidRDefault="007B34C2" w:rsidP="007B34C2">
      <w:pPr>
        <w:jc w:val="center"/>
        <w:rPr>
          <w:b/>
          <w:color w:val="000000"/>
          <w:lang w:val="lt-LT"/>
        </w:rPr>
      </w:pPr>
      <w:r w:rsidRPr="000C6BF9">
        <w:rPr>
          <w:b/>
          <w:color w:val="000000"/>
          <w:lang w:val="lt-LT"/>
        </w:rPr>
        <w:t>SPRENDIMAS</w:t>
      </w:r>
    </w:p>
    <w:p w:rsidR="004A125D" w:rsidRPr="000C6BF9" w:rsidRDefault="007B34C2" w:rsidP="004A125D">
      <w:pPr>
        <w:jc w:val="center"/>
        <w:rPr>
          <w:b/>
          <w:lang w:val="lt-LT"/>
        </w:rPr>
      </w:pPr>
      <w:r w:rsidRPr="000C6BF9">
        <w:rPr>
          <w:b/>
          <w:lang w:val="lt-LT"/>
        </w:rPr>
        <w:t xml:space="preserve">DĖL </w:t>
      </w:r>
      <w:r w:rsidR="004A125D" w:rsidRPr="000C6BF9">
        <w:rPr>
          <w:b/>
          <w:lang w:val="lt-LT"/>
        </w:rPr>
        <w:t xml:space="preserve">ŠILUTĖS RAJONO SAVIVALDYBĖS TARYBOS </w:t>
      </w:r>
      <w:r w:rsidR="000C6BF9" w:rsidRPr="000C6BF9">
        <w:rPr>
          <w:b/>
          <w:lang w:val="lt-LT"/>
        </w:rPr>
        <w:t>201</w:t>
      </w:r>
      <w:r w:rsidR="003678D5">
        <w:rPr>
          <w:b/>
          <w:lang w:val="lt-LT"/>
        </w:rPr>
        <w:t>3</w:t>
      </w:r>
      <w:r w:rsidR="000C6BF9" w:rsidRPr="000C6BF9">
        <w:rPr>
          <w:b/>
          <w:lang w:val="lt-LT"/>
        </w:rPr>
        <w:t>-</w:t>
      </w:r>
      <w:r w:rsidR="003678D5">
        <w:rPr>
          <w:b/>
          <w:lang w:val="lt-LT"/>
        </w:rPr>
        <w:t>09</w:t>
      </w:r>
      <w:r w:rsidR="000C6BF9" w:rsidRPr="000C6BF9">
        <w:rPr>
          <w:b/>
          <w:lang w:val="lt-LT"/>
        </w:rPr>
        <w:t>-</w:t>
      </w:r>
      <w:r w:rsidR="003678D5">
        <w:rPr>
          <w:b/>
          <w:lang w:val="lt-LT"/>
        </w:rPr>
        <w:t>26</w:t>
      </w:r>
      <w:r w:rsidR="004A125D" w:rsidRPr="000C6BF9">
        <w:rPr>
          <w:b/>
          <w:lang w:val="lt-LT"/>
        </w:rPr>
        <w:t xml:space="preserve"> SPRENDIMO </w:t>
      </w:r>
    </w:p>
    <w:p w:rsidR="003678D5" w:rsidRPr="003678D5" w:rsidRDefault="004A125D" w:rsidP="003678D5">
      <w:pPr>
        <w:jc w:val="center"/>
        <w:rPr>
          <w:b/>
          <w:lang w:val="lt-LT"/>
        </w:rPr>
      </w:pPr>
      <w:r w:rsidRPr="000C6BF9">
        <w:rPr>
          <w:b/>
          <w:lang w:val="lt-LT"/>
        </w:rPr>
        <w:t>NR. T1-</w:t>
      </w:r>
      <w:r w:rsidR="003678D5">
        <w:rPr>
          <w:b/>
          <w:lang w:val="lt-LT"/>
        </w:rPr>
        <w:t>875</w:t>
      </w:r>
      <w:r w:rsidRPr="000C6BF9">
        <w:rPr>
          <w:b/>
          <w:lang w:val="lt-LT"/>
        </w:rPr>
        <w:t xml:space="preserve"> „</w:t>
      </w:r>
      <w:r w:rsidR="003678D5" w:rsidRPr="003678D5">
        <w:rPr>
          <w:b/>
          <w:lang w:val="lt-LT"/>
        </w:rPr>
        <w:t xml:space="preserve">DĖL SAVIVALDYBEI NUOSAVYBĖS TEISE PRIKLAUSANČIŲ </w:t>
      </w:r>
    </w:p>
    <w:p w:rsidR="004A125D" w:rsidRPr="000C6BF9" w:rsidRDefault="003678D5" w:rsidP="003678D5">
      <w:pPr>
        <w:jc w:val="center"/>
        <w:rPr>
          <w:b/>
          <w:lang w:val="lt-LT"/>
        </w:rPr>
      </w:pPr>
      <w:r w:rsidRPr="003678D5">
        <w:rPr>
          <w:b/>
          <w:lang w:val="lt-LT"/>
        </w:rPr>
        <w:t>ŽEMĖS SKLYPŲ BEI JŲ DALIŲ PERDAVIMO</w:t>
      </w:r>
      <w:r>
        <w:rPr>
          <w:b/>
          <w:lang w:val="lt-LT"/>
        </w:rPr>
        <w:t>“</w:t>
      </w:r>
      <w:r w:rsidR="0084430A" w:rsidRPr="000C6BF9">
        <w:rPr>
          <w:b/>
          <w:lang w:val="lt-LT"/>
        </w:rPr>
        <w:t xml:space="preserve"> PAKEITIMO</w:t>
      </w:r>
    </w:p>
    <w:p w:rsidR="004A125D" w:rsidRPr="000C6BF9" w:rsidRDefault="004A125D" w:rsidP="004A125D">
      <w:pPr>
        <w:jc w:val="center"/>
        <w:rPr>
          <w:b/>
          <w:lang w:val="lt-LT"/>
        </w:rPr>
      </w:pPr>
    </w:p>
    <w:p w:rsidR="007B34C2" w:rsidRPr="000C6BF9" w:rsidRDefault="007B34C2" w:rsidP="007B34C2">
      <w:pPr>
        <w:jc w:val="center"/>
        <w:rPr>
          <w:lang w:val="lt-LT"/>
        </w:rPr>
      </w:pPr>
      <w:r w:rsidRPr="000C6BF9">
        <w:rPr>
          <w:lang w:val="lt-LT"/>
        </w:rPr>
        <w:t>201</w:t>
      </w:r>
      <w:r w:rsidR="003678D5">
        <w:rPr>
          <w:lang w:val="lt-LT"/>
        </w:rPr>
        <w:t>8</w:t>
      </w:r>
      <w:r w:rsidRPr="000C6BF9">
        <w:rPr>
          <w:lang w:val="lt-LT"/>
        </w:rPr>
        <w:t xml:space="preserve"> m. </w:t>
      </w:r>
      <w:r w:rsidR="003678D5">
        <w:rPr>
          <w:lang w:val="lt-LT"/>
        </w:rPr>
        <w:t>vasario</w:t>
      </w:r>
      <w:r w:rsidR="000C6BF9" w:rsidRPr="000C6BF9">
        <w:rPr>
          <w:lang w:val="lt-LT"/>
        </w:rPr>
        <w:t xml:space="preserve"> </w:t>
      </w:r>
      <w:r w:rsidR="00EF3822" w:rsidRPr="000C6BF9">
        <w:rPr>
          <w:lang w:val="lt-LT"/>
        </w:rPr>
        <w:t xml:space="preserve">  </w:t>
      </w:r>
      <w:r w:rsidRPr="000C6BF9">
        <w:rPr>
          <w:lang w:val="lt-LT"/>
        </w:rPr>
        <w:t xml:space="preserve"> d. Nr. T1-</w:t>
      </w:r>
    </w:p>
    <w:p w:rsidR="007B34C2" w:rsidRPr="000C6BF9" w:rsidRDefault="007B34C2" w:rsidP="007B34C2">
      <w:pPr>
        <w:jc w:val="center"/>
        <w:rPr>
          <w:lang w:val="lt-LT"/>
        </w:rPr>
      </w:pPr>
      <w:r w:rsidRPr="000C6BF9">
        <w:rPr>
          <w:lang w:val="lt-LT"/>
        </w:rPr>
        <w:t>Šilutė</w:t>
      </w:r>
    </w:p>
    <w:p w:rsidR="007B34C2" w:rsidRPr="000C6BF9" w:rsidRDefault="007B34C2" w:rsidP="007B34C2">
      <w:pPr>
        <w:rPr>
          <w:color w:val="000000"/>
          <w:lang w:val="lt-LT"/>
        </w:rPr>
      </w:pPr>
      <w:r w:rsidRPr="000C6BF9">
        <w:rPr>
          <w:color w:val="000000"/>
          <w:lang w:val="lt-LT"/>
        </w:rPr>
        <w:t xml:space="preserve">                                               </w:t>
      </w:r>
      <w:r w:rsidRPr="000C6BF9">
        <w:rPr>
          <w:color w:val="000000"/>
          <w:lang w:val="lt-LT"/>
        </w:rPr>
        <w:tab/>
      </w:r>
      <w:r w:rsidRPr="000C6BF9">
        <w:rPr>
          <w:b/>
          <w:color w:val="000000"/>
          <w:lang w:val="lt-LT"/>
        </w:rPr>
        <w:t xml:space="preserve">                             </w:t>
      </w:r>
      <w:r w:rsidRPr="000C6BF9">
        <w:rPr>
          <w:color w:val="000000"/>
          <w:lang w:val="lt-LT"/>
        </w:rPr>
        <w:tab/>
      </w:r>
      <w:r w:rsidRPr="000C6BF9">
        <w:rPr>
          <w:color w:val="000000"/>
          <w:lang w:val="lt-LT"/>
        </w:rPr>
        <w:tab/>
      </w:r>
    </w:p>
    <w:p w:rsidR="007B34C2" w:rsidRPr="000C6BF9" w:rsidRDefault="007B34C2" w:rsidP="007B34C2">
      <w:pPr>
        <w:ind w:firstLine="964"/>
        <w:jc w:val="both"/>
        <w:rPr>
          <w:lang w:val="lt-LT"/>
        </w:rPr>
      </w:pPr>
      <w:r w:rsidRPr="000C6BF9">
        <w:rPr>
          <w:lang w:val="lt-LT"/>
        </w:rPr>
        <w:t>Vadovaudamasi Lietuvos Respublikos vietos savivaldos įstatymo 1</w:t>
      </w:r>
      <w:r w:rsidR="00AC6807" w:rsidRPr="000C6BF9">
        <w:rPr>
          <w:lang w:val="lt-LT"/>
        </w:rPr>
        <w:t>8 straipsnio 1 dalimi</w:t>
      </w:r>
      <w:r w:rsidRPr="000C6BF9">
        <w:rPr>
          <w:lang w:val="lt-LT"/>
        </w:rPr>
        <w:t>, Šilutės rajono  savivaldybės taryba n u s p r e n d ž i a:</w:t>
      </w:r>
    </w:p>
    <w:p w:rsidR="00AC6807" w:rsidRPr="000C6BF9" w:rsidRDefault="007B34C2" w:rsidP="003678D5">
      <w:pPr>
        <w:ind w:firstLine="964"/>
        <w:jc w:val="both"/>
        <w:rPr>
          <w:lang w:val="lt-LT"/>
        </w:rPr>
      </w:pPr>
      <w:r w:rsidRPr="000C6BF9">
        <w:rPr>
          <w:lang w:val="lt-LT"/>
        </w:rPr>
        <w:t>1. P</w:t>
      </w:r>
      <w:r w:rsidR="00AC6807" w:rsidRPr="000C6BF9">
        <w:rPr>
          <w:lang w:val="lt-LT"/>
        </w:rPr>
        <w:t>ripažinti netekusi</w:t>
      </w:r>
      <w:r w:rsidR="00210E44">
        <w:rPr>
          <w:lang w:val="lt-LT"/>
        </w:rPr>
        <w:t>ais</w:t>
      </w:r>
      <w:r w:rsidR="00AC6807" w:rsidRPr="000C6BF9">
        <w:rPr>
          <w:lang w:val="lt-LT"/>
        </w:rPr>
        <w:t xml:space="preserve"> galios Šilutės rajono savivaldybės tarybos </w:t>
      </w:r>
      <w:r w:rsidR="000C6BF9" w:rsidRPr="000C6BF9">
        <w:rPr>
          <w:lang w:val="lt-LT"/>
        </w:rPr>
        <w:t>201</w:t>
      </w:r>
      <w:r w:rsidR="003678D5">
        <w:rPr>
          <w:lang w:val="lt-LT"/>
        </w:rPr>
        <w:t>3</w:t>
      </w:r>
      <w:r w:rsidR="000C6BF9" w:rsidRPr="000C6BF9">
        <w:rPr>
          <w:lang w:val="lt-LT"/>
        </w:rPr>
        <w:t xml:space="preserve"> m. </w:t>
      </w:r>
      <w:r w:rsidR="003678D5">
        <w:rPr>
          <w:lang w:val="lt-LT"/>
        </w:rPr>
        <w:t>rugsėjo 26</w:t>
      </w:r>
      <w:r w:rsidR="000C6BF9" w:rsidRPr="000C6BF9">
        <w:rPr>
          <w:lang w:val="lt-LT"/>
        </w:rPr>
        <w:t xml:space="preserve"> d. sprendimo Nr. T1-</w:t>
      </w:r>
      <w:r w:rsidR="003678D5">
        <w:rPr>
          <w:lang w:val="lt-LT"/>
        </w:rPr>
        <w:t>875</w:t>
      </w:r>
      <w:r w:rsidR="000C6BF9" w:rsidRPr="000C6BF9">
        <w:rPr>
          <w:lang w:val="lt-LT"/>
        </w:rPr>
        <w:t xml:space="preserve"> „</w:t>
      </w:r>
      <w:r w:rsidR="003678D5">
        <w:rPr>
          <w:lang w:val="lt-LT"/>
        </w:rPr>
        <w:t>Dėl S</w:t>
      </w:r>
      <w:r w:rsidR="003678D5" w:rsidRPr="003678D5">
        <w:rPr>
          <w:lang w:val="lt-LT"/>
        </w:rPr>
        <w:t>avivaldybei nuosavybės teise priklausančių žemės sklypų bei jų dalių perdavimo</w:t>
      </w:r>
      <w:r w:rsidR="000C6BF9" w:rsidRPr="000C6BF9">
        <w:rPr>
          <w:lang w:val="lt-LT"/>
        </w:rPr>
        <w:t xml:space="preserve">” </w:t>
      </w:r>
      <w:r w:rsidR="003678D5" w:rsidRPr="003678D5">
        <w:rPr>
          <w:lang w:val="lt-LT"/>
        </w:rPr>
        <w:t>1.4.2</w:t>
      </w:r>
      <w:r w:rsidR="003678D5">
        <w:rPr>
          <w:lang w:val="lt-LT"/>
        </w:rPr>
        <w:t xml:space="preserve"> ir </w:t>
      </w:r>
      <w:r w:rsidR="003678D5" w:rsidRPr="003678D5">
        <w:rPr>
          <w:lang w:val="lt-LT"/>
        </w:rPr>
        <w:t>1.13</w:t>
      </w:r>
      <w:r w:rsidR="000C6BF9" w:rsidRPr="000C6BF9">
        <w:rPr>
          <w:lang w:val="lt-LT"/>
        </w:rPr>
        <w:t xml:space="preserve"> </w:t>
      </w:r>
      <w:r w:rsidR="00AC6807" w:rsidRPr="000C6BF9">
        <w:rPr>
          <w:lang w:val="lt-LT"/>
        </w:rPr>
        <w:t>punkt</w:t>
      </w:r>
      <w:r w:rsidR="003678D5">
        <w:rPr>
          <w:lang w:val="lt-LT"/>
        </w:rPr>
        <w:t>us</w:t>
      </w:r>
      <w:r w:rsidR="00AC6807" w:rsidRPr="000C6BF9">
        <w:rPr>
          <w:lang w:val="lt-LT"/>
        </w:rPr>
        <w:t>.</w:t>
      </w:r>
    </w:p>
    <w:p w:rsidR="003678D5" w:rsidRDefault="00AC6807" w:rsidP="000C6BF9">
      <w:pPr>
        <w:ind w:firstLine="964"/>
        <w:jc w:val="both"/>
        <w:rPr>
          <w:lang w:val="lt-LT"/>
        </w:rPr>
      </w:pPr>
      <w:r w:rsidRPr="000C6BF9">
        <w:rPr>
          <w:lang w:val="lt-LT"/>
        </w:rPr>
        <w:t xml:space="preserve">2. </w:t>
      </w:r>
      <w:r w:rsidR="003678D5">
        <w:rPr>
          <w:lang w:val="lt-LT"/>
        </w:rPr>
        <w:t xml:space="preserve">Įpareigoti </w:t>
      </w:r>
      <w:r w:rsidR="000C6BF9" w:rsidRPr="000C6BF9">
        <w:rPr>
          <w:lang w:val="lt-LT"/>
        </w:rPr>
        <w:t xml:space="preserve">Šilutės rajono savivaldybės </w:t>
      </w:r>
      <w:r w:rsidR="003678D5">
        <w:rPr>
          <w:lang w:val="lt-LT"/>
        </w:rPr>
        <w:t>administraciją perimti Savivaldybei nuosavybės teise priklausantį turtą:</w:t>
      </w:r>
    </w:p>
    <w:p w:rsidR="003678D5" w:rsidRDefault="003678D5" w:rsidP="004A125D">
      <w:pPr>
        <w:ind w:firstLine="964"/>
        <w:jc w:val="both"/>
        <w:rPr>
          <w:lang w:val="lt-LT"/>
        </w:rPr>
      </w:pPr>
      <w:r>
        <w:rPr>
          <w:lang w:val="lt-LT"/>
        </w:rPr>
        <w:t xml:space="preserve">2.1. Iš </w:t>
      </w:r>
      <w:r w:rsidRPr="003678D5">
        <w:rPr>
          <w:lang w:val="lt-LT"/>
        </w:rPr>
        <w:t>Švėkšnos „Saulės“ gimnazij</w:t>
      </w:r>
      <w:r>
        <w:rPr>
          <w:lang w:val="lt-LT"/>
        </w:rPr>
        <w:t>os</w:t>
      </w:r>
      <w:r w:rsidRPr="003678D5">
        <w:rPr>
          <w:lang w:val="lt-LT"/>
        </w:rPr>
        <w:t xml:space="preserve">, </w:t>
      </w:r>
      <w:r>
        <w:rPr>
          <w:lang w:val="lt-LT"/>
        </w:rPr>
        <w:t>juridinio asmens</w:t>
      </w:r>
      <w:r w:rsidRPr="003678D5">
        <w:rPr>
          <w:lang w:val="lt-LT"/>
        </w:rPr>
        <w:t xml:space="preserve"> kodas 290697540</w:t>
      </w:r>
      <w:r>
        <w:rPr>
          <w:lang w:val="lt-LT"/>
        </w:rPr>
        <w:t xml:space="preserve"> - </w:t>
      </w:r>
      <w:r w:rsidRPr="003678D5">
        <w:rPr>
          <w:lang w:val="lt-LT"/>
        </w:rPr>
        <w:t>Šilutės r. sav., Švėkšnoje, Bažnyčios g. 9A, esantį bendro naudojimo 16878/19446 ha (1,6878 ha) žemės sklypą, kurio kadastrinis Nr. 8872/0010:3</w:t>
      </w:r>
      <w:r>
        <w:rPr>
          <w:lang w:val="lt-LT"/>
        </w:rPr>
        <w:t>66, unikalus Nr. 4400-1653-1689.</w:t>
      </w:r>
      <w:r w:rsidRPr="003678D5">
        <w:rPr>
          <w:lang w:val="lt-LT"/>
        </w:rPr>
        <w:t xml:space="preserve"> </w:t>
      </w:r>
    </w:p>
    <w:p w:rsidR="000C6BF9" w:rsidRPr="000C6BF9" w:rsidRDefault="003678D5" w:rsidP="004A125D">
      <w:pPr>
        <w:ind w:firstLine="964"/>
        <w:jc w:val="both"/>
        <w:rPr>
          <w:lang w:val="lt-LT"/>
        </w:rPr>
      </w:pPr>
      <w:r>
        <w:rPr>
          <w:lang w:val="lt-LT"/>
        </w:rPr>
        <w:t xml:space="preserve">2.2. Iš </w:t>
      </w:r>
      <w:r w:rsidRPr="003678D5">
        <w:rPr>
          <w:lang w:val="lt-LT"/>
        </w:rPr>
        <w:t xml:space="preserve">Šilutės </w:t>
      </w:r>
      <w:r>
        <w:rPr>
          <w:lang w:val="lt-LT"/>
        </w:rPr>
        <w:t xml:space="preserve">Hugo </w:t>
      </w:r>
      <w:proofErr w:type="spellStart"/>
      <w:r>
        <w:rPr>
          <w:lang w:val="lt-LT"/>
        </w:rPr>
        <w:t>Šojaus</w:t>
      </w:r>
      <w:proofErr w:type="spellEnd"/>
      <w:r>
        <w:rPr>
          <w:lang w:val="lt-LT"/>
        </w:rPr>
        <w:t xml:space="preserve"> </w:t>
      </w:r>
      <w:r w:rsidRPr="003678D5">
        <w:rPr>
          <w:lang w:val="lt-LT"/>
        </w:rPr>
        <w:t>muziej</w:t>
      </w:r>
      <w:r>
        <w:rPr>
          <w:lang w:val="lt-LT"/>
        </w:rPr>
        <w:t>aus</w:t>
      </w:r>
      <w:r w:rsidRPr="003678D5">
        <w:rPr>
          <w:lang w:val="lt-LT"/>
        </w:rPr>
        <w:t xml:space="preserve">, </w:t>
      </w:r>
      <w:r>
        <w:rPr>
          <w:lang w:val="lt-LT"/>
        </w:rPr>
        <w:t xml:space="preserve">juridinio asmens </w:t>
      </w:r>
      <w:r w:rsidRPr="003678D5">
        <w:rPr>
          <w:lang w:val="lt-LT"/>
        </w:rPr>
        <w:t>kodas 190704770</w:t>
      </w:r>
      <w:r>
        <w:rPr>
          <w:lang w:val="lt-LT"/>
        </w:rPr>
        <w:t xml:space="preserve"> - </w:t>
      </w:r>
      <w:r w:rsidRPr="003678D5">
        <w:rPr>
          <w:lang w:val="lt-LT"/>
        </w:rPr>
        <w:t>Šilutės r. sav., Švėkšnoje, Bažnyčios g. 9A, esantį bendro naudojimo 1915/19446 (0,1915 ha) žemės sklypą, kurio kadastrinis Nr. 8872/0010:36</w:t>
      </w:r>
      <w:r>
        <w:rPr>
          <w:lang w:val="lt-LT"/>
        </w:rPr>
        <w:t>6, unikalus Nr. 4400-1653-1689.</w:t>
      </w:r>
    </w:p>
    <w:p w:rsidR="00AC6807" w:rsidRPr="000C6BF9" w:rsidRDefault="000C6BF9" w:rsidP="0039489E">
      <w:pPr>
        <w:tabs>
          <w:tab w:val="left" w:pos="1418"/>
        </w:tabs>
        <w:ind w:firstLine="964"/>
        <w:jc w:val="both"/>
        <w:rPr>
          <w:lang w:val="lt-LT"/>
        </w:rPr>
      </w:pPr>
      <w:r w:rsidRPr="000C6BF9">
        <w:rPr>
          <w:lang w:val="lt-LT"/>
        </w:rPr>
        <w:t xml:space="preserve">3. </w:t>
      </w:r>
      <w:r w:rsidR="001A7274" w:rsidRPr="000C6BF9">
        <w:rPr>
          <w:lang w:val="lt-LT"/>
        </w:rPr>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1A7274" w:rsidRPr="000C6BF9">
        <w:rPr>
          <w:lang w:val="lt-LT"/>
        </w:rPr>
        <w:t>Pozing</w:t>
      </w:r>
      <w:r w:rsidR="003678D5">
        <w:rPr>
          <w:lang w:val="lt-LT"/>
        </w:rPr>
        <w:t>į</w:t>
      </w:r>
      <w:proofErr w:type="spellEnd"/>
      <w:r w:rsidR="003678D5">
        <w:rPr>
          <w:lang w:val="lt-LT"/>
        </w:rPr>
        <w:t xml:space="preserve"> pasirašyti Savivaldybės vardu</w:t>
      </w:r>
      <w:r w:rsidR="00F16273">
        <w:rPr>
          <w:lang w:val="lt-LT"/>
        </w:rPr>
        <w:t xml:space="preserve"> turto </w:t>
      </w:r>
      <w:r w:rsidR="001A7274" w:rsidRPr="000C6BF9">
        <w:rPr>
          <w:lang w:val="lt-LT"/>
        </w:rPr>
        <w:t>perdavimo ir priėmimo akt</w:t>
      </w:r>
      <w:r w:rsidR="00F16273">
        <w:rPr>
          <w:lang w:val="lt-LT"/>
        </w:rPr>
        <w:t>us</w:t>
      </w:r>
      <w:r w:rsidR="001A7274" w:rsidRPr="000C6BF9">
        <w:rPr>
          <w:lang w:val="lt-LT"/>
        </w:rPr>
        <w:t>.</w:t>
      </w:r>
    </w:p>
    <w:p w:rsidR="008166A6" w:rsidRPr="00775EB9" w:rsidRDefault="008166A6" w:rsidP="008166A6">
      <w:pPr>
        <w:ind w:firstLine="851"/>
        <w:jc w:val="both"/>
        <w:rPr>
          <w:lang w:val="lt-LT"/>
        </w:rPr>
      </w:pPr>
      <w:r w:rsidRPr="00775EB9">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Pr>
          <w:lang w:val="lt-LT"/>
        </w:rPr>
        <w:t>.</w:t>
      </w:r>
    </w:p>
    <w:p w:rsidR="007B34C2" w:rsidRPr="000C6BF9" w:rsidRDefault="007B34C2" w:rsidP="005919A1">
      <w:pPr>
        <w:tabs>
          <w:tab w:val="left" w:pos="1000"/>
        </w:tabs>
        <w:jc w:val="both"/>
        <w:rPr>
          <w:lang w:val="lt-LT"/>
        </w:rPr>
      </w:pPr>
    </w:p>
    <w:p w:rsidR="00EF3822" w:rsidRPr="000C6BF9" w:rsidRDefault="00EF3822" w:rsidP="00EF3822">
      <w:pPr>
        <w:tabs>
          <w:tab w:val="left" w:pos="900"/>
        </w:tabs>
        <w:jc w:val="both"/>
        <w:rPr>
          <w:lang w:val="lt-LT"/>
        </w:rPr>
      </w:pPr>
    </w:p>
    <w:p w:rsidR="00F16273" w:rsidRPr="00270BCE" w:rsidRDefault="00F16273" w:rsidP="00F16273">
      <w:pPr>
        <w:pStyle w:val="Betarp"/>
        <w:rPr>
          <w:lang w:val="lt-LT"/>
        </w:rPr>
      </w:pPr>
      <w:r w:rsidRPr="00270BCE">
        <w:rPr>
          <w:lang w:val="lt-LT"/>
        </w:rPr>
        <w:t>Savivaldybės meras</w:t>
      </w:r>
    </w:p>
    <w:p w:rsidR="00F16273" w:rsidRPr="00270BCE" w:rsidRDefault="00F16273" w:rsidP="00F16273">
      <w:pPr>
        <w:pStyle w:val="Betarp"/>
        <w:rPr>
          <w:color w:val="000000"/>
          <w:lang w:val="lt-LT"/>
        </w:rPr>
      </w:pPr>
    </w:p>
    <w:p w:rsidR="00F16273" w:rsidRPr="00270BCE" w:rsidRDefault="00F16273" w:rsidP="00F16273">
      <w:pPr>
        <w:pStyle w:val="Betarp"/>
        <w:rPr>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CD3BB9" w:rsidRPr="008B35AD" w:rsidTr="004D35CD">
        <w:tc>
          <w:tcPr>
            <w:tcW w:w="1925" w:type="dxa"/>
            <w:tcBorders>
              <w:top w:val="nil"/>
              <w:left w:val="nil"/>
              <w:bottom w:val="nil"/>
              <w:right w:val="nil"/>
            </w:tcBorders>
            <w:shd w:val="clear" w:color="auto" w:fill="auto"/>
          </w:tcPr>
          <w:p w:rsidR="00CD3BB9" w:rsidRPr="008B35AD" w:rsidRDefault="00CD3BB9" w:rsidP="004D35CD">
            <w:pPr>
              <w:rPr>
                <w:lang w:val="lt-LT"/>
              </w:rPr>
            </w:pPr>
            <w:r w:rsidRPr="008B35AD">
              <w:rPr>
                <w:lang w:val="lt-LT"/>
              </w:rPr>
              <w:t>Sigitas Šeputis</w:t>
            </w:r>
          </w:p>
          <w:p w:rsidR="00CD3BB9" w:rsidRPr="008B35AD" w:rsidRDefault="00CD3BB9" w:rsidP="004D35CD">
            <w:pPr>
              <w:rPr>
                <w:lang w:val="lt-LT"/>
              </w:rPr>
            </w:pPr>
            <w:r w:rsidRPr="008B35AD">
              <w:rPr>
                <w:lang w:val="lt-LT"/>
              </w:rPr>
              <w:t>201</w:t>
            </w:r>
            <w:r w:rsidR="003678D5">
              <w:rPr>
                <w:lang w:val="lt-LT"/>
              </w:rPr>
              <w:t>8-02-</w:t>
            </w:r>
          </w:p>
          <w:p w:rsidR="00CD3BB9" w:rsidRPr="008B35AD" w:rsidRDefault="00CD3BB9" w:rsidP="004D35CD">
            <w:pPr>
              <w:rPr>
                <w:lang w:val="lt-LT"/>
              </w:rPr>
            </w:pPr>
          </w:p>
          <w:p w:rsidR="00CD3BB9" w:rsidRPr="008B35AD" w:rsidRDefault="00CD3BB9" w:rsidP="004D35CD">
            <w:pPr>
              <w:rPr>
                <w:lang w:val="lt-LT"/>
              </w:rPr>
            </w:pPr>
          </w:p>
          <w:p w:rsidR="00CD3BB9" w:rsidRDefault="00CD3BB9" w:rsidP="004D35CD">
            <w:pPr>
              <w:rPr>
                <w:color w:val="000000"/>
                <w:lang w:val="lt-LT"/>
              </w:rPr>
            </w:pPr>
          </w:p>
          <w:p w:rsidR="003678D5" w:rsidRPr="008B35AD" w:rsidRDefault="003678D5" w:rsidP="004D35CD">
            <w:pPr>
              <w:rPr>
                <w:color w:val="000000"/>
                <w:lang w:val="lt-LT"/>
              </w:rPr>
            </w:pPr>
          </w:p>
        </w:tc>
        <w:tc>
          <w:tcPr>
            <w:tcW w:w="1925" w:type="dxa"/>
            <w:tcBorders>
              <w:top w:val="nil"/>
              <w:left w:val="nil"/>
              <w:bottom w:val="nil"/>
              <w:right w:val="nil"/>
            </w:tcBorders>
            <w:shd w:val="clear" w:color="auto" w:fill="auto"/>
          </w:tcPr>
          <w:p w:rsidR="00CD3BB9" w:rsidRPr="008B35AD" w:rsidRDefault="00CD3BB9" w:rsidP="004D35CD">
            <w:pPr>
              <w:rPr>
                <w:color w:val="000000"/>
                <w:lang w:val="lt-LT"/>
              </w:rPr>
            </w:pPr>
          </w:p>
        </w:tc>
        <w:tc>
          <w:tcPr>
            <w:tcW w:w="1926" w:type="dxa"/>
            <w:tcBorders>
              <w:top w:val="nil"/>
              <w:left w:val="nil"/>
              <w:bottom w:val="nil"/>
              <w:right w:val="nil"/>
            </w:tcBorders>
            <w:shd w:val="clear" w:color="auto" w:fill="auto"/>
          </w:tcPr>
          <w:p w:rsidR="00CD3BB9" w:rsidRPr="008B35AD" w:rsidRDefault="00CD3BB9" w:rsidP="004D35CD">
            <w:pPr>
              <w:rPr>
                <w:color w:val="000000"/>
                <w:lang w:val="lt-LT"/>
              </w:rPr>
            </w:pPr>
          </w:p>
        </w:tc>
        <w:tc>
          <w:tcPr>
            <w:tcW w:w="1926" w:type="dxa"/>
            <w:tcBorders>
              <w:top w:val="nil"/>
              <w:left w:val="nil"/>
              <w:bottom w:val="nil"/>
              <w:right w:val="nil"/>
            </w:tcBorders>
            <w:shd w:val="clear" w:color="auto" w:fill="auto"/>
          </w:tcPr>
          <w:p w:rsidR="00CD3BB9" w:rsidRPr="008B35AD" w:rsidRDefault="00CD3BB9" w:rsidP="004D35CD">
            <w:pPr>
              <w:rPr>
                <w:color w:val="000000"/>
                <w:lang w:val="lt-LT"/>
              </w:rPr>
            </w:pPr>
          </w:p>
        </w:tc>
        <w:tc>
          <w:tcPr>
            <w:tcW w:w="1926" w:type="dxa"/>
            <w:tcBorders>
              <w:top w:val="nil"/>
              <w:left w:val="nil"/>
              <w:bottom w:val="nil"/>
              <w:right w:val="nil"/>
            </w:tcBorders>
            <w:shd w:val="clear" w:color="auto" w:fill="auto"/>
          </w:tcPr>
          <w:p w:rsidR="00CD3BB9" w:rsidRPr="008B35AD" w:rsidRDefault="00CD3BB9" w:rsidP="004D35CD">
            <w:pPr>
              <w:rPr>
                <w:lang w:val="lt-LT"/>
              </w:rPr>
            </w:pPr>
          </w:p>
        </w:tc>
      </w:tr>
      <w:tr w:rsidR="00CD3BB9" w:rsidRPr="008B35AD" w:rsidTr="004D35CD">
        <w:tc>
          <w:tcPr>
            <w:tcW w:w="1925" w:type="dxa"/>
            <w:tcBorders>
              <w:top w:val="nil"/>
              <w:left w:val="nil"/>
              <w:bottom w:val="nil"/>
              <w:right w:val="nil"/>
            </w:tcBorders>
            <w:shd w:val="clear" w:color="auto" w:fill="auto"/>
          </w:tcPr>
          <w:p w:rsidR="00CD3BB9" w:rsidRPr="008B35AD" w:rsidRDefault="00CD3BB9" w:rsidP="004D35CD">
            <w:pPr>
              <w:rPr>
                <w:color w:val="000000"/>
                <w:lang w:val="lt-LT"/>
              </w:rPr>
            </w:pPr>
            <w:r w:rsidRPr="008B35AD">
              <w:rPr>
                <w:color w:val="000000"/>
                <w:lang w:val="lt-LT"/>
              </w:rPr>
              <w:t xml:space="preserve">V. </w:t>
            </w:r>
            <w:proofErr w:type="spellStart"/>
            <w:r w:rsidRPr="008B35AD">
              <w:rPr>
                <w:color w:val="000000"/>
                <w:lang w:val="lt-LT"/>
              </w:rPr>
              <w:t>Pozingis</w:t>
            </w:r>
            <w:proofErr w:type="spellEnd"/>
          </w:p>
          <w:p w:rsidR="00CD3BB9" w:rsidRPr="008B35AD" w:rsidRDefault="00CD3BB9" w:rsidP="003678D5">
            <w:pPr>
              <w:rPr>
                <w:lang w:val="lt-LT"/>
              </w:rPr>
            </w:pPr>
            <w:r w:rsidRPr="008B35AD">
              <w:rPr>
                <w:color w:val="000000"/>
                <w:lang w:val="lt-LT"/>
              </w:rPr>
              <w:t>201</w:t>
            </w:r>
            <w:r w:rsidR="003678D5">
              <w:rPr>
                <w:color w:val="000000"/>
                <w:lang w:val="lt-LT"/>
              </w:rPr>
              <w:t>8-02-</w:t>
            </w:r>
          </w:p>
        </w:tc>
        <w:tc>
          <w:tcPr>
            <w:tcW w:w="1925" w:type="dxa"/>
            <w:tcBorders>
              <w:top w:val="nil"/>
              <w:left w:val="nil"/>
              <w:bottom w:val="nil"/>
              <w:right w:val="nil"/>
            </w:tcBorders>
            <w:shd w:val="clear" w:color="auto" w:fill="auto"/>
          </w:tcPr>
          <w:p w:rsidR="00CD3BB9" w:rsidRPr="008B35AD" w:rsidRDefault="00CD3BB9" w:rsidP="004D35CD">
            <w:pPr>
              <w:rPr>
                <w:color w:val="000000"/>
                <w:lang w:val="lt-LT"/>
              </w:rPr>
            </w:pPr>
            <w:proofErr w:type="spellStart"/>
            <w:r w:rsidRPr="008B35AD">
              <w:rPr>
                <w:color w:val="000000"/>
                <w:lang w:val="lt-LT"/>
              </w:rPr>
              <w:t>A.Bielskis</w:t>
            </w:r>
            <w:proofErr w:type="spellEnd"/>
            <w:r w:rsidRPr="008B35AD">
              <w:rPr>
                <w:color w:val="000000"/>
                <w:lang w:val="lt-LT"/>
              </w:rPr>
              <w:t xml:space="preserve">  </w:t>
            </w:r>
          </w:p>
          <w:p w:rsidR="00CD3BB9" w:rsidRPr="008B35AD" w:rsidRDefault="00CD3BB9" w:rsidP="003678D5">
            <w:pPr>
              <w:rPr>
                <w:lang w:val="lt-LT"/>
              </w:rPr>
            </w:pPr>
            <w:r w:rsidRPr="008B35AD">
              <w:rPr>
                <w:color w:val="000000"/>
                <w:lang w:val="lt-LT"/>
              </w:rPr>
              <w:t>201</w:t>
            </w:r>
            <w:r w:rsidR="003678D5">
              <w:rPr>
                <w:color w:val="000000"/>
                <w:lang w:val="lt-LT"/>
              </w:rPr>
              <w:t>8-02-</w:t>
            </w:r>
            <w:r w:rsidR="008078D9">
              <w:rPr>
                <w:color w:val="000000"/>
                <w:lang w:val="lt-LT"/>
              </w:rPr>
              <w:t>15</w:t>
            </w:r>
          </w:p>
        </w:tc>
        <w:tc>
          <w:tcPr>
            <w:tcW w:w="1926" w:type="dxa"/>
            <w:tcBorders>
              <w:top w:val="nil"/>
              <w:left w:val="nil"/>
              <w:bottom w:val="nil"/>
              <w:right w:val="nil"/>
            </w:tcBorders>
            <w:shd w:val="clear" w:color="auto" w:fill="auto"/>
          </w:tcPr>
          <w:p w:rsidR="00CD3BB9" w:rsidRPr="008B35AD" w:rsidRDefault="00CD3BB9" w:rsidP="004D35CD">
            <w:pPr>
              <w:rPr>
                <w:color w:val="000000"/>
                <w:lang w:val="lt-LT"/>
              </w:rPr>
            </w:pPr>
            <w:proofErr w:type="spellStart"/>
            <w:r w:rsidRPr="008B35AD">
              <w:rPr>
                <w:color w:val="000000"/>
                <w:lang w:val="lt-LT"/>
              </w:rPr>
              <w:t>S.Dilertienė</w:t>
            </w:r>
            <w:proofErr w:type="spellEnd"/>
          </w:p>
          <w:p w:rsidR="00CD3BB9" w:rsidRPr="008B35AD" w:rsidRDefault="00CD3BB9" w:rsidP="003678D5">
            <w:pPr>
              <w:rPr>
                <w:lang w:val="lt-LT"/>
              </w:rPr>
            </w:pPr>
            <w:r w:rsidRPr="008B35AD">
              <w:rPr>
                <w:color w:val="000000"/>
                <w:lang w:val="lt-LT"/>
              </w:rPr>
              <w:t>201</w:t>
            </w:r>
            <w:r w:rsidR="003678D5">
              <w:rPr>
                <w:color w:val="000000"/>
                <w:lang w:val="lt-LT"/>
              </w:rPr>
              <w:t>8-02-</w:t>
            </w:r>
            <w:r w:rsidR="006727F7">
              <w:rPr>
                <w:color w:val="000000"/>
                <w:lang w:val="lt-LT"/>
              </w:rPr>
              <w:t>15</w:t>
            </w:r>
          </w:p>
        </w:tc>
        <w:tc>
          <w:tcPr>
            <w:tcW w:w="1926" w:type="dxa"/>
            <w:tcBorders>
              <w:top w:val="nil"/>
              <w:left w:val="nil"/>
              <w:bottom w:val="nil"/>
              <w:right w:val="nil"/>
            </w:tcBorders>
            <w:shd w:val="clear" w:color="auto" w:fill="auto"/>
          </w:tcPr>
          <w:p w:rsidR="00CD3BB9" w:rsidRPr="008B35AD" w:rsidRDefault="00CD3BB9" w:rsidP="004D35CD">
            <w:pPr>
              <w:rPr>
                <w:color w:val="000000"/>
                <w:lang w:val="lt-LT"/>
              </w:rPr>
            </w:pPr>
            <w:proofErr w:type="spellStart"/>
            <w:r w:rsidRPr="008B35AD">
              <w:rPr>
                <w:color w:val="000000"/>
                <w:lang w:val="lt-LT"/>
              </w:rPr>
              <w:t>Z.Tautvydienė</w:t>
            </w:r>
            <w:proofErr w:type="spellEnd"/>
          </w:p>
          <w:p w:rsidR="00CD3BB9" w:rsidRPr="008B35AD" w:rsidRDefault="00CD3BB9" w:rsidP="003678D5">
            <w:pPr>
              <w:rPr>
                <w:lang w:val="lt-LT"/>
              </w:rPr>
            </w:pPr>
            <w:r w:rsidRPr="008B35AD">
              <w:rPr>
                <w:color w:val="000000"/>
                <w:lang w:val="lt-LT"/>
              </w:rPr>
              <w:t>201</w:t>
            </w:r>
            <w:r w:rsidR="003678D5">
              <w:rPr>
                <w:color w:val="000000"/>
                <w:lang w:val="lt-LT"/>
              </w:rPr>
              <w:t>8-02-</w:t>
            </w:r>
            <w:r w:rsidR="00046754">
              <w:rPr>
                <w:color w:val="000000"/>
                <w:lang w:val="lt-LT"/>
              </w:rPr>
              <w:t>15</w:t>
            </w:r>
          </w:p>
        </w:tc>
        <w:tc>
          <w:tcPr>
            <w:tcW w:w="1926" w:type="dxa"/>
            <w:tcBorders>
              <w:top w:val="nil"/>
              <w:left w:val="nil"/>
              <w:bottom w:val="nil"/>
              <w:right w:val="nil"/>
            </w:tcBorders>
            <w:shd w:val="clear" w:color="auto" w:fill="auto"/>
          </w:tcPr>
          <w:p w:rsidR="00CD3BB9" w:rsidRPr="008B35AD" w:rsidRDefault="00CD3BB9" w:rsidP="004D35CD">
            <w:pPr>
              <w:rPr>
                <w:color w:val="000000"/>
                <w:lang w:val="lt-LT"/>
              </w:rPr>
            </w:pPr>
            <w:r w:rsidRPr="008B35AD">
              <w:rPr>
                <w:lang w:val="lt-LT"/>
              </w:rPr>
              <w:t>V. Stulgienė</w:t>
            </w:r>
          </w:p>
          <w:p w:rsidR="00CD3BB9" w:rsidRPr="008B35AD" w:rsidRDefault="00CD3BB9" w:rsidP="004D35CD">
            <w:pPr>
              <w:rPr>
                <w:lang w:val="lt-LT"/>
              </w:rPr>
            </w:pPr>
            <w:r w:rsidRPr="008B35AD">
              <w:rPr>
                <w:lang w:val="lt-LT"/>
              </w:rPr>
              <w:t>201</w:t>
            </w:r>
            <w:r w:rsidR="003678D5">
              <w:rPr>
                <w:lang w:val="lt-LT"/>
              </w:rPr>
              <w:t>8-02-</w:t>
            </w:r>
            <w:r w:rsidR="0087272C">
              <w:rPr>
                <w:lang w:val="lt-LT"/>
              </w:rPr>
              <w:t>15</w:t>
            </w:r>
          </w:p>
          <w:p w:rsidR="00CD3BB9" w:rsidRPr="008B35AD" w:rsidRDefault="00CD3BB9" w:rsidP="004D35CD">
            <w:pPr>
              <w:rPr>
                <w:lang w:val="lt-LT"/>
              </w:rPr>
            </w:pPr>
          </w:p>
        </w:tc>
      </w:tr>
      <w:tr w:rsidR="00CD3BB9" w:rsidRPr="008B35AD" w:rsidTr="004D35CD">
        <w:tc>
          <w:tcPr>
            <w:tcW w:w="9628" w:type="dxa"/>
            <w:gridSpan w:val="5"/>
            <w:tcBorders>
              <w:top w:val="nil"/>
              <w:left w:val="nil"/>
              <w:bottom w:val="nil"/>
              <w:right w:val="nil"/>
            </w:tcBorders>
            <w:shd w:val="clear" w:color="auto" w:fill="auto"/>
          </w:tcPr>
          <w:p w:rsidR="00CD3BB9" w:rsidRPr="008B35AD" w:rsidRDefault="00CD3BB9" w:rsidP="004D35CD">
            <w:pPr>
              <w:rPr>
                <w:lang w:val="lt-LT"/>
              </w:rPr>
            </w:pPr>
            <w:r w:rsidRPr="008B35AD">
              <w:rPr>
                <w:lang w:val="lt-LT"/>
              </w:rPr>
              <w:t>Rengė</w:t>
            </w:r>
          </w:p>
          <w:p w:rsidR="00CD3BB9" w:rsidRPr="008B35AD" w:rsidRDefault="00CD3BB9" w:rsidP="004D35CD">
            <w:pPr>
              <w:rPr>
                <w:lang w:val="lt-LT"/>
              </w:rPr>
            </w:pPr>
            <w:r w:rsidRPr="008B35AD">
              <w:rPr>
                <w:lang w:val="lt-LT"/>
              </w:rPr>
              <w:t>Daiva Thumat, (8 441)  79 210, el. p. daiva.thumat@silute.lt</w:t>
            </w:r>
          </w:p>
          <w:p w:rsidR="00CD3BB9" w:rsidRPr="008B35AD" w:rsidRDefault="00CD3BB9" w:rsidP="003678D5">
            <w:pPr>
              <w:rPr>
                <w:lang w:val="lt-LT"/>
              </w:rPr>
            </w:pPr>
            <w:r w:rsidRPr="008B35AD">
              <w:rPr>
                <w:lang w:val="lt-LT"/>
              </w:rPr>
              <w:t>201</w:t>
            </w:r>
            <w:r w:rsidR="003678D5">
              <w:rPr>
                <w:lang w:val="lt-LT"/>
              </w:rPr>
              <w:t>8-02-</w:t>
            </w:r>
            <w:r w:rsidR="002D752F">
              <w:rPr>
                <w:lang w:val="lt-LT"/>
              </w:rPr>
              <w:t>15</w:t>
            </w:r>
          </w:p>
        </w:tc>
      </w:tr>
    </w:tbl>
    <w:p w:rsidR="00EF3822" w:rsidRPr="000C6BF9" w:rsidRDefault="00EF3822" w:rsidP="00EF3822">
      <w:pPr>
        <w:jc w:val="center"/>
        <w:rPr>
          <w:b/>
          <w:lang w:val="lt-LT"/>
        </w:rPr>
      </w:pPr>
      <w:r w:rsidRPr="000C6BF9">
        <w:rPr>
          <w:b/>
          <w:lang w:val="lt-LT"/>
        </w:rPr>
        <w:lastRenderedPageBreak/>
        <w:t>ŠILUTĖS RAJONO SAVIVALDYBĖS</w:t>
      </w:r>
    </w:p>
    <w:p w:rsidR="00EF3822" w:rsidRPr="000C6BF9" w:rsidRDefault="00EF3822" w:rsidP="00EF3822">
      <w:pPr>
        <w:jc w:val="center"/>
        <w:rPr>
          <w:b/>
          <w:lang w:val="lt-LT"/>
        </w:rPr>
      </w:pPr>
      <w:r w:rsidRPr="000C6BF9">
        <w:rPr>
          <w:b/>
          <w:lang w:val="lt-LT"/>
        </w:rPr>
        <w:t>ŪKIO SKYRIAUS TURTO POSKYRIS</w:t>
      </w:r>
    </w:p>
    <w:p w:rsidR="00EF3822" w:rsidRPr="000C6BF9" w:rsidRDefault="00EF3822" w:rsidP="00EF3822">
      <w:pPr>
        <w:jc w:val="center"/>
        <w:rPr>
          <w:b/>
          <w:lang w:val="lt-LT"/>
        </w:rPr>
      </w:pPr>
      <w:r w:rsidRPr="000C6BF9">
        <w:rPr>
          <w:b/>
          <w:lang w:val="lt-LT"/>
        </w:rPr>
        <w:t>AIŠKINAMASIS RAŠTAS</w:t>
      </w:r>
    </w:p>
    <w:p w:rsidR="00EF3822" w:rsidRPr="000C6BF9" w:rsidRDefault="00EF3822" w:rsidP="00EF3822">
      <w:pPr>
        <w:jc w:val="center"/>
        <w:rPr>
          <w:b/>
          <w:bCs/>
          <w:lang w:val="lt-LT"/>
        </w:rPr>
      </w:pPr>
      <w:r w:rsidRPr="000C6BF9">
        <w:rPr>
          <w:b/>
          <w:bCs/>
          <w:lang w:val="lt-LT"/>
        </w:rPr>
        <w:t>DĖL TARYBOS SPRENDIMO PROJEKTO</w:t>
      </w:r>
    </w:p>
    <w:p w:rsidR="008166A6" w:rsidRPr="008166A6" w:rsidRDefault="00EF3822" w:rsidP="008166A6">
      <w:pPr>
        <w:jc w:val="center"/>
        <w:rPr>
          <w:b/>
          <w:lang w:val="lt-LT"/>
        </w:rPr>
      </w:pPr>
      <w:r w:rsidRPr="000C6BF9">
        <w:rPr>
          <w:b/>
          <w:lang w:val="lt-LT"/>
        </w:rPr>
        <w:t>„</w:t>
      </w:r>
      <w:r w:rsidR="008166A6" w:rsidRPr="008166A6">
        <w:rPr>
          <w:b/>
          <w:lang w:val="lt-LT"/>
        </w:rPr>
        <w:t xml:space="preserve">DĖL ŠILUTĖS RAJONO SAVIVALDYBĖS TARYBOS 2013-09-26 SPRENDIMO </w:t>
      </w:r>
    </w:p>
    <w:p w:rsidR="008166A6" w:rsidRPr="008166A6" w:rsidRDefault="008166A6" w:rsidP="008166A6">
      <w:pPr>
        <w:jc w:val="center"/>
        <w:rPr>
          <w:b/>
          <w:lang w:val="lt-LT"/>
        </w:rPr>
      </w:pPr>
      <w:r w:rsidRPr="008166A6">
        <w:rPr>
          <w:b/>
          <w:lang w:val="lt-LT"/>
        </w:rPr>
        <w:t xml:space="preserve">NR. T1-875 „DĖL SAVIVALDYBEI NUOSAVYBĖS TEISE PRIKLAUSANČIŲ </w:t>
      </w:r>
    </w:p>
    <w:p w:rsidR="008166A6" w:rsidRDefault="008166A6" w:rsidP="008166A6">
      <w:pPr>
        <w:jc w:val="center"/>
        <w:rPr>
          <w:b/>
          <w:lang w:val="lt-LT"/>
        </w:rPr>
      </w:pPr>
      <w:r w:rsidRPr="008166A6">
        <w:rPr>
          <w:b/>
          <w:lang w:val="lt-LT"/>
        </w:rPr>
        <w:t>ŽEMĖS SKLYPŲ BEI JŲ DALIŲ PERDAVIMO“ PAKEITIMO</w:t>
      </w:r>
      <w:r>
        <w:rPr>
          <w:b/>
          <w:lang w:val="lt-LT"/>
        </w:rPr>
        <w:t>“</w:t>
      </w:r>
    </w:p>
    <w:p w:rsidR="008166A6" w:rsidRDefault="008166A6" w:rsidP="008166A6">
      <w:pPr>
        <w:jc w:val="center"/>
        <w:rPr>
          <w:b/>
          <w:lang w:val="lt-LT"/>
        </w:rPr>
      </w:pPr>
    </w:p>
    <w:p w:rsidR="00EF3822" w:rsidRPr="000C6BF9" w:rsidRDefault="00EF3822" w:rsidP="008166A6">
      <w:pPr>
        <w:jc w:val="center"/>
        <w:rPr>
          <w:lang w:val="lt-LT"/>
        </w:rPr>
      </w:pPr>
      <w:r w:rsidRPr="000C6BF9">
        <w:rPr>
          <w:lang w:val="lt-LT"/>
        </w:rPr>
        <w:t>201</w:t>
      </w:r>
      <w:r w:rsidR="008166A6">
        <w:rPr>
          <w:lang w:val="lt-LT"/>
        </w:rPr>
        <w:t>8</w:t>
      </w:r>
      <w:r w:rsidRPr="000C6BF9">
        <w:rPr>
          <w:lang w:val="lt-LT"/>
        </w:rPr>
        <w:t xml:space="preserve"> m. </w:t>
      </w:r>
      <w:r w:rsidR="008166A6">
        <w:rPr>
          <w:lang w:val="lt-LT"/>
        </w:rPr>
        <w:t>vasario 15</w:t>
      </w:r>
      <w:r w:rsidRPr="000C6BF9">
        <w:rPr>
          <w:lang w:val="lt-LT"/>
        </w:rPr>
        <w:t xml:space="preserve"> d.</w:t>
      </w:r>
    </w:p>
    <w:p w:rsidR="00EF3822" w:rsidRPr="000C6BF9" w:rsidRDefault="00EF3822" w:rsidP="00EF3822">
      <w:pPr>
        <w:jc w:val="center"/>
        <w:rPr>
          <w:lang w:val="lt-LT"/>
        </w:rPr>
      </w:pPr>
      <w:r w:rsidRPr="000C6BF9">
        <w:rPr>
          <w:lang w:val="lt-LT"/>
        </w:rPr>
        <w:t>Šilutė</w:t>
      </w:r>
    </w:p>
    <w:p w:rsidR="00EF3822" w:rsidRPr="000C6BF9"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F3822" w:rsidRPr="000C6BF9" w:rsidTr="0084430A">
        <w:tc>
          <w:tcPr>
            <w:tcW w:w="9854" w:type="dxa"/>
          </w:tcPr>
          <w:p w:rsidR="00EF3822" w:rsidRPr="000C6BF9" w:rsidRDefault="00EF3822" w:rsidP="0084430A">
            <w:pPr>
              <w:rPr>
                <w:b/>
                <w:bCs/>
                <w:lang w:val="lt-LT"/>
              </w:rPr>
            </w:pPr>
            <w:r w:rsidRPr="000C6BF9">
              <w:rPr>
                <w:b/>
                <w:bCs/>
                <w:i/>
                <w:iCs/>
                <w:lang w:val="lt-LT"/>
              </w:rPr>
              <w:t>1. Parengto projekto tikslai ir uždaviniai.</w:t>
            </w:r>
          </w:p>
        </w:tc>
      </w:tr>
      <w:tr w:rsidR="00EF3822" w:rsidRPr="000C6BF9" w:rsidTr="0084430A">
        <w:tc>
          <w:tcPr>
            <w:tcW w:w="9854" w:type="dxa"/>
          </w:tcPr>
          <w:p w:rsidR="0054764E" w:rsidRPr="0054764E" w:rsidRDefault="00F16273" w:rsidP="0054764E">
            <w:pPr>
              <w:jc w:val="both"/>
              <w:rPr>
                <w:i/>
                <w:lang w:val="lt-LT"/>
              </w:rPr>
            </w:pPr>
            <w:r w:rsidRPr="00F16273">
              <w:rPr>
                <w:i/>
                <w:lang w:val="lt-LT"/>
              </w:rPr>
              <w:t xml:space="preserve"> </w:t>
            </w:r>
            <w:r w:rsidR="0054764E" w:rsidRPr="0054764E">
              <w:rPr>
                <w:i/>
                <w:lang w:val="lt-LT"/>
              </w:rPr>
              <w:t>1. Pripažinti netekusiu galios Šilutės rajono savivaldybės tarybos 2013 m. rugsėjo 26 d. sprendimo Nr. T1-875 „Dėl Savivaldybei nuosavybės teise priklausančių žemės sklypų bei jų dalių perdavimo” 1.4.2 ir 1.13 punktus.</w:t>
            </w:r>
          </w:p>
          <w:p w:rsidR="0054764E" w:rsidRPr="0054764E" w:rsidRDefault="0054764E" w:rsidP="0054764E">
            <w:pPr>
              <w:jc w:val="both"/>
              <w:rPr>
                <w:i/>
                <w:lang w:val="lt-LT"/>
              </w:rPr>
            </w:pPr>
            <w:r w:rsidRPr="0054764E">
              <w:rPr>
                <w:i/>
                <w:lang w:val="lt-LT"/>
              </w:rPr>
              <w:t>2. Įpareigoti Šilutės rajono savivaldybės administraciją perimti Savivaldybei nuosavybės teise priklausantį turtą:</w:t>
            </w:r>
          </w:p>
          <w:p w:rsidR="0054764E" w:rsidRPr="0054764E" w:rsidRDefault="0054764E" w:rsidP="0054764E">
            <w:pPr>
              <w:jc w:val="both"/>
              <w:rPr>
                <w:i/>
                <w:lang w:val="lt-LT"/>
              </w:rPr>
            </w:pPr>
            <w:r w:rsidRPr="0054764E">
              <w:rPr>
                <w:i/>
                <w:lang w:val="lt-LT"/>
              </w:rPr>
              <w:t xml:space="preserve">2.1. Iš Švėkšnos „Saulės“ gimnazijos, juridinio asmens kodas 290697540 - Šilutės r. sav., Švėkšnoje, Bažnyčios g. 9A, esantį bendro naudojimo 16878/19446 ha (1,6878 ha) žemės sklypą, kurio kadastrinis Nr. 8872/0010:366, unikalus Nr. 4400-1653-1689. </w:t>
            </w:r>
          </w:p>
          <w:p w:rsidR="00EF3822" w:rsidRPr="000C6BF9" w:rsidRDefault="0054764E" w:rsidP="0054764E">
            <w:pPr>
              <w:jc w:val="both"/>
              <w:rPr>
                <w:i/>
                <w:lang w:val="lt-LT"/>
              </w:rPr>
            </w:pPr>
            <w:r w:rsidRPr="0054764E">
              <w:rPr>
                <w:i/>
                <w:lang w:val="lt-LT"/>
              </w:rPr>
              <w:t xml:space="preserve">2.2. Iš Šilutės Hugo </w:t>
            </w:r>
            <w:proofErr w:type="spellStart"/>
            <w:r w:rsidRPr="0054764E">
              <w:rPr>
                <w:i/>
                <w:lang w:val="lt-LT"/>
              </w:rPr>
              <w:t>Šojaus</w:t>
            </w:r>
            <w:proofErr w:type="spellEnd"/>
            <w:r w:rsidRPr="0054764E">
              <w:rPr>
                <w:i/>
                <w:lang w:val="lt-LT"/>
              </w:rPr>
              <w:t xml:space="preserve"> muziejaus, juridinio asmens kodas 190704770 - Šilutės r. sav., Švėkšnoje, Bažnyčios g. 9A, esantį bendro naudojimo 1915/19446 (0,1915 ha) žemės sklypą, kurio kadastrinis Nr. 8872/0010:366, unikalus Nr. 4400-1653-1689.</w:t>
            </w:r>
          </w:p>
        </w:tc>
      </w:tr>
      <w:tr w:rsidR="00EF3822" w:rsidRPr="000C6BF9" w:rsidTr="0084430A">
        <w:tc>
          <w:tcPr>
            <w:tcW w:w="9854" w:type="dxa"/>
          </w:tcPr>
          <w:p w:rsidR="00EF3822" w:rsidRPr="000C6BF9" w:rsidRDefault="00EF3822" w:rsidP="0084430A">
            <w:pPr>
              <w:rPr>
                <w:b/>
                <w:bCs/>
                <w:lang w:val="lt-LT"/>
              </w:rPr>
            </w:pPr>
            <w:r w:rsidRPr="000C6BF9">
              <w:rPr>
                <w:b/>
                <w:bCs/>
                <w:i/>
                <w:iCs/>
                <w:lang w:val="lt-LT"/>
              </w:rPr>
              <w:t>2. Kaip šiuo metu yra sureguliuoti projekte aptarti klausimai.</w:t>
            </w:r>
          </w:p>
        </w:tc>
      </w:tr>
      <w:tr w:rsidR="00EF3822" w:rsidRPr="000C6BF9" w:rsidTr="0084430A">
        <w:tc>
          <w:tcPr>
            <w:tcW w:w="9854" w:type="dxa"/>
          </w:tcPr>
          <w:p w:rsidR="00EF3822" w:rsidRPr="000C6BF9" w:rsidRDefault="000F771C" w:rsidP="0084430A">
            <w:pPr>
              <w:jc w:val="both"/>
              <w:rPr>
                <w:i/>
                <w:lang w:val="lt-LT"/>
              </w:rPr>
            </w:pPr>
            <w:r w:rsidRPr="000C6BF9">
              <w:rPr>
                <w:i/>
                <w:lang w:val="lt-LT"/>
              </w:rPr>
              <w:t>Vadovaujantis</w:t>
            </w:r>
            <w:r w:rsidR="00EF3822" w:rsidRPr="000C6BF9">
              <w:rPr>
                <w:i/>
                <w:lang w:val="lt-LT"/>
              </w:rPr>
              <w:t xml:space="preserve"> </w:t>
            </w:r>
            <w:hyperlink r:id="rId6" w:history="1">
              <w:r w:rsidRPr="000C6BF9">
                <w:rPr>
                  <w:rStyle w:val="Hipersaitas"/>
                  <w:i/>
                  <w:noProof w:val="0"/>
                  <w:u w:val="single"/>
                  <w:lang w:val="lt-LT"/>
                </w:rPr>
                <w:t>Lietuvos Respublikos vietos savivaldos įstatymo</w:t>
              </w:r>
            </w:hyperlink>
            <w:r w:rsidRPr="000C6BF9">
              <w:rPr>
                <w:i/>
                <w:lang w:val="lt-LT"/>
              </w:rPr>
              <w:t xml:space="preserve"> 18 straipsnio 1 dalimi, Savivaldybės tarybos priimtus teisės aktus gali sustabdyti, pakeisti ar panaikinti pati savivaldybės taryba. </w:t>
            </w:r>
          </w:p>
          <w:p w:rsidR="00F91D0B" w:rsidRPr="000C6BF9" w:rsidRDefault="00274FC4" w:rsidP="00274FC4">
            <w:pPr>
              <w:jc w:val="both"/>
              <w:rPr>
                <w:i/>
                <w:lang w:val="lt-LT"/>
              </w:rPr>
            </w:pPr>
            <w:r w:rsidRPr="000C6BF9">
              <w:rPr>
                <w:i/>
                <w:lang w:val="lt-LT"/>
              </w:rPr>
              <w:t>Šilutės rajono savivaldybės administracij</w:t>
            </w:r>
            <w:r>
              <w:rPr>
                <w:i/>
                <w:lang w:val="lt-LT"/>
              </w:rPr>
              <w:t>a įgyvendina Europos Sąjungos struktūrinių fondų lėšomis finansuojamą p</w:t>
            </w:r>
            <w:r w:rsidRPr="00274FC4">
              <w:rPr>
                <w:i/>
                <w:lang w:val="lt-LT"/>
              </w:rPr>
              <w:t>rojekt</w:t>
            </w:r>
            <w:r>
              <w:rPr>
                <w:i/>
                <w:lang w:val="lt-LT"/>
              </w:rPr>
              <w:t>ą</w:t>
            </w:r>
            <w:r w:rsidRPr="00274FC4">
              <w:rPr>
                <w:i/>
                <w:lang w:val="lt-LT"/>
              </w:rPr>
              <w:t xml:space="preserve"> "Švėkšnos miestelio infrastruktūros atnaujinimas"</w:t>
            </w:r>
            <w:r>
              <w:rPr>
                <w:i/>
                <w:lang w:val="lt-LT"/>
              </w:rPr>
              <w:t xml:space="preserve">, kuriuo numatoma sutvarkyti </w:t>
            </w:r>
            <w:r w:rsidRPr="0054764E">
              <w:rPr>
                <w:i/>
                <w:lang w:val="lt-LT"/>
              </w:rPr>
              <w:t>Šilutės r. sav., Švėkšnoje, Bažnyčios g. 9A</w:t>
            </w:r>
            <w:r>
              <w:rPr>
                <w:i/>
                <w:lang w:val="lt-LT"/>
              </w:rPr>
              <w:t xml:space="preserve"> </w:t>
            </w:r>
            <w:r w:rsidRPr="0054764E">
              <w:rPr>
                <w:i/>
                <w:lang w:val="lt-LT"/>
              </w:rPr>
              <w:t>žemės sklyp</w:t>
            </w:r>
            <w:r>
              <w:rPr>
                <w:i/>
                <w:lang w:val="lt-LT"/>
              </w:rPr>
              <w:t xml:space="preserve">e esančio </w:t>
            </w:r>
            <w:r w:rsidRPr="00274FC4">
              <w:rPr>
                <w:i/>
                <w:lang w:val="lt-LT"/>
              </w:rPr>
              <w:t xml:space="preserve">parko </w:t>
            </w:r>
            <w:r>
              <w:rPr>
                <w:i/>
                <w:lang w:val="lt-LT"/>
              </w:rPr>
              <w:t>takus</w:t>
            </w:r>
            <w:r w:rsidRPr="00274FC4">
              <w:rPr>
                <w:i/>
                <w:lang w:val="lt-LT"/>
              </w:rPr>
              <w:t>, įreng</w:t>
            </w:r>
            <w:r>
              <w:rPr>
                <w:i/>
                <w:lang w:val="lt-LT"/>
              </w:rPr>
              <w:t>t</w:t>
            </w:r>
            <w:r w:rsidRPr="00274FC4">
              <w:rPr>
                <w:i/>
                <w:lang w:val="lt-LT"/>
              </w:rPr>
              <w:t>i apšvietim</w:t>
            </w:r>
            <w:r>
              <w:rPr>
                <w:i/>
                <w:lang w:val="lt-LT"/>
              </w:rPr>
              <w:t>ą</w:t>
            </w:r>
            <w:r w:rsidRPr="00274FC4">
              <w:rPr>
                <w:i/>
                <w:lang w:val="lt-LT"/>
              </w:rPr>
              <w:t>, lauko treniruokli</w:t>
            </w:r>
            <w:r>
              <w:rPr>
                <w:i/>
                <w:lang w:val="lt-LT"/>
              </w:rPr>
              <w:t>us</w:t>
            </w:r>
            <w:r w:rsidRPr="00274FC4">
              <w:rPr>
                <w:i/>
                <w:lang w:val="lt-LT"/>
              </w:rPr>
              <w:t>, vaikų žaidimų įrengini</w:t>
            </w:r>
            <w:r>
              <w:rPr>
                <w:i/>
                <w:lang w:val="lt-LT"/>
              </w:rPr>
              <w:t>us</w:t>
            </w:r>
            <w:r w:rsidRPr="00274FC4">
              <w:rPr>
                <w:i/>
                <w:lang w:val="lt-LT"/>
              </w:rPr>
              <w:t>, mažosios architektūros element</w:t>
            </w:r>
            <w:r>
              <w:rPr>
                <w:i/>
                <w:lang w:val="lt-LT"/>
              </w:rPr>
              <w:t>us</w:t>
            </w:r>
            <w:r w:rsidRPr="00274FC4">
              <w:rPr>
                <w:i/>
                <w:lang w:val="lt-LT"/>
              </w:rPr>
              <w:t>.</w:t>
            </w:r>
            <w:r>
              <w:rPr>
                <w:i/>
                <w:lang w:val="lt-LT"/>
              </w:rPr>
              <w:t xml:space="preserve"> Minėtas žemės sklypas yra perduotas </w:t>
            </w:r>
            <w:r w:rsidRPr="00274FC4">
              <w:rPr>
                <w:i/>
                <w:lang w:val="lt-LT"/>
              </w:rPr>
              <w:t>patikėjimo teise vald</w:t>
            </w:r>
            <w:r>
              <w:rPr>
                <w:i/>
                <w:lang w:val="lt-LT"/>
              </w:rPr>
              <w:t>yti</w:t>
            </w:r>
            <w:r w:rsidRPr="00274FC4">
              <w:rPr>
                <w:i/>
                <w:lang w:val="lt-LT"/>
              </w:rPr>
              <w:t xml:space="preserve"> Šilutės r. Švėkšnos „Saulės“ gimnazij</w:t>
            </w:r>
            <w:r>
              <w:rPr>
                <w:i/>
                <w:lang w:val="lt-LT"/>
              </w:rPr>
              <w:t>ai ir</w:t>
            </w:r>
            <w:r w:rsidRPr="00274FC4">
              <w:rPr>
                <w:i/>
                <w:lang w:val="lt-LT"/>
              </w:rPr>
              <w:t xml:space="preserve"> Šilutės Hugo </w:t>
            </w:r>
            <w:proofErr w:type="spellStart"/>
            <w:r w:rsidRPr="00274FC4">
              <w:rPr>
                <w:i/>
                <w:lang w:val="lt-LT"/>
              </w:rPr>
              <w:t>Šojaus</w:t>
            </w:r>
            <w:proofErr w:type="spellEnd"/>
            <w:r w:rsidRPr="00274FC4">
              <w:rPr>
                <w:i/>
                <w:lang w:val="lt-LT"/>
              </w:rPr>
              <w:t xml:space="preserve"> muziej</w:t>
            </w:r>
            <w:r>
              <w:rPr>
                <w:i/>
                <w:lang w:val="lt-LT"/>
              </w:rPr>
              <w:t xml:space="preserve">ui. </w:t>
            </w:r>
            <w:r w:rsidRPr="00274FC4">
              <w:rPr>
                <w:i/>
                <w:lang w:val="lt-LT"/>
              </w:rPr>
              <w:t xml:space="preserve">Agentūra CPVA vertindama paraišką prašo, kad pareiškėjas Šilutės rajono savivaldybės administracija užtikrintų statytojo teisę minėtame sklype, todėl reikia </w:t>
            </w:r>
            <w:r>
              <w:rPr>
                <w:i/>
                <w:lang w:val="lt-LT"/>
              </w:rPr>
              <w:t>sklypą perimti iš nurodytų biudžetinių įstaigų</w:t>
            </w:r>
            <w:r w:rsidRPr="00274FC4">
              <w:rPr>
                <w:i/>
                <w:lang w:val="lt-LT"/>
              </w:rPr>
              <w:t>.</w:t>
            </w:r>
          </w:p>
        </w:tc>
      </w:tr>
      <w:tr w:rsidR="00EF3822" w:rsidRPr="000C6BF9" w:rsidTr="0084430A">
        <w:tc>
          <w:tcPr>
            <w:tcW w:w="9854" w:type="dxa"/>
          </w:tcPr>
          <w:p w:rsidR="00EF3822" w:rsidRPr="000C6BF9" w:rsidRDefault="00EF3822" w:rsidP="0084430A">
            <w:pPr>
              <w:rPr>
                <w:b/>
                <w:bCs/>
                <w:i/>
                <w:iCs/>
                <w:lang w:val="lt-LT"/>
              </w:rPr>
            </w:pPr>
            <w:r w:rsidRPr="000C6BF9">
              <w:rPr>
                <w:b/>
                <w:bCs/>
                <w:i/>
                <w:iCs/>
                <w:lang w:val="lt-LT"/>
              </w:rPr>
              <w:t>3. Kokių pozityvių rezultatų laukiama.</w:t>
            </w:r>
          </w:p>
        </w:tc>
      </w:tr>
      <w:tr w:rsidR="00EF3822" w:rsidRPr="000C6BF9" w:rsidTr="0084430A">
        <w:tc>
          <w:tcPr>
            <w:tcW w:w="9854" w:type="dxa"/>
          </w:tcPr>
          <w:p w:rsidR="00EF3822" w:rsidRPr="000C6BF9" w:rsidRDefault="00841876" w:rsidP="00274FC4">
            <w:pPr>
              <w:jc w:val="both"/>
              <w:rPr>
                <w:i/>
                <w:lang w:val="lt-LT"/>
              </w:rPr>
            </w:pPr>
            <w:r w:rsidRPr="000C6BF9">
              <w:rPr>
                <w:i/>
                <w:lang w:val="lt-LT"/>
              </w:rPr>
              <w:t>Šilutės rajono savivaldybės administracij</w:t>
            </w:r>
            <w:r w:rsidR="00210E44">
              <w:rPr>
                <w:i/>
                <w:lang w:val="lt-LT"/>
              </w:rPr>
              <w:t xml:space="preserve">a </w:t>
            </w:r>
            <w:r w:rsidR="00274FC4">
              <w:rPr>
                <w:i/>
                <w:lang w:val="lt-LT"/>
              </w:rPr>
              <w:t>įgyvendins Europos Sąjungos struktūrinių fondų lėšomis finansuojamą p</w:t>
            </w:r>
            <w:r w:rsidR="00274FC4" w:rsidRPr="00274FC4">
              <w:rPr>
                <w:i/>
                <w:lang w:val="lt-LT"/>
              </w:rPr>
              <w:t>rojekt</w:t>
            </w:r>
            <w:r w:rsidR="00274FC4">
              <w:rPr>
                <w:i/>
                <w:lang w:val="lt-LT"/>
              </w:rPr>
              <w:t>ą</w:t>
            </w:r>
            <w:r w:rsidR="00274FC4" w:rsidRPr="00274FC4">
              <w:rPr>
                <w:i/>
                <w:lang w:val="lt-LT"/>
              </w:rPr>
              <w:t xml:space="preserve"> "Švėkšnos miestelio infrastruktūros atnaujinimas"</w:t>
            </w:r>
            <w:r w:rsidR="00274FC4">
              <w:rPr>
                <w:i/>
                <w:lang w:val="lt-LT"/>
              </w:rPr>
              <w:t>.</w:t>
            </w:r>
          </w:p>
        </w:tc>
      </w:tr>
      <w:tr w:rsidR="00EF3822" w:rsidRPr="000C6BF9" w:rsidTr="0084430A">
        <w:tc>
          <w:tcPr>
            <w:tcW w:w="9854" w:type="dxa"/>
          </w:tcPr>
          <w:p w:rsidR="00EF3822" w:rsidRPr="000C6BF9" w:rsidRDefault="00EF3822" w:rsidP="0084430A">
            <w:pPr>
              <w:jc w:val="both"/>
              <w:rPr>
                <w:b/>
                <w:bCs/>
                <w:i/>
                <w:iCs/>
                <w:lang w:val="lt-LT"/>
              </w:rPr>
            </w:pPr>
            <w:r w:rsidRPr="000C6BF9">
              <w:rPr>
                <w:b/>
                <w:bCs/>
                <w:i/>
                <w:iCs/>
                <w:lang w:val="lt-LT"/>
              </w:rPr>
              <w:t>4. Galimos neigiamos priimto projekto pasekmės ir kokių priemonių reikėtų imtis, kad tokių pasekmių būtų išvengta.</w:t>
            </w:r>
          </w:p>
        </w:tc>
      </w:tr>
      <w:tr w:rsidR="00EF3822" w:rsidRPr="000C6BF9" w:rsidTr="0084430A">
        <w:tc>
          <w:tcPr>
            <w:tcW w:w="9854" w:type="dxa"/>
          </w:tcPr>
          <w:p w:rsidR="00EF3822" w:rsidRPr="000C6BF9" w:rsidRDefault="00EF3822" w:rsidP="0084430A">
            <w:pPr>
              <w:jc w:val="both"/>
              <w:rPr>
                <w:i/>
                <w:lang w:val="lt-LT"/>
              </w:rPr>
            </w:pPr>
            <w:r w:rsidRPr="000C6BF9">
              <w:rPr>
                <w:i/>
                <w:lang w:val="lt-LT"/>
              </w:rPr>
              <w:t>Nenumatoma</w:t>
            </w:r>
          </w:p>
        </w:tc>
      </w:tr>
      <w:tr w:rsidR="00EF3822" w:rsidRPr="000C6BF9" w:rsidTr="0084430A">
        <w:tc>
          <w:tcPr>
            <w:tcW w:w="9854" w:type="dxa"/>
          </w:tcPr>
          <w:p w:rsidR="00EF3822" w:rsidRPr="000C6BF9" w:rsidRDefault="00EF3822" w:rsidP="0084430A">
            <w:pPr>
              <w:jc w:val="both"/>
              <w:rPr>
                <w:b/>
                <w:bCs/>
                <w:i/>
                <w:iCs/>
                <w:lang w:val="lt-LT"/>
              </w:rPr>
            </w:pPr>
            <w:r w:rsidRPr="000C6BF9">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0C6BF9" w:rsidTr="0084430A">
        <w:tc>
          <w:tcPr>
            <w:tcW w:w="9854" w:type="dxa"/>
          </w:tcPr>
          <w:p w:rsidR="00EF3822" w:rsidRPr="000C6BF9" w:rsidRDefault="00DC5C00" w:rsidP="00621299">
            <w:pPr>
              <w:jc w:val="both"/>
              <w:rPr>
                <w:i/>
                <w:lang w:val="lt-LT"/>
              </w:rPr>
            </w:pPr>
            <w:r w:rsidRPr="000C6BF9">
              <w:rPr>
                <w:i/>
                <w:lang w:val="lt-LT"/>
              </w:rPr>
              <w:t>Pripažįstam</w:t>
            </w:r>
            <w:r w:rsidR="00621299">
              <w:rPr>
                <w:i/>
                <w:lang w:val="lt-LT"/>
              </w:rPr>
              <w:t xml:space="preserve">i </w:t>
            </w:r>
            <w:r w:rsidR="00621299" w:rsidRPr="00621299">
              <w:rPr>
                <w:i/>
                <w:lang w:val="lt-LT"/>
              </w:rPr>
              <w:t>netekusiais galios Šilutės rajono savivaldybės tarybos 2013 m. rugsėjo 26 d. sprendimo Nr. T1-875 „Dėl Savivaldybei nuosavybės teise priklausančių žemės sklypų bei jų dalių perdavimo” 1.4.2 ir 1.13 punkt</w:t>
            </w:r>
            <w:r w:rsidR="00621299">
              <w:rPr>
                <w:i/>
                <w:lang w:val="lt-LT"/>
              </w:rPr>
              <w:t>ai</w:t>
            </w:r>
            <w:r w:rsidR="00927047">
              <w:rPr>
                <w:i/>
                <w:lang w:val="lt-LT"/>
              </w:rPr>
              <w:t xml:space="preserve">. </w:t>
            </w:r>
            <w:r w:rsidR="00EF3822" w:rsidRPr="000C6BF9">
              <w:rPr>
                <w:i/>
                <w:lang w:val="lt-LT"/>
              </w:rPr>
              <w:t>Kolegijos ar mero priimamų aktų nereikia.</w:t>
            </w:r>
          </w:p>
        </w:tc>
      </w:tr>
      <w:tr w:rsidR="00EF3822" w:rsidRPr="000C6BF9" w:rsidTr="0084430A">
        <w:tc>
          <w:tcPr>
            <w:tcW w:w="9854" w:type="dxa"/>
          </w:tcPr>
          <w:p w:rsidR="00EF3822" w:rsidRPr="000C6BF9" w:rsidRDefault="00EF3822" w:rsidP="0084430A">
            <w:pPr>
              <w:jc w:val="both"/>
              <w:rPr>
                <w:b/>
                <w:bCs/>
                <w:i/>
                <w:iCs/>
                <w:lang w:val="lt-LT"/>
              </w:rPr>
            </w:pPr>
            <w:r w:rsidRPr="000C6BF9">
              <w:rPr>
                <w:b/>
                <w:bCs/>
                <w:i/>
                <w:iCs/>
                <w:lang w:val="lt-LT"/>
              </w:rPr>
              <w:t>6. Jeigu reikia atlikti sprendimo projekto antikorupcinį vertinimą, sprendžia projekto rengėjas, atsižvelgdamas į Teisės aktų projektų antikorupcinio vertinimo taisykles.</w:t>
            </w:r>
          </w:p>
        </w:tc>
      </w:tr>
      <w:tr w:rsidR="00EF3822" w:rsidRPr="000C6BF9" w:rsidTr="0084430A">
        <w:tc>
          <w:tcPr>
            <w:tcW w:w="9854" w:type="dxa"/>
          </w:tcPr>
          <w:p w:rsidR="00EF3822" w:rsidRPr="000C6BF9" w:rsidRDefault="00EF3822" w:rsidP="0084430A">
            <w:pPr>
              <w:jc w:val="both"/>
              <w:rPr>
                <w:i/>
                <w:lang w:val="lt-LT"/>
              </w:rPr>
            </w:pPr>
            <w:r w:rsidRPr="000C6BF9">
              <w:rPr>
                <w:i/>
                <w:lang w:val="lt-LT"/>
              </w:rPr>
              <w:t>Antikorupcinio vertinimo atlikti nereikia.</w:t>
            </w:r>
          </w:p>
        </w:tc>
      </w:tr>
      <w:tr w:rsidR="00EF3822" w:rsidRPr="000C6BF9" w:rsidTr="0084430A">
        <w:tc>
          <w:tcPr>
            <w:tcW w:w="9854" w:type="dxa"/>
          </w:tcPr>
          <w:p w:rsidR="00EF3822" w:rsidRPr="000C6BF9" w:rsidRDefault="00EF3822" w:rsidP="0084430A">
            <w:pPr>
              <w:rPr>
                <w:b/>
                <w:bCs/>
                <w:i/>
                <w:iCs/>
                <w:lang w:val="lt-LT"/>
              </w:rPr>
            </w:pPr>
            <w:r w:rsidRPr="000C6BF9">
              <w:rPr>
                <w:b/>
                <w:bCs/>
                <w:i/>
                <w:iCs/>
                <w:lang w:val="lt-LT"/>
              </w:rPr>
              <w:t>7. Projekto rengimo metu gauti specialistų vertinimai ir išvados, ekonominiai apskaičiavimai (sąmatos) ir konkretūs finansavimo šaltiniai.</w:t>
            </w:r>
          </w:p>
        </w:tc>
      </w:tr>
      <w:tr w:rsidR="00EF3822" w:rsidRPr="000C6BF9" w:rsidTr="0084430A">
        <w:tc>
          <w:tcPr>
            <w:tcW w:w="9854" w:type="dxa"/>
          </w:tcPr>
          <w:p w:rsidR="004C43BA" w:rsidRPr="000C6BF9" w:rsidRDefault="00927047" w:rsidP="00FF2DD9">
            <w:pPr>
              <w:jc w:val="both"/>
              <w:rPr>
                <w:i/>
                <w:lang w:val="lt-LT"/>
              </w:rPr>
            </w:pPr>
            <w:r>
              <w:rPr>
                <w:i/>
                <w:lang w:val="lt-LT"/>
              </w:rPr>
              <w:lastRenderedPageBreak/>
              <w:t>Nėra</w:t>
            </w:r>
          </w:p>
        </w:tc>
      </w:tr>
      <w:tr w:rsidR="00EF3822" w:rsidRPr="000C6BF9" w:rsidTr="0084430A">
        <w:tc>
          <w:tcPr>
            <w:tcW w:w="9854" w:type="dxa"/>
          </w:tcPr>
          <w:p w:rsidR="00EF3822" w:rsidRPr="000C6BF9" w:rsidRDefault="00EF3822" w:rsidP="0084430A">
            <w:pPr>
              <w:rPr>
                <w:lang w:val="lt-LT"/>
              </w:rPr>
            </w:pPr>
            <w:r w:rsidRPr="000C6BF9">
              <w:rPr>
                <w:b/>
                <w:bCs/>
                <w:i/>
                <w:iCs/>
                <w:lang w:val="lt-LT"/>
              </w:rPr>
              <w:t>8. Projekto autorius ar autorių grupė.</w:t>
            </w:r>
          </w:p>
        </w:tc>
      </w:tr>
      <w:tr w:rsidR="00EF3822" w:rsidRPr="000C6BF9" w:rsidTr="0084430A">
        <w:tc>
          <w:tcPr>
            <w:tcW w:w="9854" w:type="dxa"/>
          </w:tcPr>
          <w:p w:rsidR="00EF3822" w:rsidRPr="000C6BF9" w:rsidRDefault="00EF3822" w:rsidP="0084430A">
            <w:pPr>
              <w:jc w:val="both"/>
              <w:rPr>
                <w:i/>
                <w:lang w:val="lt-LT"/>
              </w:rPr>
            </w:pPr>
            <w:r w:rsidRPr="000C6BF9">
              <w:rPr>
                <w:i/>
                <w:lang w:val="lt-LT"/>
              </w:rPr>
              <w:t xml:space="preserve"> Daiva Thumat, Ūkio skyriaus Turto poskyrio vyriausioji specialistė.</w:t>
            </w:r>
          </w:p>
        </w:tc>
      </w:tr>
      <w:tr w:rsidR="00EF3822" w:rsidRPr="000C6BF9" w:rsidTr="00927047">
        <w:trPr>
          <w:trHeight w:val="547"/>
        </w:trPr>
        <w:tc>
          <w:tcPr>
            <w:tcW w:w="9854" w:type="dxa"/>
          </w:tcPr>
          <w:p w:rsidR="00EF3822" w:rsidRPr="000C6BF9" w:rsidRDefault="00EF3822" w:rsidP="0084430A">
            <w:pPr>
              <w:rPr>
                <w:lang w:val="lt-LT"/>
              </w:rPr>
            </w:pPr>
            <w:r w:rsidRPr="000C6BF9">
              <w:rPr>
                <w:b/>
                <w:bCs/>
                <w:i/>
                <w:iCs/>
                <w:lang w:val="lt-LT"/>
              </w:rPr>
              <w:t>9. Reikšminiai projekto žodžiai, kurių reikia šiam projektui įtraukti į kompiuterinę paieškos sistemą.</w:t>
            </w:r>
          </w:p>
        </w:tc>
      </w:tr>
      <w:tr w:rsidR="00EF3822" w:rsidRPr="000C6BF9" w:rsidTr="0084430A">
        <w:tc>
          <w:tcPr>
            <w:tcW w:w="9854" w:type="dxa"/>
          </w:tcPr>
          <w:p w:rsidR="00EF3822" w:rsidRPr="000C6BF9" w:rsidRDefault="00621299" w:rsidP="002D752F">
            <w:pPr>
              <w:jc w:val="both"/>
              <w:rPr>
                <w:i/>
                <w:lang w:val="lt-LT"/>
              </w:rPr>
            </w:pPr>
            <w:r w:rsidRPr="00621299">
              <w:rPr>
                <w:i/>
                <w:lang w:val="lt-LT"/>
              </w:rPr>
              <w:t>Šilutės rajono savivaldybės tarybos 2013 m. rugsėjo 26 d. sprendim</w:t>
            </w:r>
            <w:r w:rsidR="002D752F">
              <w:rPr>
                <w:i/>
                <w:lang w:val="lt-LT"/>
              </w:rPr>
              <w:t>as</w:t>
            </w:r>
            <w:r w:rsidRPr="00621299">
              <w:rPr>
                <w:i/>
                <w:lang w:val="lt-LT"/>
              </w:rPr>
              <w:t xml:space="preserve"> Nr. T1-875 „Dėl Savivaldybei nuosavybės teise priklausančių žemės sklypų bei jų dalių perdavimo”</w:t>
            </w:r>
            <w:r w:rsidR="002D752F">
              <w:rPr>
                <w:i/>
                <w:lang w:val="lt-LT"/>
              </w:rPr>
              <w:t>.</w:t>
            </w:r>
          </w:p>
        </w:tc>
      </w:tr>
      <w:tr w:rsidR="00EF3822" w:rsidRPr="000C6BF9" w:rsidTr="0084430A">
        <w:tc>
          <w:tcPr>
            <w:tcW w:w="9854" w:type="dxa"/>
          </w:tcPr>
          <w:p w:rsidR="00EF3822" w:rsidRPr="000C6BF9" w:rsidRDefault="00EF3822" w:rsidP="0084430A">
            <w:pPr>
              <w:rPr>
                <w:b/>
                <w:bCs/>
                <w:i/>
                <w:iCs/>
                <w:lang w:val="lt-LT"/>
              </w:rPr>
            </w:pPr>
            <w:r w:rsidRPr="000C6BF9">
              <w:rPr>
                <w:b/>
                <w:bCs/>
                <w:i/>
                <w:iCs/>
                <w:lang w:val="lt-LT"/>
              </w:rPr>
              <w:t>10. Kiti, autorių nuomone, reikalingi pagrindimai ir paaiškinimai.</w:t>
            </w:r>
          </w:p>
        </w:tc>
      </w:tr>
      <w:tr w:rsidR="00EF3822" w:rsidRPr="000C6BF9" w:rsidTr="0084430A">
        <w:trPr>
          <w:trHeight w:val="253"/>
        </w:trPr>
        <w:tc>
          <w:tcPr>
            <w:tcW w:w="9854" w:type="dxa"/>
          </w:tcPr>
          <w:p w:rsidR="00EF3822" w:rsidRPr="000C6BF9" w:rsidRDefault="00EF3822" w:rsidP="00621299">
            <w:pPr>
              <w:rPr>
                <w:i/>
                <w:lang w:val="lt-LT"/>
              </w:rPr>
            </w:pPr>
            <w:r w:rsidRPr="000C6BF9">
              <w:rPr>
                <w:i/>
                <w:lang w:val="lt-LT"/>
              </w:rPr>
              <w:t>Papildoma medžiaga</w:t>
            </w:r>
            <w:r w:rsidR="00841876">
              <w:rPr>
                <w:i/>
                <w:lang w:val="lt-LT"/>
              </w:rPr>
              <w:t xml:space="preserve"> </w:t>
            </w:r>
            <w:hyperlink r:id="rId7" w:history="1">
              <w:r w:rsidR="00841876" w:rsidRPr="002D752F">
                <w:rPr>
                  <w:rStyle w:val="Hipersaitas"/>
                  <w:i/>
                  <w:noProof w:val="0"/>
                  <w:u w:val="single"/>
                  <w:lang w:val="lt-LT"/>
                </w:rPr>
                <w:t>prid</w:t>
              </w:r>
              <w:r w:rsidR="00841876" w:rsidRPr="002D752F">
                <w:rPr>
                  <w:rStyle w:val="Hipersaitas"/>
                  <w:i/>
                  <w:noProof w:val="0"/>
                  <w:u w:val="single"/>
                  <w:lang w:val="lt-LT"/>
                </w:rPr>
                <w:t>e</w:t>
              </w:r>
              <w:r w:rsidR="00841876" w:rsidRPr="002D752F">
                <w:rPr>
                  <w:rStyle w:val="Hipersaitas"/>
                  <w:i/>
                  <w:noProof w:val="0"/>
                  <w:u w:val="single"/>
                  <w:lang w:val="lt-LT"/>
                </w:rPr>
                <w:t>d</w:t>
              </w:r>
              <w:r w:rsidR="00841876" w:rsidRPr="002D752F">
                <w:rPr>
                  <w:rStyle w:val="Hipersaitas"/>
                  <w:i/>
                  <w:noProof w:val="0"/>
                  <w:u w:val="single"/>
                  <w:lang w:val="lt-LT"/>
                </w:rPr>
                <w:t>a</w:t>
              </w:r>
              <w:r w:rsidR="00841876" w:rsidRPr="002D752F">
                <w:rPr>
                  <w:rStyle w:val="Hipersaitas"/>
                  <w:i/>
                  <w:noProof w:val="0"/>
                  <w:u w:val="single"/>
                  <w:lang w:val="lt-LT"/>
                </w:rPr>
                <w:t>ma</w:t>
              </w:r>
            </w:hyperlink>
            <w:r w:rsidR="00621299">
              <w:rPr>
                <w:i/>
                <w:lang w:val="lt-LT"/>
              </w:rPr>
              <w:t>.</w:t>
            </w:r>
          </w:p>
        </w:tc>
      </w:tr>
    </w:tbl>
    <w:p w:rsidR="00EF3822" w:rsidRPr="000C6BF9" w:rsidRDefault="00EF3822" w:rsidP="00EF3822">
      <w:pPr>
        <w:tabs>
          <w:tab w:val="left" w:pos="1204"/>
        </w:tabs>
        <w:rPr>
          <w:i/>
          <w:lang w:val="lt-LT"/>
        </w:rPr>
      </w:pPr>
      <w:r w:rsidRPr="000C6BF9">
        <w:rPr>
          <w:i/>
          <w:lang w:val="lt-LT"/>
        </w:rPr>
        <w:tab/>
      </w:r>
    </w:p>
    <w:p w:rsidR="00EF3822" w:rsidRPr="000C6BF9" w:rsidRDefault="00EF3822" w:rsidP="00EF3822">
      <w:pPr>
        <w:tabs>
          <w:tab w:val="left" w:pos="1204"/>
        </w:tabs>
        <w:rPr>
          <w:i/>
          <w:lang w:val="lt-LT"/>
        </w:rPr>
      </w:pPr>
    </w:p>
    <w:p w:rsidR="00EF3822" w:rsidRPr="000C6BF9" w:rsidRDefault="00EF3822" w:rsidP="00EF3822">
      <w:pPr>
        <w:jc w:val="center"/>
        <w:rPr>
          <w:lang w:val="lt-LT"/>
        </w:rPr>
      </w:pPr>
      <w:r w:rsidRPr="000C6BF9">
        <w:rPr>
          <w:i/>
          <w:lang w:val="lt-LT"/>
        </w:rPr>
        <w:t xml:space="preserve">Ūkio skyriaus Turto poskyrio vyriausioji specialistė          </w:t>
      </w:r>
      <w:r w:rsidRPr="000C6BF9">
        <w:rPr>
          <w:i/>
          <w:lang w:val="lt-LT"/>
        </w:rPr>
        <w:tab/>
      </w:r>
      <w:r w:rsidRPr="000C6BF9">
        <w:rPr>
          <w:i/>
          <w:lang w:val="lt-LT"/>
        </w:rPr>
        <w:tab/>
        <w:t>Daiva Thumat</w:t>
      </w:r>
    </w:p>
    <w:p w:rsidR="00677668" w:rsidRPr="000C6BF9" w:rsidRDefault="00677668">
      <w:pPr>
        <w:rPr>
          <w:lang w:val="lt-LT"/>
        </w:rPr>
      </w:pPr>
      <w:bookmarkStart w:id="0" w:name="_GoBack"/>
      <w:bookmarkEnd w:id="0"/>
    </w:p>
    <w:sectPr w:rsidR="00677668" w:rsidRPr="000C6BF9" w:rsidSect="00DC5C00">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06" w:rsidRDefault="00012106" w:rsidP="00F47FEB">
      <w:r>
        <w:separator/>
      </w:r>
    </w:p>
  </w:endnote>
  <w:endnote w:type="continuationSeparator" w:id="0">
    <w:p w:rsidR="00012106" w:rsidRDefault="00012106" w:rsidP="00F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0A" w:rsidRPr="00F47FEB" w:rsidRDefault="002D752F" w:rsidP="00F47FE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P:\Tarybos_projektai_2011-2018\2018_metai\2018-02-22\TUR09sVJK.docx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06" w:rsidRDefault="00012106" w:rsidP="00F47FEB">
      <w:r>
        <w:separator/>
      </w:r>
    </w:p>
  </w:footnote>
  <w:footnote w:type="continuationSeparator" w:id="0">
    <w:p w:rsidR="00012106" w:rsidRDefault="00012106" w:rsidP="00F4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12106"/>
    <w:rsid w:val="000127FD"/>
    <w:rsid w:val="00046754"/>
    <w:rsid w:val="000762FC"/>
    <w:rsid w:val="000C6BF9"/>
    <w:rsid w:val="000F1D86"/>
    <w:rsid w:val="000F771C"/>
    <w:rsid w:val="00130D80"/>
    <w:rsid w:val="001535C6"/>
    <w:rsid w:val="001A7274"/>
    <w:rsid w:val="00210E44"/>
    <w:rsid w:val="00210F78"/>
    <w:rsid w:val="002361EF"/>
    <w:rsid w:val="00241F24"/>
    <w:rsid w:val="002663F0"/>
    <w:rsid w:val="00274FC4"/>
    <w:rsid w:val="00284C35"/>
    <w:rsid w:val="00295E9F"/>
    <w:rsid w:val="002D752F"/>
    <w:rsid w:val="002E3D5B"/>
    <w:rsid w:val="002F0DE1"/>
    <w:rsid w:val="00300228"/>
    <w:rsid w:val="00340389"/>
    <w:rsid w:val="003678D5"/>
    <w:rsid w:val="0039489E"/>
    <w:rsid w:val="003C4AA1"/>
    <w:rsid w:val="003E3E3C"/>
    <w:rsid w:val="00400D58"/>
    <w:rsid w:val="00422C61"/>
    <w:rsid w:val="004277E5"/>
    <w:rsid w:val="00480452"/>
    <w:rsid w:val="004A125D"/>
    <w:rsid w:val="004C43BA"/>
    <w:rsid w:val="0050015C"/>
    <w:rsid w:val="0054764E"/>
    <w:rsid w:val="0059010E"/>
    <w:rsid w:val="005919A1"/>
    <w:rsid w:val="005D0E2C"/>
    <w:rsid w:val="005E5453"/>
    <w:rsid w:val="00621299"/>
    <w:rsid w:val="006727F7"/>
    <w:rsid w:val="00677668"/>
    <w:rsid w:val="006920B0"/>
    <w:rsid w:val="00692855"/>
    <w:rsid w:val="006D6447"/>
    <w:rsid w:val="00717A9B"/>
    <w:rsid w:val="00726459"/>
    <w:rsid w:val="00790C2F"/>
    <w:rsid w:val="007B34C2"/>
    <w:rsid w:val="008078D9"/>
    <w:rsid w:val="00814E91"/>
    <w:rsid w:val="008166A6"/>
    <w:rsid w:val="00841876"/>
    <w:rsid w:val="0084430A"/>
    <w:rsid w:val="0087272C"/>
    <w:rsid w:val="008B7B2B"/>
    <w:rsid w:val="00927047"/>
    <w:rsid w:val="009A4134"/>
    <w:rsid w:val="009E15B3"/>
    <w:rsid w:val="00A37CF4"/>
    <w:rsid w:val="00A6270B"/>
    <w:rsid w:val="00A9079D"/>
    <w:rsid w:val="00A96CFC"/>
    <w:rsid w:val="00AC6807"/>
    <w:rsid w:val="00AE0DB3"/>
    <w:rsid w:val="00AE77DB"/>
    <w:rsid w:val="00B12F35"/>
    <w:rsid w:val="00BA1480"/>
    <w:rsid w:val="00BF79DA"/>
    <w:rsid w:val="00CB6BBC"/>
    <w:rsid w:val="00CD3BB9"/>
    <w:rsid w:val="00DC4B6A"/>
    <w:rsid w:val="00DC5C00"/>
    <w:rsid w:val="00DE27A8"/>
    <w:rsid w:val="00E104D6"/>
    <w:rsid w:val="00E73912"/>
    <w:rsid w:val="00E95F7E"/>
    <w:rsid w:val="00EF3822"/>
    <w:rsid w:val="00F0099E"/>
    <w:rsid w:val="00F041DB"/>
    <w:rsid w:val="00F16273"/>
    <w:rsid w:val="00F47FEB"/>
    <w:rsid w:val="00F6039D"/>
    <w:rsid w:val="00F91D0B"/>
    <w:rsid w:val="00FA396F"/>
    <w:rsid w:val="00FA49FD"/>
    <w:rsid w:val="00FA60E0"/>
    <w:rsid w:val="00FC7BE4"/>
    <w:rsid w:val="00FF1EE0"/>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A0863-3AE7-4E1F-9894-205CF6F4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character" w:customStyle="1" w:styleId="AntratsDiagrama">
    <w:name w:val="Antraštės Diagrama"/>
    <w:basedOn w:val="Numatytasispastraiposriftas"/>
    <w:link w:val="Antrats"/>
    <w:rsid w:val="00F47FEB"/>
    <w:rPr>
      <w:sz w:val="24"/>
      <w:szCs w:val="24"/>
      <w:lang w:val="en-GB" w:eastAsia="en-US"/>
    </w:rPr>
  </w:style>
  <w:style w:type="paragraph" w:styleId="Pagrindinistekstas2">
    <w:name w:val="Body Text 2"/>
    <w:basedOn w:val="prastasis"/>
    <w:link w:val="Pagrindinistekstas2Diagrama"/>
    <w:rsid w:val="005919A1"/>
    <w:pPr>
      <w:jc w:val="both"/>
    </w:pPr>
    <w:rPr>
      <w:szCs w:val="20"/>
      <w:lang w:val="lt-LT"/>
    </w:rPr>
  </w:style>
  <w:style w:type="character" w:customStyle="1" w:styleId="Pagrindinistekstas2Diagrama">
    <w:name w:val="Pagrindinis tekstas 2 Diagrama"/>
    <w:basedOn w:val="Numatytasispastraiposriftas"/>
    <w:link w:val="Pagrindinistekstas2"/>
    <w:rsid w:val="005919A1"/>
    <w:rPr>
      <w:sz w:val="24"/>
      <w:lang w:eastAsia="en-US"/>
    </w:rPr>
  </w:style>
  <w:style w:type="paragraph" w:styleId="Betarp">
    <w:name w:val="No Spacing"/>
    <w:uiPriority w:val="1"/>
    <w:qFormat/>
    <w:rsid w:val="00F1627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7863">
      <w:bodyDiv w:val="1"/>
      <w:marLeft w:val="0"/>
      <w:marRight w:val="0"/>
      <w:marTop w:val="0"/>
      <w:marBottom w:val="0"/>
      <w:divBdr>
        <w:top w:val="none" w:sz="0" w:space="0" w:color="auto"/>
        <w:left w:val="none" w:sz="0" w:space="0" w:color="auto"/>
        <w:bottom w:val="none" w:sz="0" w:space="0" w:color="auto"/>
        <w:right w:val="none" w:sz="0" w:space="0" w:color="auto"/>
      </w:divBdr>
    </w:div>
    <w:div w:id="1709837664">
      <w:bodyDiv w:val="1"/>
      <w:marLeft w:val="0"/>
      <w:marRight w:val="0"/>
      <w:marTop w:val="0"/>
      <w:marBottom w:val="0"/>
      <w:divBdr>
        <w:top w:val="none" w:sz="0" w:space="0" w:color="auto"/>
        <w:left w:val="none" w:sz="0" w:space="0" w:color="auto"/>
        <w:bottom w:val="none" w:sz="0" w:space="0" w:color="auto"/>
        <w:right w:val="none" w:sz="0" w:space="0" w:color="auto"/>
      </w:divBdr>
      <w:divsChild>
        <w:div w:id="187519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UR09prieda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767</Words>
  <Characters>5551</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13</cp:revision>
  <cp:lastPrinted>2018-02-15T11:42:00Z</cp:lastPrinted>
  <dcterms:created xsi:type="dcterms:W3CDTF">2018-02-15T09:33:00Z</dcterms:created>
  <dcterms:modified xsi:type="dcterms:W3CDTF">2018-02-15T11:43:00Z</dcterms:modified>
  <cp:category>SPRENDIMAS</cp:category>
</cp:coreProperties>
</file>