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1E" w:rsidRDefault="006843ED" w:rsidP="006843ED">
      <w:pPr>
        <w:pStyle w:val="Antrat4"/>
        <w:rPr>
          <w:lang w:eastAsia="en-US"/>
        </w:rPr>
      </w:pPr>
      <w:r>
        <w:rPr>
          <w:noProof/>
        </w:rPr>
        <w:t xml:space="preserve">                                                                                                        </w:t>
      </w:r>
      <w:r w:rsidR="008472F9">
        <w:rPr>
          <w:noProof/>
        </w:rPr>
        <w:t xml:space="preserve">         </w:t>
      </w:r>
      <w:r w:rsidR="00DA731E">
        <w:rPr>
          <w:noProof/>
        </w:rPr>
        <w:t>Projektas</w:t>
      </w:r>
    </w:p>
    <w:p w:rsidR="00DA731E" w:rsidRDefault="00DA731E" w:rsidP="00DA731E">
      <w:pPr>
        <w:pStyle w:val="Antrat2"/>
        <w:rPr>
          <w:color w:val="000000"/>
          <w:szCs w:val="24"/>
        </w:rPr>
      </w:pPr>
    </w:p>
    <w:p w:rsidR="003F4F77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 xml:space="preserve">ŠILUTĖS RAJONO SAVIVALDYBĖS  </w:t>
      </w:r>
    </w:p>
    <w:p w:rsidR="00DA731E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TARYBA</w:t>
      </w:r>
    </w:p>
    <w:p w:rsidR="00DA731E" w:rsidRDefault="00DA731E" w:rsidP="00DA731E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3F4F77" w:rsidRDefault="003F4F77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DA731E" w:rsidRDefault="00DA731E" w:rsidP="00DA731E">
      <w:pPr>
        <w:pStyle w:val="Antrat2"/>
      </w:pPr>
      <w:r>
        <w:t>DĖL ŠILUTĖS RAJONO SAVIVALDYBĖS ŠVIETIMO ĮSTAIGŲ DIDŽIAUSIO LEISTINO PAREIGYBIŲ SKAIČIAUS NUSTATYMO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 w:rsidR="00C427A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m. </w:t>
      </w:r>
      <w:r w:rsidR="00C427A1">
        <w:rPr>
          <w:b w:val="0"/>
          <w:sz w:val="24"/>
          <w:szCs w:val="24"/>
        </w:rPr>
        <w:t>balandži</w:t>
      </w:r>
      <w:r w:rsidR="005B3585">
        <w:rPr>
          <w:b w:val="0"/>
          <w:sz w:val="24"/>
          <w:szCs w:val="24"/>
        </w:rPr>
        <w:t>o</w:t>
      </w:r>
      <w:r w:rsidR="00B75FA7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d. Nr.</w:t>
      </w:r>
      <w:r w:rsidR="00B75F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T1</w:t>
      </w:r>
      <w:r w:rsidR="003F4F77">
        <w:rPr>
          <w:b w:val="0"/>
          <w:sz w:val="24"/>
          <w:szCs w:val="24"/>
        </w:rPr>
        <w:t>-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Šilutė</w:t>
      </w:r>
    </w:p>
    <w:p w:rsidR="003F4F77" w:rsidRDefault="003F4F77" w:rsidP="00823E3F">
      <w:pPr>
        <w:tabs>
          <w:tab w:val="left" w:pos="360"/>
        </w:tabs>
        <w:ind w:firstLine="900"/>
        <w:jc w:val="both"/>
      </w:pPr>
    </w:p>
    <w:p w:rsidR="00DA731E" w:rsidRDefault="00DA731E" w:rsidP="00BB02F7">
      <w:pPr>
        <w:tabs>
          <w:tab w:val="left" w:pos="360"/>
        </w:tabs>
        <w:ind w:right="140" w:firstLine="851"/>
        <w:jc w:val="both"/>
      </w:pPr>
      <w:r>
        <w:t xml:space="preserve">Vadovaudamasi Lietuvos Respublikos vietos savivaldos įstatymo </w:t>
      </w:r>
      <w:r w:rsidR="007762E9">
        <w:t xml:space="preserve">16 straipsnio 3 dalies 9 punktu, </w:t>
      </w:r>
      <w:r>
        <w:t>18 straipsnio 1 dalimi,</w:t>
      </w:r>
      <w:r w:rsidR="00E91FAF">
        <w:t xml:space="preserve"> Lietuvos Respublikos Biudžetinių įstaigų įstatymo 4 straipsnio 3 dalies 7 punktu,</w:t>
      </w:r>
      <w:r>
        <w:t xml:space="preserve"> Šilut</w:t>
      </w:r>
      <w:r w:rsidR="00D46029">
        <w:t xml:space="preserve">ės rajono savivaldybės taryba  </w:t>
      </w:r>
      <w:r>
        <w:t>n u s p r e n d ž i a:</w:t>
      </w:r>
    </w:p>
    <w:p w:rsidR="00DA731E" w:rsidRPr="00B73BF9" w:rsidRDefault="00DA731E" w:rsidP="00BB02F7">
      <w:pPr>
        <w:tabs>
          <w:tab w:val="left" w:pos="600"/>
          <w:tab w:val="left" w:pos="840"/>
          <w:tab w:val="right" w:pos="9639"/>
        </w:tabs>
        <w:ind w:right="180"/>
        <w:jc w:val="both"/>
      </w:pPr>
      <w:r>
        <w:t xml:space="preserve">              1.</w:t>
      </w:r>
      <w:r w:rsidR="00191CE5">
        <w:t xml:space="preserve"> Nuo 201</w:t>
      </w:r>
      <w:r w:rsidR="009A6C81">
        <w:t>7</w:t>
      </w:r>
      <w:r w:rsidR="00191CE5">
        <w:t xml:space="preserve"> m. </w:t>
      </w:r>
      <w:r w:rsidR="00C427A1">
        <w:t>rugsėjo 1</w:t>
      </w:r>
      <w:r w:rsidR="00191CE5">
        <w:t xml:space="preserve"> d.</w:t>
      </w:r>
      <w:r w:rsidR="00B75FA7">
        <w:t xml:space="preserve"> </w:t>
      </w:r>
      <w:r w:rsidR="00191CE5">
        <w:t>n</w:t>
      </w:r>
      <w:r>
        <w:t xml:space="preserve">ustatyti Šilutės rajono savivaldybės švietimo įstaigų didžiausią leistiną pareigybių </w:t>
      </w:r>
      <w:r w:rsidRPr="00B73BF9">
        <w:t>skaičių</w:t>
      </w:r>
      <w:r w:rsidR="00AD6F44">
        <w:t xml:space="preserve"> (</w:t>
      </w:r>
      <w:hyperlink r:id="rId8" w:history="1">
        <w:r w:rsidR="008472F9" w:rsidRPr="00A415CB">
          <w:rPr>
            <w:rStyle w:val="Hipersaitas"/>
          </w:rPr>
          <w:t>pridedama</w:t>
        </w:r>
      </w:hyperlink>
      <w:r w:rsidR="00AD6F44">
        <w:t>).</w:t>
      </w:r>
    </w:p>
    <w:p w:rsidR="00C2667F" w:rsidRDefault="00DA731E" w:rsidP="00C621D7">
      <w:pPr>
        <w:tabs>
          <w:tab w:val="right" w:pos="9638"/>
        </w:tabs>
        <w:ind w:right="180"/>
        <w:jc w:val="both"/>
      </w:pPr>
      <w:r>
        <w:t xml:space="preserve">              2. Pripažinti netekusi</w:t>
      </w:r>
      <w:r w:rsidR="00C427A1">
        <w:t>u</w:t>
      </w:r>
      <w:r>
        <w:t xml:space="preserve"> galios</w:t>
      </w:r>
      <w:r w:rsidR="00C621D7">
        <w:t xml:space="preserve"> </w:t>
      </w:r>
      <w:r w:rsidR="00FF754D">
        <w:t>Savivaldybės tarybos 201</w:t>
      </w:r>
      <w:r w:rsidR="00393AE7">
        <w:t>6</w:t>
      </w:r>
      <w:r w:rsidR="00FF754D">
        <w:t xml:space="preserve"> m. </w:t>
      </w:r>
      <w:r w:rsidR="00C427A1">
        <w:t>gruodžio</w:t>
      </w:r>
      <w:r w:rsidR="00FF754D">
        <w:t xml:space="preserve"> </w:t>
      </w:r>
      <w:r w:rsidR="00C427A1">
        <w:t xml:space="preserve">22 </w:t>
      </w:r>
      <w:r w:rsidR="00FF754D">
        <w:t>d. sprendimą Nr. T1-</w:t>
      </w:r>
      <w:r w:rsidR="00C427A1">
        <w:t>519</w:t>
      </w:r>
      <w:r w:rsidR="00FF754D">
        <w:t xml:space="preserve"> „Dėl Šilutės rajono savivaldybės švietimo įstaigų didžiausio leistino pareigybių skaičiaus nustatymo“</w:t>
      </w:r>
      <w:r w:rsidR="00C621D7">
        <w:t>.</w:t>
      </w:r>
    </w:p>
    <w:p w:rsidR="00DA731E" w:rsidRDefault="00DA731E" w:rsidP="00BB02F7">
      <w:pPr>
        <w:tabs>
          <w:tab w:val="right" w:pos="9638"/>
        </w:tabs>
        <w:ind w:right="180"/>
        <w:jc w:val="both"/>
      </w:pPr>
      <w:r>
        <w:t xml:space="preserve">              Šis sprendimas gali būti skundžiamas Lietuvos Respublikos administracinių bylų teisenos įstatymo nustatyta</w:t>
      </w:r>
      <w:r>
        <w:rPr>
          <w:spacing w:val="-6"/>
        </w:rPr>
        <w:t xml:space="preserve"> tvarka.</w:t>
      </w:r>
    </w:p>
    <w:p w:rsidR="00DA731E" w:rsidRDefault="00DA731E" w:rsidP="00DA731E">
      <w:pPr>
        <w:tabs>
          <w:tab w:val="right" w:pos="9638"/>
        </w:tabs>
        <w:ind w:right="180"/>
      </w:pPr>
    </w:p>
    <w:p w:rsidR="00DA731E" w:rsidRDefault="00DA731E" w:rsidP="00DA731E">
      <w:pPr>
        <w:tabs>
          <w:tab w:val="right" w:pos="9638"/>
        </w:tabs>
        <w:ind w:right="180"/>
      </w:pPr>
    </w:p>
    <w:p w:rsidR="00DA731E" w:rsidRDefault="00DA731E" w:rsidP="00DA731E">
      <w:pPr>
        <w:tabs>
          <w:tab w:val="right" w:pos="9638"/>
        </w:tabs>
        <w:ind w:right="180"/>
      </w:pPr>
      <w:r>
        <w:t>Savivaldybės</w:t>
      </w:r>
      <w:r w:rsidR="00545F82">
        <w:t xml:space="preserve"> meras</w:t>
      </w:r>
    </w:p>
    <w:p w:rsidR="00545F82" w:rsidRDefault="00545F82" w:rsidP="00DA731E">
      <w:pPr>
        <w:jc w:val="both"/>
        <w:rPr>
          <w:sz w:val="23"/>
        </w:rPr>
      </w:pPr>
    </w:p>
    <w:p w:rsidR="00545F82" w:rsidRDefault="00545F82" w:rsidP="00DA731E">
      <w:pPr>
        <w:jc w:val="both"/>
        <w:rPr>
          <w:sz w:val="23"/>
        </w:rPr>
      </w:pPr>
    </w:p>
    <w:p w:rsidR="00DA731E" w:rsidRPr="00C46D73" w:rsidRDefault="00DA731E" w:rsidP="00DA731E">
      <w:pPr>
        <w:jc w:val="both"/>
      </w:pPr>
      <w:r w:rsidRPr="00C46D73">
        <w:t>Sigitas Šeputis</w:t>
      </w:r>
    </w:p>
    <w:p w:rsidR="00DA731E" w:rsidRPr="00C46D73" w:rsidRDefault="00DA731E" w:rsidP="00DA731E">
      <w:pPr>
        <w:jc w:val="both"/>
      </w:pPr>
      <w:r w:rsidRPr="00C46D73">
        <w:t>201</w:t>
      </w:r>
      <w:r w:rsidR="00C427A1">
        <w:t>7</w:t>
      </w:r>
      <w:r w:rsidRPr="00C46D73">
        <w:t>-</w:t>
      </w:r>
      <w:r w:rsidR="00C427A1">
        <w:t>04</w:t>
      </w:r>
      <w:r w:rsidRPr="00C46D73">
        <w:t>-</w:t>
      </w:r>
    </w:p>
    <w:p w:rsidR="00DA731E" w:rsidRDefault="00DA731E" w:rsidP="00DA731E">
      <w:pPr>
        <w:jc w:val="both"/>
      </w:pPr>
    </w:p>
    <w:p w:rsidR="00866352" w:rsidRDefault="00866352" w:rsidP="00DA731E">
      <w:pPr>
        <w:jc w:val="both"/>
      </w:pPr>
      <w:r>
        <w:t>Virgilijus Pozingis</w:t>
      </w:r>
    </w:p>
    <w:p w:rsidR="00866352" w:rsidRPr="00BD4813" w:rsidRDefault="00866352" w:rsidP="00DA731E">
      <w:pPr>
        <w:jc w:val="both"/>
      </w:pPr>
      <w:r>
        <w:t>201</w:t>
      </w:r>
      <w:r w:rsidR="00C427A1">
        <w:t>7</w:t>
      </w:r>
      <w:r>
        <w:t>-</w:t>
      </w:r>
      <w:r w:rsidR="00C427A1">
        <w:t>04</w:t>
      </w:r>
      <w:r w:rsidR="005B3585">
        <w:t>-</w:t>
      </w:r>
      <w:r w:rsidR="00FF601F">
        <w:t>12</w:t>
      </w:r>
    </w:p>
    <w:p w:rsidR="00866352" w:rsidRDefault="00866352" w:rsidP="00DA731E"/>
    <w:p w:rsidR="00DA731E" w:rsidRPr="00BD4813" w:rsidRDefault="00DA731E" w:rsidP="00DA731E">
      <w:pPr>
        <w:jc w:val="both"/>
      </w:pPr>
    </w:p>
    <w:p w:rsidR="00DA731E" w:rsidRPr="00BD4813" w:rsidRDefault="00FE4079" w:rsidP="00DA731E">
      <w:pPr>
        <w:rPr>
          <w:lang w:val="sv-SE"/>
        </w:rPr>
      </w:pPr>
      <w:r>
        <w:rPr>
          <w:lang w:val="sv-SE"/>
        </w:rPr>
        <w:t xml:space="preserve">Arvydas Bielskis 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C427A1">
        <w:rPr>
          <w:lang w:val="sv-SE"/>
        </w:rPr>
        <w:t>7</w:t>
      </w:r>
      <w:r w:rsidRPr="00BD4813">
        <w:rPr>
          <w:lang w:val="sv-SE"/>
        </w:rPr>
        <w:t>-</w:t>
      </w:r>
      <w:r w:rsidR="00C427A1">
        <w:rPr>
          <w:lang w:val="sv-SE"/>
        </w:rPr>
        <w:t>04</w:t>
      </w:r>
      <w:r w:rsidR="00FA11B6">
        <w:rPr>
          <w:lang w:val="sv-SE"/>
        </w:rPr>
        <w:t>-</w:t>
      </w:r>
      <w:r w:rsidR="00FE4079">
        <w:rPr>
          <w:lang w:val="sv-SE"/>
        </w:rPr>
        <w:t>11</w:t>
      </w:r>
    </w:p>
    <w:p w:rsidR="005B3585" w:rsidRPr="00BD4813" w:rsidRDefault="005B3585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>
        <w:rPr>
          <w:lang w:val="sv-SE"/>
        </w:rPr>
        <w:t>Vita Stulgienė</w:t>
      </w:r>
    </w:p>
    <w:p w:rsidR="00DA731E" w:rsidRPr="00BD4813" w:rsidRDefault="00DA731E" w:rsidP="00DA731E">
      <w:pPr>
        <w:jc w:val="both"/>
      </w:pPr>
      <w:r w:rsidRPr="00BD4813">
        <w:rPr>
          <w:lang w:val="sv-SE"/>
        </w:rPr>
        <w:t>201</w:t>
      </w:r>
      <w:r w:rsidR="00C427A1">
        <w:rPr>
          <w:lang w:val="sv-SE"/>
        </w:rPr>
        <w:t>7</w:t>
      </w:r>
      <w:r w:rsidRPr="00BD4813">
        <w:rPr>
          <w:lang w:val="sv-SE"/>
        </w:rPr>
        <w:t>-</w:t>
      </w:r>
      <w:r w:rsidR="00C427A1">
        <w:rPr>
          <w:lang w:val="sv-SE"/>
        </w:rPr>
        <w:t>04</w:t>
      </w:r>
      <w:r w:rsidR="0073789F">
        <w:rPr>
          <w:lang w:val="sv-SE"/>
        </w:rPr>
        <w:t>-</w:t>
      </w:r>
      <w:r w:rsidR="00CC0137">
        <w:rPr>
          <w:lang w:val="sv-SE"/>
        </w:rPr>
        <w:t>12</w:t>
      </w:r>
    </w:p>
    <w:p w:rsidR="00545F82" w:rsidRDefault="00545F82" w:rsidP="00DA731E"/>
    <w:p w:rsidR="0070445F" w:rsidRDefault="0070445F" w:rsidP="00DA731E"/>
    <w:p w:rsidR="0070445F" w:rsidRDefault="0070445F" w:rsidP="00DA731E"/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 xml:space="preserve">Parengė </w:t>
      </w:r>
    </w:p>
    <w:p w:rsidR="003F4F77" w:rsidRPr="00BD4813" w:rsidRDefault="003F4F77" w:rsidP="008472F9">
      <w:pPr>
        <w:jc w:val="center"/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 w:rsidRPr="00BD4813">
        <w:rPr>
          <w:lang w:val="sv-SE"/>
        </w:rPr>
        <w:t>Birutė Tekorienė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C427A1">
        <w:rPr>
          <w:lang w:val="sv-SE"/>
        </w:rPr>
        <w:t>7</w:t>
      </w:r>
      <w:r w:rsidR="005B3585">
        <w:rPr>
          <w:lang w:val="sv-SE"/>
        </w:rPr>
        <w:t>-</w:t>
      </w:r>
      <w:r w:rsidR="00C427A1">
        <w:rPr>
          <w:lang w:val="sv-SE"/>
        </w:rPr>
        <w:t>04-</w:t>
      </w:r>
      <w:r w:rsidR="00FA11B6">
        <w:rPr>
          <w:lang w:val="sv-SE"/>
        </w:rPr>
        <w:t>11</w:t>
      </w:r>
    </w:p>
    <w:p w:rsidR="00C427A1" w:rsidRDefault="00C427A1" w:rsidP="00DA731E">
      <w:pPr>
        <w:rPr>
          <w:lang w:val="sv-SE"/>
        </w:rPr>
      </w:pPr>
    </w:p>
    <w:p w:rsidR="00C427A1" w:rsidRDefault="00C427A1" w:rsidP="00DA731E">
      <w:pPr>
        <w:rPr>
          <w:lang w:val="sv-SE"/>
        </w:rPr>
      </w:pPr>
    </w:p>
    <w:p w:rsidR="00C427A1" w:rsidRDefault="00C427A1" w:rsidP="00DA731E">
      <w:pPr>
        <w:rPr>
          <w:lang w:val="sv-SE"/>
        </w:rPr>
      </w:pPr>
    </w:p>
    <w:p w:rsidR="00D834FC" w:rsidRPr="00D834FC" w:rsidRDefault="00D834FC" w:rsidP="008472F9">
      <w:pPr>
        <w:jc w:val="center"/>
        <w:rPr>
          <w:b/>
        </w:rPr>
      </w:pPr>
      <w:r w:rsidRPr="00D834FC">
        <w:rPr>
          <w:b/>
        </w:rPr>
        <w:t>ŠILUTĖS RAJONO SAVIVALDYBĖS ADMINISTRACIJOS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ŠVIETIMO SKYRIUS</w:t>
      </w:r>
    </w:p>
    <w:p w:rsidR="00D834FC" w:rsidRPr="00B02118" w:rsidRDefault="00D834FC" w:rsidP="00D834FC">
      <w:pPr>
        <w:rPr>
          <w:b/>
          <w:sz w:val="16"/>
          <w:szCs w:val="16"/>
        </w:rPr>
      </w:pPr>
    </w:p>
    <w:p w:rsidR="002356AF" w:rsidRDefault="002356AF" w:rsidP="00D834FC">
      <w:pPr>
        <w:jc w:val="center"/>
        <w:rPr>
          <w:b/>
        </w:rPr>
      </w:pP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AIŠKINAMASIS RAŠTAS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DĖL TARYBOS SPRENDIMO „DĖL ŠILUTĖS RAJONO SAVIVALDYBĖS ŠVIETIMO ĮSTAIGŲ DIDŽIAUSIO LEISTINO PAREIGYBIŲ SKAIČIAUS NUSTATYMO“ PROJEKTO</w:t>
      </w:r>
    </w:p>
    <w:p w:rsidR="00D834FC" w:rsidRPr="00B02118" w:rsidRDefault="00D834FC" w:rsidP="00D834FC">
      <w:pPr>
        <w:jc w:val="center"/>
        <w:rPr>
          <w:sz w:val="20"/>
          <w:szCs w:val="20"/>
        </w:rPr>
      </w:pPr>
    </w:p>
    <w:p w:rsidR="00D834FC" w:rsidRDefault="00D834FC" w:rsidP="00D834FC">
      <w:pPr>
        <w:jc w:val="center"/>
      </w:pPr>
      <w:r>
        <w:t>201</w:t>
      </w:r>
      <w:r w:rsidR="00C427A1">
        <w:t>7</w:t>
      </w:r>
      <w:r>
        <w:t>-</w:t>
      </w:r>
      <w:r w:rsidR="00C427A1">
        <w:t>04</w:t>
      </w:r>
      <w:r w:rsidR="002356AF">
        <w:t>-1</w:t>
      </w:r>
      <w:r w:rsidR="00FA11B6">
        <w:t>1</w:t>
      </w:r>
    </w:p>
    <w:p w:rsidR="00D834FC" w:rsidRDefault="00D834FC" w:rsidP="00D834FC">
      <w:pPr>
        <w:jc w:val="center"/>
      </w:pPr>
      <w:r>
        <w:t>Šilutė</w:t>
      </w:r>
    </w:p>
    <w:p w:rsidR="00D834FC" w:rsidRPr="00B02118" w:rsidRDefault="00D834FC" w:rsidP="00D834FC">
      <w:pPr>
        <w:rPr>
          <w:sz w:val="20"/>
          <w:szCs w:val="20"/>
        </w:rPr>
      </w:pP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1. Parengto projekto tikslai ir uždaviniai.</w:t>
      </w:r>
    </w:p>
    <w:p w:rsidR="00D834FC" w:rsidRDefault="00D834FC" w:rsidP="00191CE5">
      <w:pPr>
        <w:ind w:firstLine="567"/>
      </w:pPr>
      <w:r>
        <w:t xml:space="preserve">Nustatyti didžiausią leistiną pareigybių skaičių švietimo įstaigose.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2. Kaip šiuo metu yra sureguliuoti projekte aptarti klausimai.</w:t>
      </w:r>
    </w:p>
    <w:p w:rsidR="005B3585" w:rsidRPr="00771CE3" w:rsidRDefault="00D834FC" w:rsidP="003F4F77">
      <w:pPr>
        <w:jc w:val="both"/>
      </w:pPr>
      <w:r>
        <w:t xml:space="preserve">         Didžiausias leistinas darbuotojų skaičius švietimo įstaigose buvo patvirtintas Savivaldybės tarybos </w:t>
      </w:r>
      <w:hyperlink r:id="rId9" w:history="1">
        <w:r w:rsidRPr="002356AF">
          <w:rPr>
            <w:rStyle w:val="Hipersaitas"/>
            <w:color w:val="auto"/>
            <w:u w:val="none"/>
          </w:rPr>
          <w:t>201</w:t>
        </w:r>
        <w:r w:rsidR="00C427A1" w:rsidRPr="002356AF">
          <w:rPr>
            <w:rStyle w:val="Hipersaitas"/>
            <w:color w:val="auto"/>
            <w:u w:val="none"/>
          </w:rPr>
          <w:t>7</w:t>
        </w:r>
        <w:r w:rsidRPr="002356AF">
          <w:rPr>
            <w:rStyle w:val="Hipersaitas"/>
            <w:color w:val="auto"/>
            <w:u w:val="none"/>
          </w:rPr>
          <w:t xml:space="preserve"> m. </w:t>
        </w:r>
        <w:r w:rsidR="00C427A1" w:rsidRPr="002356AF">
          <w:rPr>
            <w:rStyle w:val="Hipersaitas"/>
            <w:color w:val="auto"/>
            <w:u w:val="none"/>
          </w:rPr>
          <w:t xml:space="preserve">gruodžio 22 </w:t>
        </w:r>
        <w:r w:rsidRPr="002356AF">
          <w:rPr>
            <w:rStyle w:val="Hipersaitas"/>
            <w:color w:val="auto"/>
            <w:u w:val="none"/>
          </w:rPr>
          <w:t>d. sprendimu Nr. T1-</w:t>
        </w:r>
      </w:hyperlink>
      <w:r w:rsidR="00C427A1" w:rsidRPr="002356AF">
        <w:rPr>
          <w:rStyle w:val="Hipersaitas"/>
          <w:color w:val="auto"/>
          <w:u w:val="none"/>
        </w:rPr>
        <w:t>519</w:t>
      </w:r>
      <w:r w:rsidRPr="002356AF">
        <w:t xml:space="preserve"> „Dėl Šil</w:t>
      </w:r>
      <w:r>
        <w:t>utės rajono savivaldybės švietimo įstaigų didžiausio leistino pareigybių skaičiaus nustatymo“.</w:t>
      </w:r>
      <w:r w:rsidR="00B75FA7">
        <w:t xml:space="preserve"> </w:t>
      </w:r>
    </w:p>
    <w:p w:rsidR="00C427A1" w:rsidRDefault="00C427A1" w:rsidP="005B3585">
      <w:pPr>
        <w:ind w:firstLine="567"/>
        <w:jc w:val="both"/>
      </w:pPr>
      <w:r>
        <w:t>Iki 2017 m. rugpjūčio 31 d. reorganizuojamos įstaigos:</w:t>
      </w:r>
    </w:p>
    <w:p w:rsidR="00C427A1" w:rsidRDefault="00C427A1" w:rsidP="002356AF">
      <w:pPr>
        <w:pStyle w:val="Sraopastraipa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Rusnės pagrindinė mokykla prijungiama prie Šilutės Pamario pagrindinės mokyklos kaip progimnazijos skyrius</w:t>
      </w:r>
      <w:r w:rsidR="00C621D7">
        <w:t>.</w:t>
      </w:r>
    </w:p>
    <w:p w:rsidR="00E010A5" w:rsidRDefault="00E010A5" w:rsidP="002356AF">
      <w:pPr>
        <w:pStyle w:val="Sraopastraipa"/>
        <w:numPr>
          <w:ilvl w:val="0"/>
          <w:numId w:val="1"/>
        </w:numPr>
        <w:ind w:left="851" w:hanging="284"/>
        <w:jc w:val="both"/>
      </w:pPr>
      <w:r>
        <w:t xml:space="preserve">Saugų vaikų darželis prijungiamas prie Saugų Jurgio </w:t>
      </w:r>
      <w:proofErr w:type="spellStart"/>
      <w:r>
        <w:t>Mikšo</w:t>
      </w:r>
      <w:proofErr w:type="spellEnd"/>
      <w:r>
        <w:t xml:space="preserve"> pagrindinės mokyklos.</w:t>
      </w:r>
    </w:p>
    <w:p w:rsidR="00E010A5" w:rsidRDefault="00E010A5">
      <w:pPr>
        <w:ind w:firstLine="567"/>
        <w:jc w:val="both"/>
      </w:pPr>
      <w:r>
        <w:t>Su šių įstaigų reorganizacija susiję pareigybių ir jų skaičiaus pasikeitimai</w:t>
      </w:r>
      <w:r w:rsidR="00391150">
        <w:t>.</w:t>
      </w:r>
      <w:r>
        <w:t xml:space="preserve"> Rusnės skyriuje nelieka direktoriaus, ūkvedžio, raštvedės, buhalterio pareigybių, nežymiai keičiasi pagalbos mokiniui specialistų etatų skaičius. Saugų pagrindinė</w:t>
      </w:r>
      <w:r w:rsidR="00391150">
        <w:t>je</w:t>
      </w:r>
      <w:r>
        <w:t xml:space="preserve"> mokyklo</w:t>
      </w:r>
      <w:r w:rsidR="00391150">
        <w:t>je steigiama priešmokyklinio ugdymo grupė,</w:t>
      </w:r>
      <w:r>
        <w:t xml:space="preserve"> </w:t>
      </w:r>
      <w:r w:rsidR="00391150">
        <w:t>2 i</w:t>
      </w:r>
      <w:r>
        <w:t xml:space="preserve">kimokyklinės grupės </w:t>
      </w:r>
      <w:r w:rsidR="00391150">
        <w:t>lieka darželio pastate.</w:t>
      </w:r>
      <w:r w:rsidR="002356AF">
        <w:t xml:space="preserve"> Priešmokyklinėje grupėje steigiami auklėtojos ir auklėtojos padėjėjos etatai.</w:t>
      </w:r>
      <w:r w:rsidR="00391150">
        <w:t xml:space="preserve"> Nelieka ūkvedžio, raštvedės, bendrosios praktikos slaugytojos, </w:t>
      </w:r>
      <w:r w:rsidR="000B5E4D">
        <w:t xml:space="preserve">virėjos ir </w:t>
      </w:r>
      <w:r w:rsidR="00391150">
        <w:t>virtuvės darbinink</w:t>
      </w:r>
      <w:r w:rsidR="000B5E4D">
        <w:t>ės</w:t>
      </w:r>
      <w:r w:rsidR="00391150">
        <w:t>, daugėja auklėtojų, auklėtojos padėjėjų. Direktorė tampa pavaduotoja ugdymui.</w:t>
      </w:r>
      <w:r w:rsidR="002356AF">
        <w:t xml:space="preserve"> </w:t>
      </w:r>
      <w:r w:rsidR="00391150">
        <w:t xml:space="preserve"> </w:t>
      </w:r>
      <w:r w:rsidR="000B5E4D">
        <w:t>Pasikeitimai aptarti su reorganizuojamų ir reorganizavime dalyvaujančių įstaigų vadovais.</w:t>
      </w:r>
    </w:p>
    <w:p w:rsidR="000B5E4D" w:rsidRDefault="000B5E4D">
      <w:pPr>
        <w:ind w:firstLine="567"/>
        <w:jc w:val="both"/>
      </w:pPr>
      <w:r>
        <w:t>Keičiasi pareigybių skaičius ir kitose švietimo įstaigose:</w:t>
      </w:r>
      <w:r w:rsidR="00EF6C60">
        <w:t xml:space="preserve"> </w:t>
      </w:r>
      <w:r w:rsidR="002664F6">
        <w:t>nauji teisės aktai įpareigoja plėsti švietimo pagalbos paslaugų teikimą kiekvienam vaikui</w:t>
      </w:r>
      <w:r w:rsidR="00FE4A2A">
        <w:t xml:space="preserve">: papildomai steigiami </w:t>
      </w:r>
      <w:r w:rsidR="00420992">
        <w:t xml:space="preserve">5 </w:t>
      </w:r>
      <w:r w:rsidR="00FE4A2A">
        <w:t>psichologų etatai (</w:t>
      </w:r>
      <w:r w:rsidR="00114E69">
        <w:t>specialistai aptarnaus po keletą mokyklų, priklausomai nuo jose esančių vaikų (mokinių)</w:t>
      </w:r>
      <w:r w:rsidR="002356AF">
        <w:t xml:space="preserve"> skaičiaus</w:t>
      </w:r>
      <w:r w:rsidR="00114E69">
        <w:t>.</w:t>
      </w:r>
      <w:r w:rsidR="00D83478">
        <w:t xml:space="preserve"> Nuo 2017-09-01 numatoma sujungti Saugų ir </w:t>
      </w:r>
      <w:proofErr w:type="spellStart"/>
      <w:r w:rsidR="00D83478">
        <w:t>Usėnų</w:t>
      </w:r>
      <w:proofErr w:type="spellEnd"/>
      <w:r w:rsidR="00D83478">
        <w:t xml:space="preserve"> pagrindinių mokyklų bibliotekas su F. Bajoraičio viešąja biblioteka (filialais), todėl naikinamos bibliotekininkų pareigybės mokyklose. Viešosios bibliotekos filialai yra įsikūrę minėtų mokyklų pastatuose.   </w:t>
      </w:r>
      <w:r w:rsidR="00114E69">
        <w:t xml:space="preserve"> </w:t>
      </w:r>
      <w:r w:rsidR="002664F6">
        <w:t xml:space="preserve">  </w:t>
      </w:r>
      <w:r>
        <w:t xml:space="preserve"> </w:t>
      </w:r>
    </w:p>
    <w:p w:rsidR="00D229C7" w:rsidRDefault="00B33A98" w:rsidP="005B3585">
      <w:pPr>
        <w:ind w:firstLine="567"/>
        <w:jc w:val="both"/>
      </w:pPr>
      <w:r>
        <w:t xml:space="preserve">Aiškinamojo </w:t>
      </w:r>
      <w:hyperlink r:id="rId10" w:history="1">
        <w:r w:rsidRPr="00A415CB">
          <w:rPr>
            <w:rStyle w:val="Hipersaitas"/>
          </w:rPr>
          <w:t xml:space="preserve">rašto </w:t>
        </w:r>
        <w:r w:rsidR="00C427A1" w:rsidRPr="00A415CB">
          <w:rPr>
            <w:rStyle w:val="Hipersaitas"/>
          </w:rPr>
          <w:t>1</w:t>
        </w:r>
      </w:hyperlink>
      <w:r>
        <w:t xml:space="preserve"> ir </w:t>
      </w:r>
      <w:hyperlink r:id="rId11" w:history="1">
        <w:r w:rsidR="00C427A1" w:rsidRPr="00A415CB">
          <w:rPr>
            <w:rStyle w:val="Hipersaitas"/>
          </w:rPr>
          <w:t>2</w:t>
        </w:r>
        <w:r w:rsidRPr="00A415CB">
          <w:rPr>
            <w:rStyle w:val="Hipersaitas"/>
          </w:rPr>
          <w:t xml:space="preserve"> prieduose</w:t>
        </w:r>
      </w:hyperlink>
      <w:r w:rsidR="00771CE3">
        <w:t xml:space="preserve"> pateiktos pareigybės ir etatų skaičiai</w:t>
      </w:r>
      <w:r w:rsidR="00C427A1">
        <w:t xml:space="preserve"> </w:t>
      </w:r>
      <w:r w:rsidR="00771CE3">
        <w:t>kiekvienoje švietimo įstaigoje.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3. Kokių pozityvių rezultatų laukiama.</w:t>
      </w:r>
    </w:p>
    <w:p w:rsidR="00D834FC" w:rsidRDefault="00D834FC" w:rsidP="003F4F77">
      <w:pPr>
        <w:ind w:firstLine="567"/>
        <w:jc w:val="both"/>
      </w:pPr>
      <w:r>
        <w:t xml:space="preserve">Nustačius švietimo įstaigų didžiausią leistiną pareigybių skaičių, vadovas pasitvirtina įstaigos struktūrą ir pareigybių sąrašą. 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4. Galimos neigiamos priimto projekto pasekmės ir kokių priemonių reikėtų imtis, kad tokių pasekmių būtų išvengta.</w:t>
      </w:r>
    </w:p>
    <w:p w:rsidR="00D834FC" w:rsidRDefault="00D834FC" w:rsidP="003F4F77">
      <w:pPr>
        <w:ind w:firstLine="567"/>
      </w:pPr>
      <w:r>
        <w:t>Neturėtų būti.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D834FC" w:rsidRDefault="00D229C7" w:rsidP="003F4F77">
      <w:pPr>
        <w:ind w:firstLine="567"/>
      </w:pPr>
      <w:r>
        <w:t>Nėra.</w:t>
      </w:r>
    </w:p>
    <w:p w:rsidR="00D834FC" w:rsidRPr="00812422" w:rsidRDefault="00D834FC" w:rsidP="003F4F77">
      <w:pPr>
        <w:ind w:firstLine="567"/>
        <w:jc w:val="both"/>
        <w:rPr>
          <w:b/>
        </w:rPr>
      </w:pPr>
      <w:r w:rsidRPr="00812422">
        <w:rPr>
          <w:b/>
        </w:rPr>
        <w:t>6. Jeigu reikia atlikti sprendimo projekto antikorupcinį vertinimą, sprendžia projekto rengėjas, atsižvelgdamas į Teisės aktų projektų antikorupcinio vertinimo taisykles.</w:t>
      </w:r>
    </w:p>
    <w:p w:rsidR="00D834FC" w:rsidRDefault="00911B91" w:rsidP="003F4F77">
      <w:pPr>
        <w:ind w:firstLine="567"/>
        <w:jc w:val="both"/>
      </w:pPr>
      <w:r>
        <w:fldChar w:fldCharType="begin"/>
      </w:r>
      <w:r>
        <w:instrText xml:space="preserve"> HYPERLINK "SVO4%20Antikorupc.vert2017-04.doc" </w:instrText>
      </w:r>
      <w:r>
        <w:fldChar w:fldCharType="separate"/>
      </w:r>
      <w:r w:rsidR="00D83478" w:rsidRPr="00911B91">
        <w:rPr>
          <w:rStyle w:val="Hipersaitas"/>
        </w:rPr>
        <w:t>R</w:t>
      </w:r>
      <w:r w:rsidR="00D834FC" w:rsidRPr="00911B91">
        <w:rPr>
          <w:rStyle w:val="Hipersaitas"/>
        </w:rPr>
        <w:t>eikia.</w:t>
      </w:r>
      <w:r>
        <w:fldChar w:fldCharType="end"/>
      </w:r>
      <w:bookmarkStart w:id="0" w:name="_GoBack"/>
      <w:bookmarkEnd w:id="0"/>
    </w:p>
    <w:p w:rsidR="00D834F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7. Projekto rengimo metu gauti specialistų vertinimai ir išvados, ekonominiai apskaičiavimai (sąmatos) ir konkretūs finansavimo šaltiniai.</w:t>
      </w:r>
    </w:p>
    <w:p w:rsidR="000853D0" w:rsidRPr="000853D0" w:rsidRDefault="000853D0" w:rsidP="003F4F77">
      <w:pPr>
        <w:tabs>
          <w:tab w:val="left" w:pos="567"/>
        </w:tabs>
        <w:jc w:val="both"/>
      </w:pPr>
      <w:r>
        <w:rPr>
          <w:b/>
        </w:rPr>
        <w:lastRenderedPageBreak/>
        <w:tab/>
      </w:r>
      <w:r>
        <w:t>Pareigybių skaičiaus pasikeitimai aptarti su švietimo įstaigų vadovais.</w:t>
      </w:r>
      <w:r w:rsidR="00D83478">
        <w:t xml:space="preserve"> Išviso sumažės 2,91 etatų, iš jų: išaugo 2,59 pedagoginių darbuotojų etatų skaičius, 5,5 etatų sumažės aptarnaujančio personalo. Apie 18 000 eurų per metus sutaupoma savarankiškų lėšų.</w:t>
      </w:r>
      <w:r>
        <w:t xml:space="preserve">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8. Projekto autorius ar autorių grupė.</w:t>
      </w:r>
    </w:p>
    <w:p w:rsidR="00D834FC" w:rsidRDefault="00D834FC" w:rsidP="003F4F77">
      <w:pPr>
        <w:ind w:firstLine="567"/>
        <w:jc w:val="both"/>
      </w:pPr>
      <w:r>
        <w:t>Švietimo skyriaus vedėj</w:t>
      </w:r>
      <w:r w:rsidR="008B1517">
        <w:t>a</w:t>
      </w:r>
      <w:r>
        <w:t xml:space="preserve"> Birutė Tekorienė</w:t>
      </w:r>
      <w:r w:rsidR="000853D0">
        <w:t xml:space="preserve">, Centralizuotos buhalterijos vyriausioji specialistė Danutė </w:t>
      </w:r>
      <w:proofErr w:type="spellStart"/>
      <w:r w:rsidR="000853D0">
        <w:t>Kuznecova</w:t>
      </w:r>
      <w:proofErr w:type="spellEnd"/>
      <w:r w:rsidR="000853D0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9. Reikšminiai projekto žodžiai, kurių reikia šiam projektui įtraukti į kompiuterinę paieškos sistemą.</w:t>
      </w:r>
    </w:p>
    <w:p w:rsidR="00D834FC" w:rsidRDefault="002356AF" w:rsidP="00535361">
      <w:pPr>
        <w:ind w:firstLine="567"/>
      </w:pPr>
      <w:r>
        <w:t>Didžiausias leistinas pareigybių skaičius</w:t>
      </w:r>
      <w:r w:rsidR="00D834FC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10. Kiti, autorių nuomone, reikalingi pagrindimai ir paaiškinimai.</w:t>
      </w:r>
    </w:p>
    <w:p w:rsidR="003B65AF" w:rsidRDefault="002356AF">
      <w:r>
        <w:t xml:space="preserve">         Nėra</w:t>
      </w:r>
    </w:p>
    <w:p w:rsidR="00B75FA7" w:rsidRDefault="00B75FA7"/>
    <w:p w:rsidR="008472F9" w:rsidRDefault="008472F9"/>
    <w:p w:rsidR="008472F9" w:rsidRDefault="008472F9"/>
    <w:p w:rsidR="009A0436" w:rsidRDefault="00D834FC">
      <w:r>
        <w:t>Skyriaus vedėja                                                                                                           Birutė Tekorienė</w:t>
      </w:r>
    </w:p>
    <w:sectPr w:rsidR="009A0436" w:rsidSect="00C025FB">
      <w:footerReference w:type="first" r:id="rId12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55" w:rsidRDefault="00510855" w:rsidP="00D834FC">
      <w:r>
        <w:separator/>
      </w:r>
    </w:p>
  </w:endnote>
  <w:endnote w:type="continuationSeparator" w:id="0">
    <w:p w:rsidR="00510855" w:rsidRDefault="00510855" w:rsidP="00D8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18" w:rsidRPr="00B02118" w:rsidRDefault="008472F9" w:rsidP="00B02118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 w:rsidR="006843ED">
      <w:rPr>
        <w:noProof/>
        <w:sz w:val="16"/>
        <w:szCs w:val="16"/>
      </w:rPr>
      <w:t>P:\Tarybos_projektai_2011-2016\2017 metai\2017-04-27\Pavaduotojo\SVI04sVJKPR.docx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55" w:rsidRDefault="00510855" w:rsidP="00D834FC">
      <w:r>
        <w:separator/>
      </w:r>
    </w:p>
  </w:footnote>
  <w:footnote w:type="continuationSeparator" w:id="0">
    <w:p w:rsidR="00510855" w:rsidRDefault="00510855" w:rsidP="00D8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11BB8"/>
    <w:multiLevelType w:val="hybridMultilevel"/>
    <w:tmpl w:val="166812E0"/>
    <w:lvl w:ilvl="0" w:tplc="62E08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0"/>
    <w:rsid w:val="00071515"/>
    <w:rsid w:val="000853D0"/>
    <w:rsid w:val="000A4176"/>
    <w:rsid w:val="000B5E4D"/>
    <w:rsid w:val="000E6C15"/>
    <w:rsid w:val="000F0EEF"/>
    <w:rsid w:val="00110864"/>
    <w:rsid w:val="001118CB"/>
    <w:rsid w:val="00114E69"/>
    <w:rsid w:val="0013321A"/>
    <w:rsid w:val="001469CE"/>
    <w:rsid w:val="00191CE5"/>
    <w:rsid w:val="00203D70"/>
    <w:rsid w:val="00215D58"/>
    <w:rsid w:val="002356AF"/>
    <w:rsid w:val="002401A8"/>
    <w:rsid w:val="00255833"/>
    <w:rsid w:val="00257BF2"/>
    <w:rsid w:val="002664F6"/>
    <w:rsid w:val="00266723"/>
    <w:rsid w:val="00272A36"/>
    <w:rsid w:val="002801CF"/>
    <w:rsid w:val="003048DC"/>
    <w:rsid w:val="00327AFE"/>
    <w:rsid w:val="0036041C"/>
    <w:rsid w:val="00391150"/>
    <w:rsid w:val="00393AE7"/>
    <w:rsid w:val="003B65AF"/>
    <w:rsid w:val="003C179C"/>
    <w:rsid w:val="003C1E88"/>
    <w:rsid w:val="003F4F77"/>
    <w:rsid w:val="00411D53"/>
    <w:rsid w:val="00420992"/>
    <w:rsid w:val="00437B99"/>
    <w:rsid w:val="004619F8"/>
    <w:rsid w:val="00481B44"/>
    <w:rsid w:val="004F50E0"/>
    <w:rsid w:val="00510855"/>
    <w:rsid w:val="0051349F"/>
    <w:rsid w:val="00535361"/>
    <w:rsid w:val="005378CE"/>
    <w:rsid w:val="00545F82"/>
    <w:rsid w:val="00561F4F"/>
    <w:rsid w:val="005960B9"/>
    <w:rsid w:val="005B3585"/>
    <w:rsid w:val="005F2D30"/>
    <w:rsid w:val="00666C6E"/>
    <w:rsid w:val="00675F65"/>
    <w:rsid w:val="006843ED"/>
    <w:rsid w:val="006B4456"/>
    <w:rsid w:val="006C6CE5"/>
    <w:rsid w:val="006D1BC2"/>
    <w:rsid w:val="006D3D14"/>
    <w:rsid w:val="006D5E16"/>
    <w:rsid w:val="006F47EC"/>
    <w:rsid w:val="0070445F"/>
    <w:rsid w:val="00723C80"/>
    <w:rsid w:val="007346EB"/>
    <w:rsid w:val="0073789F"/>
    <w:rsid w:val="00764233"/>
    <w:rsid w:val="00771CE3"/>
    <w:rsid w:val="007762E9"/>
    <w:rsid w:val="007D37FF"/>
    <w:rsid w:val="00812422"/>
    <w:rsid w:val="00823E3F"/>
    <w:rsid w:val="008335AC"/>
    <w:rsid w:val="0084178F"/>
    <w:rsid w:val="008472F9"/>
    <w:rsid w:val="00855910"/>
    <w:rsid w:val="00860FBC"/>
    <w:rsid w:val="00862F54"/>
    <w:rsid w:val="00864CA7"/>
    <w:rsid w:val="00866352"/>
    <w:rsid w:val="008B1517"/>
    <w:rsid w:val="008B1CD2"/>
    <w:rsid w:val="00911B91"/>
    <w:rsid w:val="00922900"/>
    <w:rsid w:val="009438AC"/>
    <w:rsid w:val="009478F6"/>
    <w:rsid w:val="009735E1"/>
    <w:rsid w:val="009A0436"/>
    <w:rsid w:val="009A69DB"/>
    <w:rsid w:val="009A6C81"/>
    <w:rsid w:val="009D6FD2"/>
    <w:rsid w:val="009E6A2F"/>
    <w:rsid w:val="00A01962"/>
    <w:rsid w:val="00A415CB"/>
    <w:rsid w:val="00A60A18"/>
    <w:rsid w:val="00AD6F44"/>
    <w:rsid w:val="00B02118"/>
    <w:rsid w:val="00B33A98"/>
    <w:rsid w:val="00B73BF9"/>
    <w:rsid w:val="00B75FA7"/>
    <w:rsid w:val="00BA3A08"/>
    <w:rsid w:val="00BB02F7"/>
    <w:rsid w:val="00BC1F6E"/>
    <w:rsid w:val="00BE6A4E"/>
    <w:rsid w:val="00C025FB"/>
    <w:rsid w:val="00C056AE"/>
    <w:rsid w:val="00C2667F"/>
    <w:rsid w:val="00C427A1"/>
    <w:rsid w:val="00C46D73"/>
    <w:rsid w:val="00C621D7"/>
    <w:rsid w:val="00C66DF7"/>
    <w:rsid w:val="00C71271"/>
    <w:rsid w:val="00C8761B"/>
    <w:rsid w:val="00C94F7A"/>
    <w:rsid w:val="00CA416C"/>
    <w:rsid w:val="00CC0137"/>
    <w:rsid w:val="00CF6468"/>
    <w:rsid w:val="00D075E5"/>
    <w:rsid w:val="00D11DA3"/>
    <w:rsid w:val="00D177D3"/>
    <w:rsid w:val="00D229C7"/>
    <w:rsid w:val="00D43CE4"/>
    <w:rsid w:val="00D46029"/>
    <w:rsid w:val="00D47049"/>
    <w:rsid w:val="00D83478"/>
    <w:rsid w:val="00D834FC"/>
    <w:rsid w:val="00DA1ED8"/>
    <w:rsid w:val="00DA731E"/>
    <w:rsid w:val="00E010A5"/>
    <w:rsid w:val="00E4684E"/>
    <w:rsid w:val="00E66A9F"/>
    <w:rsid w:val="00E70AD7"/>
    <w:rsid w:val="00E84D66"/>
    <w:rsid w:val="00E91FAF"/>
    <w:rsid w:val="00E94638"/>
    <w:rsid w:val="00EF6C60"/>
    <w:rsid w:val="00F029A4"/>
    <w:rsid w:val="00F25442"/>
    <w:rsid w:val="00F32804"/>
    <w:rsid w:val="00F3301C"/>
    <w:rsid w:val="00F40EEC"/>
    <w:rsid w:val="00F54073"/>
    <w:rsid w:val="00F63CFA"/>
    <w:rsid w:val="00F67FF3"/>
    <w:rsid w:val="00FA11B6"/>
    <w:rsid w:val="00FA64AA"/>
    <w:rsid w:val="00FC0D31"/>
    <w:rsid w:val="00FE4079"/>
    <w:rsid w:val="00FE4A2A"/>
    <w:rsid w:val="00FF601F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D1CE-2937-4894-8187-CF9C503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DA731E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73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DA73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A731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5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517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23E3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E6A2F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427A1"/>
    <w:pPr>
      <w:ind w:left="720"/>
      <w:contextualSpacing/>
    </w:pPr>
  </w:style>
  <w:style w:type="character" w:customStyle="1" w:styleId="Paminjimas1">
    <w:name w:val="Paminėjimas1"/>
    <w:basedOn w:val="Numatytasispastraiposriftas"/>
    <w:uiPriority w:val="99"/>
    <w:semiHidden/>
    <w:unhideWhenUsed/>
    <w:rsid w:val="00D177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04priedasVR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VI04aiskin_2priedasR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SVI04aiskin_1priedasR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lex.lt/silute/Default.aspx?Id=3&amp;DocId=344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F41E-C530-4C95-B3E4-9E64F227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3435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Monika T</cp:lastModifiedBy>
  <cp:revision>18</cp:revision>
  <cp:lastPrinted>2017-04-12T12:11:00Z</cp:lastPrinted>
  <dcterms:created xsi:type="dcterms:W3CDTF">2017-04-11T11:58:00Z</dcterms:created>
  <dcterms:modified xsi:type="dcterms:W3CDTF">2017-04-18T11:26:00Z</dcterms:modified>
</cp:coreProperties>
</file>