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DD" w:rsidRDefault="00D443DD" w:rsidP="00D443DD">
      <w:pPr>
        <w:keepNext/>
        <w:tabs>
          <w:tab w:val="center" w:pos="4819"/>
          <w:tab w:val="right" w:pos="9638"/>
        </w:tabs>
        <w:spacing w:after="0" w:line="240" w:lineRule="auto"/>
        <w:ind w:firstLine="680"/>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Projektas</w:t>
      </w:r>
    </w:p>
    <w:p w:rsidR="00D443DD" w:rsidRDefault="00D443DD" w:rsidP="00D443DD">
      <w:pPr>
        <w:spacing w:after="0" w:line="240" w:lineRule="auto"/>
        <w:ind w:firstLine="68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ŠILUTĖS RAJONO SAVIVALDYBĖS</w:t>
      </w:r>
    </w:p>
    <w:p w:rsidR="00D443DD" w:rsidRDefault="00D443DD" w:rsidP="00D443DD">
      <w:pPr>
        <w:spacing w:after="0" w:line="240" w:lineRule="auto"/>
        <w:ind w:firstLine="68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TARYBA</w:t>
      </w:r>
    </w:p>
    <w:p w:rsidR="00D443DD" w:rsidRDefault="00D443DD" w:rsidP="00D443DD">
      <w:pPr>
        <w:spacing w:after="0" w:line="240" w:lineRule="auto"/>
        <w:ind w:firstLine="680"/>
        <w:jc w:val="both"/>
        <w:rPr>
          <w:rFonts w:ascii="Times New Roman" w:eastAsia="Times New Roman" w:hAnsi="Times New Roman" w:cs="Times New Roman"/>
          <w:b/>
          <w:caps/>
          <w:sz w:val="24"/>
          <w:szCs w:val="24"/>
        </w:rPr>
      </w:pPr>
    </w:p>
    <w:p w:rsidR="00D443DD" w:rsidRDefault="00D443DD" w:rsidP="00D443DD">
      <w:pPr>
        <w:spacing w:after="0" w:line="240" w:lineRule="auto"/>
        <w:ind w:firstLine="680"/>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sprendimas</w:t>
      </w:r>
    </w:p>
    <w:p w:rsidR="00D443DD" w:rsidRDefault="00D443DD" w:rsidP="00D443DD">
      <w:pPr>
        <w:spacing w:after="0" w:line="240" w:lineRule="auto"/>
        <w:ind w:firstLine="680"/>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 xml:space="preserve">DĖL </w:t>
      </w:r>
      <w:r>
        <w:rPr>
          <w:rFonts w:ascii="Times New Roman" w:eastAsia="Times New Roman" w:hAnsi="Times New Roman" w:cs="Times New Roman"/>
          <w:b/>
          <w:sz w:val="24"/>
          <w:szCs w:val="24"/>
        </w:rPr>
        <w:t>VIEŠOSIOS ĮSTAIGOS JUKNAIČIŲ AMBULATORIJOS 2017 METŲ VEIKLOS UŽDUOČIŲ PATVIRTINIMO IR</w:t>
      </w:r>
      <w:r>
        <w:rPr>
          <w:rFonts w:ascii="Times New Roman" w:eastAsia="Times New Roman" w:hAnsi="Times New Roman" w:cs="Times New Roman"/>
          <w:b/>
          <w:sz w:val="24"/>
          <w:szCs w:val="26"/>
        </w:rPr>
        <w:t xml:space="preserve"> </w:t>
      </w:r>
      <w:r>
        <w:rPr>
          <w:rFonts w:ascii="Times New Roman" w:eastAsia="Times New Roman" w:hAnsi="Times New Roman" w:cs="Times New Roman"/>
          <w:b/>
          <w:sz w:val="24"/>
          <w:szCs w:val="24"/>
          <w:lang w:eastAsia="ar-SA"/>
        </w:rPr>
        <w:t xml:space="preserve">IŠLAIDŲ NORMATYVO DARBO UŽMOKESČIUI NUSTATYMO </w:t>
      </w:r>
    </w:p>
    <w:p w:rsidR="00D443DD" w:rsidRDefault="00D443DD" w:rsidP="00D443DD">
      <w:pPr>
        <w:tabs>
          <w:tab w:val="center" w:pos="4819"/>
          <w:tab w:val="right" w:pos="9638"/>
        </w:tabs>
        <w:spacing w:after="0" w:line="240" w:lineRule="auto"/>
        <w:ind w:firstLine="680"/>
        <w:jc w:val="center"/>
        <w:rPr>
          <w:rFonts w:ascii="Times New Roman" w:eastAsia="Times New Roman" w:hAnsi="Times New Roman" w:cs="Times New Roman"/>
          <w:b/>
          <w:sz w:val="24"/>
          <w:szCs w:val="20"/>
        </w:rPr>
      </w:pPr>
    </w:p>
    <w:p w:rsidR="00D443DD" w:rsidRDefault="00D443DD" w:rsidP="00D443DD">
      <w:pPr>
        <w:tabs>
          <w:tab w:val="center" w:pos="4819"/>
          <w:tab w:val="right" w:pos="9638"/>
        </w:tabs>
        <w:spacing w:after="0" w:line="240" w:lineRule="auto"/>
        <w:ind w:firstLine="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 m. balandžio  d. Nr.</w:t>
      </w:r>
    </w:p>
    <w:p w:rsidR="00D443DD" w:rsidRDefault="00D443DD" w:rsidP="00D443DD">
      <w:pPr>
        <w:spacing w:after="0" w:line="240" w:lineRule="auto"/>
        <w:ind w:firstLine="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Šilutė</w:t>
      </w:r>
    </w:p>
    <w:p w:rsidR="00D443DD" w:rsidRDefault="00D443DD" w:rsidP="00D443DD">
      <w:pPr>
        <w:spacing w:after="0" w:line="240" w:lineRule="auto"/>
        <w:ind w:firstLine="680"/>
        <w:jc w:val="center"/>
        <w:rPr>
          <w:rFonts w:ascii="Times New Roman" w:eastAsia="Times New Roman" w:hAnsi="Times New Roman" w:cs="Times New Roman"/>
          <w:sz w:val="24"/>
          <w:szCs w:val="24"/>
        </w:rPr>
      </w:pPr>
    </w:p>
    <w:p w:rsidR="00D443DD" w:rsidRDefault="00D443DD" w:rsidP="00D443D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Vadovaudamasi Lietuvos Respublikos vietos savivaldos įstatymo 16 straipsnio 3 dalies 9 punktu, 4 dalimi </w:t>
      </w:r>
      <w:r>
        <w:rPr>
          <w:rFonts w:ascii="Times New Roman" w:eastAsia="Times New Roman" w:hAnsi="Times New Roman" w:cs="Times New Roman"/>
          <w:color w:val="000000"/>
          <w:sz w:val="24"/>
          <w:szCs w:val="24"/>
        </w:rPr>
        <w:t xml:space="preserve">bei </w:t>
      </w:r>
      <w:r>
        <w:rPr>
          <w:rFonts w:ascii="Times New Roman" w:eastAsia="Times New Roman" w:hAnsi="Times New Roman" w:cs="Times New Roman"/>
          <w:sz w:val="24"/>
          <w:szCs w:val="24"/>
        </w:rPr>
        <w:t xml:space="preserve">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2011 m. gruodžio 1 d. įsakymu Nr. V-1019 ,,Dėl Lietuvos nacionalinės sveikatos sistemos viešųjų įstaigų veiklos finansinių rezultatų vertinimo kiekybinių ir kokybinių rodiklių ir vadovaujančių darbuotojų mėnesinės algos kintamosios dalies nustatymo tvarkos aprašo patvirtinimo“, 7, 9, 14 punktais bei </w:t>
      </w:r>
      <w:r>
        <w:rPr>
          <w:rFonts w:ascii="Times New Roman" w:eastAsia="Times New Roman" w:hAnsi="Times New Roman" w:cs="Times New Roman"/>
          <w:sz w:val="24"/>
          <w:szCs w:val="24"/>
          <w:lang w:eastAsia="ar-SA"/>
        </w:rPr>
        <w:t>Lietuvos Respublikos sveikatos priežiūros įstaigų įstatymo 28 straipsnio 5 punktu,</w:t>
      </w:r>
      <w:r>
        <w:rPr>
          <w:rFonts w:ascii="Times New Roman" w:eastAsia="Times New Roman" w:hAnsi="Times New Roman" w:cs="Times New Roman"/>
          <w:sz w:val="24"/>
          <w:szCs w:val="24"/>
        </w:rPr>
        <w:t xml:space="preserve"> Šilutės rajono savivaldybės taryba  n u s p r e n d ž i a:</w:t>
      </w:r>
    </w:p>
    <w:p w:rsidR="00D443DD" w:rsidRDefault="00D443DD" w:rsidP="00D443D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Patvirtinti viešosios įstaigos Juknaičių ambulatorijos 2017 metų veiklos užduotis.</w:t>
      </w:r>
    </w:p>
    <w:p w:rsidR="00D443DD" w:rsidRDefault="00D443DD" w:rsidP="00D443D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2. Nustatyti 2017 m. išlaidų normatyvą darbo užmokesčiui kartu su mokesčiu socialiniam draudimui nuo visų gaunamų pajamų viešajai įstaigai Juknaičių ambulatorijai iki 80 proc.</w:t>
      </w:r>
    </w:p>
    <w:p w:rsidR="00D443DD" w:rsidRDefault="00D443DD" w:rsidP="00D443DD">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3. Pavesti </w:t>
      </w:r>
      <w:r>
        <w:rPr>
          <w:rFonts w:ascii="Times New Roman" w:eastAsia="Times New Roman" w:hAnsi="Times New Roman" w:cs="Times New Roman"/>
          <w:sz w:val="24"/>
          <w:szCs w:val="24"/>
        </w:rPr>
        <w:t>viešosios įstaigos</w:t>
      </w:r>
      <w:r>
        <w:rPr>
          <w:rFonts w:ascii="Times New Roman" w:eastAsia="Times New Roman" w:hAnsi="Times New Roman" w:cs="Times New Roman"/>
          <w:sz w:val="24"/>
          <w:szCs w:val="24"/>
          <w:lang w:eastAsia="ar-SA"/>
        </w:rPr>
        <w:t xml:space="preserve"> Juknaičių ambulatorijos vyriausiajai gydytojai patvirtinti medikamentų normatyvą.</w:t>
      </w:r>
    </w:p>
    <w:p w:rsidR="00D443DD" w:rsidRDefault="00D443DD" w:rsidP="00D443D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Šis sprendimas gali būti skundžiamas Administracinių bylų teisenos įstatymo nustatyta</w:t>
      </w:r>
      <w:r>
        <w:rPr>
          <w:rFonts w:ascii="Times New Roman" w:eastAsia="Times New Roman" w:hAnsi="Times New Roman" w:cs="Times New Roman"/>
          <w:color w:val="FF0000"/>
          <w:sz w:val="24"/>
          <w:szCs w:val="24"/>
          <w:lang w:eastAsia="lt-LT"/>
        </w:rPr>
        <w:t xml:space="preserve"> </w:t>
      </w:r>
      <w:r>
        <w:rPr>
          <w:rFonts w:ascii="Times New Roman" w:eastAsia="Times New Roman" w:hAnsi="Times New Roman" w:cs="Times New Roman"/>
          <w:sz w:val="24"/>
          <w:szCs w:val="24"/>
          <w:lang w:eastAsia="lt-LT"/>
        </w:rPr>
        <w:t>tvarka.</w:t>
      </w:r>
    </w:p>
    <w:p w:rsidR="00D443DD" w:rsidRDefault="00D443DD" w:rsidP="00D443DD">
      <w:pPr>
        <w:spacing w:after="0" w:line="240" w:lineRule="auto"/>
        <w:ind w:firstLine="720"/>
        <w:jc w:val="both"/>
        <w:rPr>
          <w:rFonts w:ascii="Times New Roman" w:eastAsia="Times New Roman" w:hAnsi="Times New Roman" w:cs="Times New Roman"/>
          <w:sz w:val="24"/>
          <w:szCs w:val="24"/>
        </w:rPr>
      </w:pPr>
    </w:p>
    <w:p w:rsidR="00D443DD" w:rsidRDefault="00D443DD" w:rsidP="00D443DD">
      <w:pPr>
        <w:spacing w:after="0" w:line="240" w:lineRule="auto"/>
        <w:ind w:firstLine="720"/>
        <w:jc w:val="both"/>
        <w:rPr>
          <w:rFonts w:ascii="Times New Roman" w:eastAsia="Times New Roman" w:hAnsi="Times New Roman" w:cs="Times New Roman"/>
          <w:sz w:val="24"/>
          <w:szCs w:val="24"/>
        </w:rPr>
      </w:pPr>
    </w:p>
    <w:p w:rsidR="00D443DD" w:rsidRDefault="00D443DD" w:rsidP="00D443DD">
      <w:pPr>
        <w:spacing w:after="0" w:line="240" w:lineRule="auto"/>
        <w:ind w:firstLine="720"/>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Savivaldybės meras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p>
    <w:tbl>
      <w:tblPr>
        <w:tblpPr w:leftFromText="180" w:rightFromText="180" w:bottomFromText="160" w:vertAnchor="text" w:horzAnchor="margin" w:tblpY="17"/>
        <w:tblW w:w="0" w:type="auto"/>
        <w:tblLayout w:type="fixed"/>
        <w:tblLook w:val="04A0" w:firstRow="1" w:lastRow="0" w:firstColumn="1" w:lastColumn="0" w:noHBand="0" w:noVBand="1"/>
      </w:tblPr>
      <w:tblGrid>
        <w:gridCol w:w="2093"/>
        <w:gridCol w:w="2157"/>
        <w:gridCol w:w="1859"/>
        <w:gridCol w:w="1737"/>
        <w:gridCol w:w="1451"/>
      </w:tblGrid>
      <w:tr w:rsidR="00D443DD" w:rsidTr="00D443DD">
        <w:tc>
          <w:tcPr>
            <w:tcW w:w="2093"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Sigitas</w:t>
            </w:r>
          </w:p>
          <w:p w:rsidR="00D443DD" w:rsidRDefault="00D443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Šeputis</w:t>
            </w:r>
          </w:p>
        </w:tc>
        <w:tc>
          <w:tcPr>
            <w:tcW w:w="2157"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Virgilijus </w:t>
            </w:r>
          </w:p>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Pozingis</w:t>
            </w:r>
          </w:p>
        </w:tc>
        <w:tc>
          <w:tcPr>
            <w:tcW w:w="1859"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Remigijus Rimkus</w:t>
            </w:r>
          </w:p>
        </w:tc>
        <w:tc>
          <w:tcPr>
            <w:tcW w:w="1737"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Arvydas</w:t>
            </w:r>
          </w:p>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Bielskis</w:t>
            </w:r>
          </w:p>
        </w:tc>
        <w:tc>
          <w:tcPr>
            <w:tcW w:w="1451"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 Stulgienė</w:t>
            </w:r>
          </w:p>
        </w:tc>
      </w:tr>
      <w:tr w:rsidR="00D443DD" w:rsidTr="00D443DD">
        <w:tc>
          <w:tcPr>
            <w:tcW w:w="2093" w:type="dxa"/>
            <w:hideMark/>
          </w:tcPr>
          <w:p w:rsidR="00D443DD" w:rsidRDefault="00D443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2017-04-</w:t>
            </w:r>
          </w:p>
        </w:tc>
        <w:tc>
          <w:tcPr>
            <w:tcW w:w="2157"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2017-04-12</w:t>
            </w:r>
          </w:p>
        </w:tc>
        <w:tc>
          <w:tcPr>
            <w:tcW w:w="1859"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2017-04-11</w:t>
            </w:r>
          </w:p>
        </w:tc>
        <w:tc>
          <w:tcPr>
            <w:tcW w:w="1737"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2017-04-11</w:t>
            </w:r>
          </w:p>
        </w:tc>
        <w:tc>
          <w:tcPr>
            <w:tcW w:w="1451"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2017-04-11</w:t>
            </w:r>
          </w:p>
        </w:tc>
      </w:tr>
    </w:tbl>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Parengė</w:t>
      </w:r>
    </w:p>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Kristina </w:t>
      </w:r>
      <w:proofErr w:type="spellStart"/>
      <w:r>
        <w:rPr>
          <w:rFonts w:ascii="Times New Roman" w:eastAsia="Times New Roman" w:hAnsi="Times New Roman" w:cs="Times New Roman"/>
          <w:color w:val="000000"/>
          <w:sz w:val="24"/>
          <w:szCs w:val="24"/>
        </w:rPr>
        <w:t>Surplė</w:t>
      </w:r>
      <w:proofErr w:type="spellEnd"/>
      <w:r>
        <w:rPr>
          <w:rFonts w:ascii="Times New Roman" w:eastAsia="Times New Roman" w:hAnsi="Times New Roman" w:cs="Times New Roman"/>
          <w:color w:val="000000"/>
          <w:sz w:val="24"/>
          <w:szCs w:val="24"/>
        </w:rPr>
        <w:t xml:space="preserve"> </w:t>
      </w:r>
    </w:p>
    <w:p w:rsidR="00D443DD" w:rsidRDefault="00D443DD" w:rsidP="00D443DD">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2017-04-11</w:t>
      </w:r>
      <w:r>
        <w:rPr>
          <w:rFonts w:ascii="Times New Roman" w:eastAsia="Times New Roman" w:hAnsi="Times New Roman" w:cs="Times New Roman"/>
          <w:color w:val="000000"/>
          <w:sz w:val="24"/>
          <w:szCs w:val="24"/>
        </w:rPr>
        <w:br w:type="page"/>
      </w:r>
    </w:p>
    <w:p w:rsidR="00D443DD" w:rsidRDefault="00D443DD" w:rsidP="00D443D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ŠILUTĖS RAJONO SAVIVALDYBĖS ADMINISTRACIJOS</w:t>
      </w:r>
    </w:p>
    <w:p w:rsidR="00D443DD" w:rsidRDefault="00D443DD" w:rsidP="00D443D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AIŠKINAMASIS RAŠTAS</w:t>
      </w:r>
    </w:p>
    <w:p w:rsidR="00D443DD" w:rsidRDefault="00D443DD" w:rsidP="00D443DD">
      <w:pPr>
        <w:suppressAutoHyphens/>
        <w:spacing w:after="0" w:line="240" w:lineRule="auto"/>
        <w:jc w:val="center"/>
        <w:rPr>
          <w:rFonts w:ascii="Times New Roman" w:eastAsia="Times New Roman" w:hAnsi="Times New Roman" w:cs="Times New Roman"/>
          <w:b/>
          <w:sz w:val="24"/>
          <w:szCs w:val="24"/>
          <w:lang w:eastAsia="ar-SA"/>
        </w:rPr>
      </w:pPr>
    </w:p>
    <w:p w:rsidR="00D443DD" w:rsidRDefault="00D443DD" w:rsidP="00D443DD">
      <w:pPr>
        <w:tabs>
          <w:tab w:val="left" w:pos="567"/>
        </w:tabs>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DĖL SAVIVALDYBĖS TARYBOS SPRENDIMO</w:t>
      </w:r>
    </w:p>
    <w:p w:rsidR="00D443DD" w:rsidRDefault="00D443DD" w:rsidP="00D443DD">
      <w:pPr>
        <w:spacing w:after="0" w:line="240" w:lineRule="auto"/>
        <w:ind w:firstLine="680"/>
        <w:jc w:val="center"/>
        <w:rPr>
          <w:rFonts w:ascii="Times New Roman" w:eastAsia="Times New Roman" w:hAnsi="Times New Roman" w:cs="Times New Roman"/>
          <w:b/>
          <w:sz w:val="24"/>
          <w:szCs w:val="26"/>
        </w:rPr>
      </w:pPr>
      <w:r>
        <w:rPr>
          <w:rFonts w:ascii="Times New Roman" w:eastAsia="Times New Roman" w:hAnsi="Times New Roman" w:cs="Times New Roman"/>
          <w:b/>
          <w:caps/>
          <w:sz w:val="24"/>
          <w:szCs w:val="20"/>
          <w:lang w:eastAsia="ar-SA"/>
        </w:rPr>
        <w:t>,,</w:t>
      </w:r>
      <w:r w:rsidRPr="00D443DD">
        <w:rPr>
          <w:rFonts w:ascii="Times New Roman" w:eastAsia="Times New Roman" w:hAnsi="Times New Roman" w:cs="Times New Roman"/>
          <w:b/>
          <w:sz w:val="24"/>
          <w:szCs w:val="26"/>
        </w:rPr>
        <w:t xml:space="preserve"> </w:t>
      </w:r>
      <w:r>
        <w:rPr>
          <w:rFonts w:ascii="Times New Roman" w:eastAsia="Times New Roman" w:hAnsi="Times New Roman" w:cs="Times New Roman"/>
          <w:b/>
          <w:sz w:val="24"/>
          <w:szCs w:val="26"/>
        </w:rPr>
        <w:t xml:space="preserve">DĖL </w:t>
      </w:r>
      <w:r>
        <w:rPr>
          <w:rFonts w:ascii="Times New Roman" w:eastAsia="Times New Roman" w:hAnsi="Times New Roman" w:cs="Times New Roman"/>
          <w:b/>
          <w:sz w:val="24"/>
          <w:szCs w:val="24"/>
        </w:rPr>
        <w:t>VIEŠOSIOS ĮSTAIGOS JUKNAIČIŲ AMBULATORIJOS 2017 METŲ VEIKLOS UŽDUOČIŲ PATVIRTINIMO IR</w:t>
      </w:r>
      <w:r>
        <w:rPr>
          <w:rFonts w:ascii="Times New Roman" w:eastAsia="Times New Roman" w:hAnsi="Times New Roman" w:cs="Times New Roman"/>
          <w:b/>
          <w:sz w:val="24"/>
          <w:szCs w:val="26"/>
        </w:rPr>
        <w:t xml:space="preserve"> </w:t>
      </w:r>
      <w:r>
        <w:rPr>
          <w:rFonts w:ascii="Times New Roman" w:eastAsia="Times New Roman" w:hAnsi="Times New Roman" w:cs="Times New Roman"/>
          <w:b/>
          <w:sz w:val="24"/>
          <w:szCs w:val="24"/>
          <w:lang w:eastAsia="ar-SA"/>
        </w:rPr>
        <w:t>IŠLAIDŲ NORMATYVO DARBO UŽMOKESČIUI NUSTATYMO</w:t>
      </w:r>
      <w:r>
        <w:rPr>
          <w:rFonts w:ascii="Times New Roman" w:eastAsia="Times New Roman" w:hAnsi="Times New Roman" w:cs="Times New Roman"/>
          <w:b/>
          <w:sz w:val="24"/>
          <w:szCs w:val="20"/>
          <w:lang w:eastAsia="ar-SA"/>
        </w:rPr>
        <w:t>“ PROJEKTO</w:t>
      </w:r>
    </w:p>
    <w:p w:rsidR="00D443DD" w:rsidRDefault="00D443DD" w:rsidP="00D443DD">
      <w:pPr>
        <w:suppressAutoHyphens/>
        <w:spacing w:after="0" w:line="240" w:lineRule="auto"/>
        <w:ind w:right="181"/>
        <w:rPr>
          <w:rFonts w:ascii="Times New Roman" w:eastAsia="Times New Roman" w:hAnsi="Times New Roman" w:cs="Times New Roman"/>
          <w:color w:val="000000"/>
          <w:sz w:val="24"/>
          <w:szCs w:val="24"/>
          <w:lang w:eastAsia="ar-SA"/>
        </w:rPr>
      </w:pPr>
    </w:p>
    <w:p w:rsidR="00D443DD" w:rsidRDefault="00D443DD" w:rsidP="00D443DD">
      <w:pPr>
        <w:tabs>
          <w:tab w:val="left" w:pos="567"/>
        </w:tabs>
        <w:suppressAutoHyphens/>
        <w:spacing w:after="0" w:line="240" w:lineRule="auto"/>
        <w:ind w:firstLine="720"/>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2017 m. balandžio 11 d.</w:t>
      </w:r>
    </w:p>
    <w:p w:rsidR="00D443DD" w:rsidRDefault="00D443DD" w:rsidP="00D443DD">
      <w:pPr>
        <w:tabs>
          <w:tab w:val="left" w:pos="0"/>
        </w:tabs>
        <w:suppressAutoHyphens/>
        <w:spacing w:after="0" w:line="240" w:lineRule="auto"/>
        <w:ind w:firstLine="720"/>
        <w:jc w:val="center"/>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Šilutė</w:t>
      </w:r>
    </w:p>
    <w:tbl>
      <w:tblPr>
        <w:tblW w:w="0" w:type="auto"/>
        <w:tblInd w:w="-34" w:type="dxa"/>
        <w:tblLayout w:type="fixed"/>
        <w:tblLook w:val="04A0" w:firstRow="1" w:lastRow="0" w:firstColumn="1" w:lastColumn="0" w:noHBand="0" w:noVBand="1"/>
      </w:tblPr>
      <w:tblGrid>
        <w:gridCol w:w="9828"/>
      </w:tblGrid>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1. Parengto projekto tikslai ir uždaviniai.</w:t>
            </w:r>
          </w:p>
          <w:p w:rsidR="00D443DD" w:rsidRDefault="00D443DD" w:rsidP="00DD5B74">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rPr>
              <w:t>Patvirtinti viešosios įstaigos Juknaičių ambulatorijos 2017</w:t>
            </w:r>
            <w:r w:rsidR="00DD5B74">
              <w:rPr>
                <w:rFonts w:ascii="Times New Roman" w:eastAsia="Times New Roman" w:hAnsi="Times New Roman" w:cs="Times New Roman"/>
              </w:rPr>
              <w:t xml:space="preserve"> metų veiklos užduočių projektą ir</w:t>
            </w:r>
            <w:r>
              <w:rPr>
                <w:rFonts w:ascii="Times New Roman" w:eastAsia="Times New Roman" w:hAnsi="Times New Roman" w:cs="Times New Roman"/>
              </w:rPr>
              <w:t xml:space="preserve"> </w:t>
            </w:r>
            <w:r>
              <w:rPr>
                <w:rFonts w:ascii="Times New Roman" w:eastAsia="Times New Roman" w:hAnsi="Times New Roman" w:cs="Times New Roman"/>
                <w:lang w:eastAsia="ar-SA"/>
              </w:rPr>
              <w:t>nustatyti 2017 m. išlaidų normatyvą darbo užmokesčiui kartu su mokesčiu socialiniam dr</w:t>
            </w:r>
            <w:r w:rsidR="00DD5B74">
              <w:rPr>
                <w:rFonts w:ascii="Times New Roman" w:eastAsia="Times New Roman" w:hAnsi="Times New Roman" w:cs="Times New Roman"/>
                <w:lang w:eastAsia="ar-SA"/>
              </w:rPr>
              <w:t>audimui nuo visų gaunamų pajamų.</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2. Kaip šiuo metu yra sureguliuoti projekte aptarti klausimai.</w:t>
            </w:r>
          </w:p>
        </w:tc>
      </w:tr>
      <w:tr w:rsidR="00D443DD" w:rsidTr="00D443DD">
        <w:tc>
          <w:tcPr>
            <w:tcW w:w="9828" w:type="dxa"/>
            <w:hideMark/>
          </w:tcPr>
          <w:p w:rsidR="00D443DD" w:rsidRDefault="00D443DD">
            <w:pPr>
              <w:tabs>
                <w:tab w:val="left" w:pos="460"/>
              </w:tabs>
              <w:suppressAutoHyphens/>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w:t>
            </w:r>
            <w:smartTag w:uri="urn:schemas-microsoft-com:office:smarttags" w:element="metricconverter">
              <w:smartTagPr>
                <w:attr w:name="ProductID" w:val="2011 m"/>
              </w:smartTagPr>
              <w:r>
                <w:rPr>
                  <w:rFonts w:ascii="Times New Roman" w:eastAsia="Times New Roman" w:hAnsi="Times New Roman" w:cs="Times New Roman"/>
                </w:rPr>
                <w:t>2011 m</w:t>
              </w:r>
            </w:smartTag>
            <w:r>
              <w:rPr>
                <w:rFonts w:ascii="Times New Roman" w:eastAsia="Times New Roman" w:hAnsi="Times New Roman" w:cs="Times New Roman"/>
              </w:rPr>
              <w:t>. gruodžio 1 d.</w:t>
            </w:r>
            <w:hyperlink r:id="rId6" w:history="1">
              <w:r>
                <w:rPr>
                  <w:rStyle w:val="Hipersaitas"/>
                  <w:rFonts w:ascii="Times New Roman" w:eastAsia="Times New Roman" w:hAnsi="Times New Roman" w:cs="Times New Roman"/>
                  <w:color w:val="0070C0"/>
                  <w:u w:val="none"/>
                </w:rPr>
                <w:t xml:space="preserve"> įsakymu Nr. V-1019</w:t>
              </w:r>
            </w:hyperlink>
            <w:r>
              <w:rPr>
                <w:rFonts w:ascii="Times New Roman" w:eastAsia="Times New Roman" w:hAnsi="Times New Roman" w:cs="Times New Roman"/>
              </w:rPr>
              <w:t xml:space="preserve"> 9 punkte nurodoma, kad „viešųjų įstaigų vadovai įstaigos steigėjams teikia ateinančių metų įstaigos veiklos užduočių projektą ne vėliau kaip iki einamųjų metų balandžio 1 d. Šį projektą ne vėliau kaip iki einamųjų metų gegužės 1 d. tvirtina įstaigos steigėjai (dalininkai)“. Siektinos veiklos užduotys yra numatomos atsižvelgiant į minėto aprašo 11 ir 12 punktuose išvardintus kiekybinius ir kokybinius rodiklius. </w:t>
            </w:r>
          </w:p>
          <w:p w:rsidR="00D443DD" w:rsidRDefault="00D443DD">
            <w:pPr>
              <w:spacing w:after="0" w:line="240" w:lineRule="auto"/>
              <w:ind w:firstLine="720"/>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VŠĮ Juknaičių ambulatorijos stebėtojų taryba pritarė vadovo veiklos ataskaitai, metinių finansinių ataskaitų rinkiniui, darbo užmokesčio išlaidų normatyvui, atliko 2016 m. kiekybinių ir kokybinių rodiklių vertinimą, atsižvelgiant į tai, kad 2016 m. įstaiga baigė su  neigiamu finansiniu veiklos rezultatu (kuris susidarė dėl  priežasčių, kurių įstaigos vadovė neg</w:t>
            </w:r>
            <w:r w:rsidR="00DD5B74">
              <w:rPr>
                <w:rFonts w:ascii="Times New Roman" w:eastAsia="Times New Roman" w:hAnsi="Times New Roman" w:cs="Times New Roman"/>
                <w:color w:val="000000"/>
                <w:lang w:eastAsia="lt-LT"/>
              </w:rPr>
              <w:t>alėjo kontroliuoti ir numatyti).</w:t>
            </w:r>
          </w:p>
          <w:p w:rsidR="00D443DD" w:rsidRDefault="00D443DD">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Lietuvos Respublikos sveikatos priežiūros įstaigų įstatymo 28 straipsnio 5 punkto bei Įstaigų įstatų 9.8 nuostatos yra ,,</w:t>
            </w:r>
            <w:r>
              <w:rPr>
                <w:rFonts w:ascii="Times New Roman" w:eastAsia="Times New Roman" w:hAnsi="Times New Roman" w:cs="Times New Roman"/>
                <w:lang w:eastAsia="ar-SA"/>
              </w:rPr>
              <w:t>nustatyti LNSS viešosios įstaigos išlaidų, skirtų darbo užmokesčiui ir medikamentams, normatyvus arba pavesti juos patvirtinti pačiai LNSS viešajai įstaigai“. Šilutės rajono savivaldybės viešosios asmens sveikatos priežiūros įstaigos darbo užmokesčio fondą Tarybai pateikia – paskaičiuoja su socialinio draudimo įmoka nuo planuojamų metinių pajamų. Medikamentų normatyvą nustatyti ir patvirtinti pavedama įstaigos vadovui.</w:t>
            </w:r>
          </w:p>
          <w:p w:rsidR="00D443DD" w:rsidRDefault="00D443DD">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PRIDEDAMA. </w:t>
            </w:r>
            <w:hyperlink r:id="rId7" w:history="1">
              <w:r>
                <w:rPr>
                  <w:rStyle w:val="Hipersaitas"/>
                  <w:rFonts w:ascii="Times New Roman" w:eastAsia="Times New Roman" w:hAnsi="Times New Roman" w:cs="Times New Roman"/>
                  <w:lang w:eastAsia="ar-SA"/>
                </w:rPr>
                <w:t>Juknaičių ambulatorijos prašymas dėl išlaidų fondo patvirtinimo 2017 m.</w:t>
              </w:r>
            </w:hyperlink>
          </w:p>
        </w:tc>
      </w:tr>
      <w:tr w:rsidR="00D443DD" w:rsidTr="00D443DD">
        <w:trPr>
          <w:trHeight w:val="517"/>
        </w:trPr>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3. Kokių pozityvių rezultatų laukiama.</w:t>
            </w:r>
          </w:p>
          <w:p w:rsidR="00D443DD" w:rsidRDefault="00D443DD" w:rsidP="00DD5B74">
            <w:pPr>
              <w:spacing w:after="0" w:line="240" w:lineRule="auto"/>
              <w:ind w:firstLine="720"/>
              <w:jc w:val="both"/>
            </w:pPr>
            <w:r>
              <w:rPr>
                <w:rFonts w:ascii="Times New Roman" w:eastAsia="Times New Roman" w:hAnsi="Times New Roman" w:cs="Times New Roman"/>
              </w:rPr>
              <w:t xml:space="preserve">Patvirtinus viešųjų asmens sveikatos priežiūros įstaigų 2017 metų veiklos užduočių projektus, Steigėjui bus sudarytos sąlygos tinkamai ir pagal galiojančius teisės aktus nustatyti viešųjų įstaigų vadovų mėnesinės algos kintamosios </w:t>
            </w:r>
            <w:r w:rsidR="00DD5B74">
              <w:rPr>
                <w:rFonts w:ascii="Times New Roman" w:eastAsia="Times New Roman" w:hAnsi="Times New Roman" w:cs="Times New Roman"/>
              </w:rPr>
              <w:t>dalies dydžius 2018</w:t>
            </w:r>
            <w:r>
              <w:rPr>
                <w:rFonts w:ascii="Times New Roman" w:eastAsia="Times New Roman" w:hAnsi="Times New Roman" w:cs="Times New Roman"/>
              </w:rPr>
              <w:t> m.,</w:t>
            </w:r>
            <w:r>
              <w:rPr>
                <w:rFonts w:ascii="Times New Roman" w:hAnsi="Times New Roman" w:cs="Times New Roman"/>
              </w:rPr>
              <w:t xml:space="preserve"> taip pat </w:t>
            </w:r>
            <w:r>
              <w:rPr>
                <w:rFonts w:ascii="Times New Roman" w:eastAsia="Times New Roman" w:hAnsi="Times New Roman" w:cs="Times New Roman"/>
                <w:bCs/>
                <w:iCs/>
                <w:lang w:eastAsia="ar-SA"/>
              </w:rPr>
              <w:t>bus įgyvendintos viešųjų asmens sveikatos priežiūros įstaigų įstatų nuostatos, nustatytas darbo užmokesčio normatyvas.</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4. Galimos  neigiamos  priimto  projekto pasekmės  ir kokių  priemonių  reikėtų  imtis, kad tokių pasekmių būtų išvengta.</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Neigiamos pasekmės nenumatomos.</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5. Kokie šios srities aktai tebegalioja (pateikiamas aktų sąrašas) ir kokius galiojančius aktus būtina pakeisti ar panaikinti, priėmus teikiamą projektą.</w:t>
            </w:r>
          </w:p>
          <w:p w:rsidR="00D443DD" w:rsidRDefault="00D443DD">
            <w:pPr>
              <w:suppressAutoHyphens/>
              <w:snapToGrid w:val="0"/>
              <w:spacing w:after="0" w:line="276" w:lineRule="auto"/>
              <w:ind w:firstLine="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Nereikia.</w:t>
            </w:r>
          </w:p>
        </w:tc>
      </w:tr>
      <w:tr w:rsidR="00D443DD" w:rsidTr="00D443DD">
        <w:tc>
          <w:tcPr>
            <w:tcW w:w="9828" w:type="dxa"/>
            <w:hideMark/>
          </w:tcPr>
          <w:tbl>
            <w:tblPr>
              <w:tblW w:w="0" w:type="auto"/>
              <w:tblLayout w:type="fixed"/>
              <w:tblLook w:val="04A0" w:firstRow="1" w:lastRow="0" w:firstColumn="1" w:lastColumn="0" w:noHBand="0" w:noVBand="1"/>
            </w:tblPr>
            <w:tblGrid>
              <w:gridCol w:w="9854"/>
            </w:tblGrid>
            <w:tr w:rsidR="00D443DD">
              <w:tc>
                <w:tcPr>
                  <w:tcW w:w="9854" w:type="dxa"/>
                  <w:hideMark/>
                </w:tcPr>
                <w:p w:rsidR="00D443DD" w:rsidRDefault="00D443DD">
                  <w:pPr>
                    <w:suppressAutoHyphens/>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6. Jeigu reikia atlikti sprendimo projekto antikorupcinį vertinimą, sprendžia projekto rengėjas, atsižvelgdamas į Teisės aktų projektų antikorupcinio vertinimo taisykles.</w:t>
                  </w:r>
                </w:p>
              </w:tc>
            </w:tr>
            <w:tr w:rsidR="00D443DD">
              <w:tc>
                <w:tcPr>
                  <w:tcW w:w="9854" w:type="dxa"/>
                  <w:hideMark/>
                </w:tcPr>
                <w:p w:rsidR="00D443DD" w:rsidRDefault="00D443DD">
                  <w:pPr>
                    <w:tabs>
                      <w:tab w:val="left" w:pos="-108"/>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Nereikia.</w:t>
                  </w:r>
                </w:p>
              </w:tc>
            </w:tr>
          </w:tbl>
          <w:p w:rsidR="00D443DD" w:rsidRDefault="00D443DD">
            <w:pPr>
              <w:spacing w:after="0" w:line="256" w:lineRule="auto"/>
            </w:pP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7. Projekto rengimo metu gauti specialistų vertinimai ir išvados, ekonominiai apskaičiavimai (sąmatos) ir konkretūs finansavimo šaltiniai.</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Nėra.</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8. Projekto autorius ar autorių grupė.</w:t>
            </w:r>
          </w:p>
        </w:tc>
      </w:tr>
      <w:tr w:rsidR="00D443DD" w:rsidTr="00D443DD">
        <w:tc>
          <w:tcPr>
            <w:tcW w:w="9828" w:type="dxa"/>
            <w:hideMark/>
          </w:tcPr>
          <w:p w:rsidR="00D443DD" w:rsidRDefault="00D443DD">
            <w:pPr>
              <w:tabs>
                <w:tab w:val="left" w:pos="567"/>
              </w:tabs>
              <w:spacing w:after="0" w:line="240" w:lineRule="auto"/>
              <w:ind w:firstLine="720"/>
              <w:jc w:val="both"/>
              <w:rPr>
                <w:rFonts w:ascii="TimesLT" w:eastAsia="Times New Roman" w:hAnsi="TimesLT" w:cs="Times New Roman"/>
              </w:rPr>
            </w:pPr>
            <w:r>
              <w:rPr>
                <w:rFonts w:ascii="TimesLT" w:eastAsia="Times New Roman" w:hAnsi="TimesLT" w:cs="Times New Roman"/>
              </w:rPr>
              <w:lastRenderedPageBreak/>
              <w:t xml:space="preserve">Projektą parengė Kristina </w:t>
            </w:r>
            <w:proofErr w:type="spellStart"/>
            <w:r>
              <w:rPr>
                <w:rFonts w:ascii="TimesLT" w:eastAsia="Times New Roman" w:hAnsi="TimesLT" w:cs="Times New Roman"/>
              </w:rPr>
              <w:t>Surplė</w:t>
            </w:r>
            <w:proofErr w:type="spellEnd"/>
            <w:r>
              <w:rPr>
                <w:rFonts w:ascii="TimesLT" w:eastAsia="Times New Roman" w:hAnsi="TimesLT" w:cs="Times New Roman"/>
              </w:rPr>
              <w:t xml:space="preserve">, Šilutės rajono savivaldybės administracijos Viešųjų paslaugų skyriaus darbuotoja. </w:t>
            </w:r>
          </w:p>
          <w:p w:rsidR="00D443DD" w:rsidRDefault="00D443DD">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rPr>
              <w:t xml:space="preserve">2017 metų įstaigos veiklos užduočių projektą pateikė VšĮ Juknaičių ambulatorijos vyriausioji gydytoja </w:t>
            </w:r>
            <w:r>
              <w:rPr>
                <w:rFonts w:ascii="Times New Roman" w:hAnsi="Times New Roman" w:cs="Times New Roman"/>
                <w:sz w:val="24"/>
                <w:szCs w:val="24"/>
              </w:rPr>
              <w:t xml:space="preserve">Jolanta </w:t>
            </w:r>
            <w:proofErr w:type="spellStart"/>
            <w:r>
              <w:rPr>
                <w:rFonts w:ascii="Times New Roman" w:hAnsi="Times New Roman" w:cs="Times New Roman"/>
                <w:sz w:val="24"/>
                <w:szCs w:val="24"/>
              </w:rPr>
              <w:t>Barzdienė</w:t>
            </w:r>
            <w:proofErr w:type="spellEnd"/>
            <w:r>
              <w:rPr>
                <w:rFonts w:ascii="Times New Roman" w:eastAsia="Times New Roman" w:hAnsi="Times New Roman" w:cs="Times New Roman"/>
              </w:rPr>
              <w:t xml:space="preserve">, darbo užmokesčio normatyvo apskaičiavimą – vyr. finansininkė Janina </w:t>
            </w:r>
            <w:proofErr w:type="spellStart"/>
            <w:r>
              <w:rPr>
                <w:rFonts w:ascii="Times New Roman" w:eastAsia="Times New Roman" w:hAnsi="Times New Roman" w:cs="Times New Roman"/>
              </w:rPr>
              <w:t>Trumpiškienė</w:t>
            </w:r>
            <w:proofErr w:type="spellEnd"/>
            <w:r>
              <w:rPr>
                <w:rFonts w:ascii="Times New Roman" w:eastAsia="Times New Roman" w:hAnsi="Times New Roman" w:cs="Times New Roman"/>
              </w:rPr>
              <w:t>..</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9. Reikšminiai projekto žodžiai, kurių reikia šiam projektui įtraukti į kompiuterinę paieškos sistemą.</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Asmens sveikatos priežiūros įstaigų darbo užmokesčio fondas, kiekybiniai, kokybiniai rodikliai, veiklos užduotys.</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10. Kiti, autorių nuomone,  reikalingi pagrindimai ir paaiškinimai.</w:t>
            </w:r>
          </w:p>
          <w:p w:rsidR="00D443DD" w:rsidRDefault="00D443DD">
            <w:pPr>
              <w:suppressAutoHyphens/>
              <w:snapToGrid w:val="0"/>
              <w:spacing w:after="0" w:line="276" w:lineRule="auto"/>
              <w:ind w:firstLine="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PRIDEDAMA. </w:t>
            </w:r>
            <w:hyperlink r:id="rId8" w:history="1">
              <w:r>
                <w:rPr>
                  <w:rStyle w:val="Hipersaitas"/>
                  <w:rFonts w:ascii="Times New Roman" w:eastAsia="Times New Roman" w:hAnsi="Times New Roman" w:cs="Times New Roman"/>
                  <w:bCs/>
                  <w:iCs/>
                  <w:lang w:eastAsia="ar-SA"/>
                </w:rPr>
                <w:t>Viešosios įstaigos Juknaičių ambulatorijos stebėtojų tarybos posėdžio protokolas.</w:t>
              </w:r>
            </w:hyperlink>
          </w:p>
        </w:tc>
      </w:tr>
      <w:tr w:rsidR="00D443DD" w:rsidTr="00D443DD">
        <w:tc>
          <w:tcPr>
            <w:tcW w:w="9828" w:type="dxa"/>
          </w:tcPr>
          <w:p w:rsidR="00D443DD" w:rsidRDefault="00D443DD">
            <w:pPr>
              <w:rPr>
                <w:rFonts w:ascii="Times New Roman" w:eastAsia="Times New Roman" w:hAnsi="Times New Roman" w:cs="Times New Roman"/>
                <w:b/>
                <w:bCs/>
                <w:i/>
                <w:iCs/>
                <w:lang w:eastAsia="ar-SA"/>
              </w:rPr>
            </w:pPr>
          </w:p>
        </w:tc>
      </w:tr>
    </w:tbl>
    <w:p w:rsidR="00D443DD" w:rsidRDefault="00D443DD" w:rsidP="00D443DD">
      <w:pPr>
        <w:tabs>
          <w:tab w:val="left" w:pos="0"/>
          <w:tab w:val="left" w:pos="6165"/>
        </w:tabs>
        <w:suppressAutoHyphens/>
        <w:spacing w:after="0" w:line="240" w:lineRule="auto"/>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ab/>
      </w:r>
    </w:p>
    <w:p w:rsidR="00D443DD" w:rsidRDefault="00D443DD" w:rsidP="00D443DD">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Viešųjų paslaugų skyriaus darbuotoja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Kristina </w:t>
      </w:r>
      <w:proofErr w:type="spellStart"/>
      <w:r>
        <w:rPr>
          <w:rFonts w:ascii="Times New Roman" w:eastAsia="Times New Roman" w:hAnsi="Times New Roman" w:cs="Times New Roman"/>
          <w:bCs/>
          <w:sz w:val="24"/>
          <w:szCs w:val="24"/>
        </w:rPr>
        <w:t>Surplė</w:t>
      </w:r>
      <w:proofErr w:type="spellEnd"/>
    </w:p>
    <w:p w:rsidR="00D443DD" w:rsidRDefault="00D443DD" w:rsidP="00D44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D443DD" w:rsidRDefault="00D443DD" w:rsidP="00D443DD">
      <w:pPr>
        <w:spacing w:after="0" w:line="276"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PATVIRTINTA</w:t>
      </w:r>
    </w:p>
    <w:p w:rsidR="00D443DD" w:rsidRDefault="00D443DD" w:rsidP="00D443DD">
      <w:pPr>
        <w:spacing w:after="0" w:line="276"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Šilutės rajono savivaldybės </w:t>
      </w:r>
    </w:p>
    <w:p w:rsidR="00D443DD" w:rsidRDefault="00D443DD" w:rsidP="00D443DD">
      <w:pPr>
        <w:spacing w:after="0" w:line="276"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tarybos 2017 m. balandžio   d.</w:t>
      </w:r>
    </w:p>
    <w:p w:rsidR="00D443DD" w:rsidRDefault="00D443DD" w:rsidP="00D443DD">
      <w:pPr>
        <w:spacing w:after="0" w:line="276"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sprendimu Nr. T1-</w:t>
      </w:r>
    </w:p>
    <w:p w:rsidR="00D443DD" w:rsidRDefault="00D443DD" w:rsidP="00D443DD">
      <w:pPr>
        <w:spacing w:after="0" w:line="276" w:lineRule="auto"/>
        <w:rPr>
          <w:rFonts w:ascii="Times New Roman" w:eastAsia="Times New Roman" w:hAnsi="Times New Roman" w:cs="Times New Roman"/>
          <w:b/>
          <w:sz w:val="24"/>
          <w:szCs w:val="24"/>
        </w:rPr>
      </w:pPr>
    </w:p>
    <w:p w:rsidR="00D443DD" w:rsidRDefault="00D443DD" w:rsidP="00D443DD">
      <w:pPr>
        <w:tabs>
          <w:tab w:val="left" w:pos="1168"/>
        </w:tabs>
        <w:spacing w:after="0" w:line="360" w:lineRule="auto"/>
        <w:ind w:firstLine="68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VIEŠOSIOS ĮSTAIGOS JUKNAIČIŲ AMBULATORIJOS</w:t>
      </w:r>
    </w:p>
    <w:p w:rsidR="00D443DD" w:rsidRDefault="00D443DD" w:rsidP="00D443DD">
      <w:pPr>
        <w:tabs>
          <w:tab w:val="left" w:pos="1168"/>
        </w:tabs>
        <w:spacing w:after="0" w:line="360" w:lineRule="auto"/>
        <w:ind w:firstLine="68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2017 METŲ VEIKLOS UŽDUOTYS</w:t>
      </w:r>
    </w:p>
    <w:p w:rsidR="00D443DD" w:rsidRDefault="00D443DD" w:rsidP="00D443DD">
      <w:pPr>
        <w:suppressAutoHyphens/>
        <w:spacing w:after="0" w:line="276" w:lineRule="auto"/>
        <w:ind w:firstLine="720"/>
        <w:jc w:val="both"/>
        <w:rPr>
          <w:rFonts w:ascii="Times New Roman" w:eastAsia="Times New Roman" w:hAnsi="Times New Roman" w:cs="Times New Roman"/>
          <w:b/>
          <w:sz w:val="24"/>
          <w:szCs w:val="24"/>
          <w:lang w:eastAsia="zh-CN"/>
        </w:rPr>
      </w:pP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VšĮ Juknaičių ambulatorija prašo patvirtinti kiekybinių ir kokybinių veiklos ir vertinimo rodiklius 2017 metams.</w:t>
      </w:r>
    </w:p>
    <w:p w:rsidR="00D443DD" w:rsidRDefault="00D443DD" w:rsidP="001B0287">
      <w:pPr>
        <w:numPr>
          <w:ilvl w:val="0"/>
          <w:numId w:val="1"/>
        </w:numPr>
        <w:spacing w:after="0" w:line="240" w:lineRule="auto"/>
        <w:ind w:left="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Kiekybinių veiklos vertinimo rodikliai:</w:t>
      </w:r>
    </w:p>
    <w:p w:rsidR="00D443DD" w:rsidRDefault="00D443DD" w:rsidP="001B0287">
      <w:pPr>
        <w:numPr>
          <w:ilvl w:val="1"/>
          <w:numId w:val="1"/>
        </w:numPr>
        <w:spacing w:after="0" w:line="240" w:lineRule="auto"/>
        <w:ind w:left="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finansinės įstaigos veiklos rezultatas:</w:t>
      </w: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planuojamas teigiamas finansinės veiklos rezultatas;</w:t>
      </w: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1.2. įstaigos sąnaudų darbo užmokesčiui dalis:</w:t>
      </w: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planuojamas įstaigos sąnaudos darbo užmokesčiui sudarys ne daugiau kaip 80 proc. uždirbtų pajamų;</w:t>
      </w: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1.3. įstaigos sąnaudos valdymo išlaidoms dalis:</w:t>
      </w: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numatoma valdymo išlaidoms skirti nedaugiau kaip 20 proc. uždirbtų pajamų;</w:t>
      </w: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1.4. papildomų finansinių šaltinių pritraukimas:</w:t>
      </w: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stengtis pritraukti kuo daugiau papildomų finansinių šaltinių;</w:t>
      </w:r>
    </w:p>
    <w:p w:rsidR="00D443DD" w:rsidRDefault="00D443DD" w:rsidP="001B0287">
      <w:pPr>
        <w:numPr>
          <w:ilvl w:val="0"/>
          <w:numId w:val="1"/>
        </w:numPr>
        <w:spacing w:after="0" w:line="240" w:lineRule="auto"/>
        <w:ind w:left="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Kokybiniai veiklos vertinimo rodikliai:</w:t>
      </w:r>
    </w:p>
    <w:p w:rsidR="00D443DD" w:rsidRDefault="00D443DD" w:rsidP="001B0287">
      <w:pPr>
        <w:numPr>
          <w:ilvl w:val="1"/>
          <w:numId w:val="1"/>
        </w:numPr>
        <w:spacing w:after="0" w:line="240" w:lineRule="auto"/>
        <w:ind w:left="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pacientų pasitenkinimas įstaigos teikiamomis paslaugomis, pretenzijų ir skundų </w:t>
      </w: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tendencijos:</w:t>
      </w: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 ir toliau siekiama gerinti pacientų aptarnavimo kokybę, didėtų pasitenkinimas įstaigos teikiamomis paslaugomis, vykdoma pacientų apklausa dėl teikiamų paslaugų įvertinimo; </w:t>
      </w: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2.2. kokybinė vadybos sistemos diegimo ir vystymo laipsnis:</w:t>
      </w: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bus siekiama tobulinti vadybos diegimo sistemos ir vystymo laipsnį, numatoma lankyti vadovų kursus, šalinti trūkumus;</w:t>
      </w: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2.3. darbuotojų kaitos įstaigoje rodiklis:</w:t>
      </w: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numatoma darbuotojų kaitos rodiklis ne didesnis kaip 1 proc., kad nepablogintų įstaigos veiklos ir darbo organizavimo rezultatų;</w:t>
      </w: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2.4. prioritetinių paslaugų teikimo dinamika:</w:t>
      </w: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šiais metais prioritetinės paslaugos, tai prevencinių programų vykdymas, gyventojų informavimas apie prevencines programas, siekimas kuo daugiau gyventojų įtraukti į prevencinių programų vykdymą;</w:t>
      </w: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2.5. informacinių technologijų diegimo ir vystymo lygis:</w:t>
      </w:r>
    </w:p>
    <w:p w:rsidR="00D443DD" w:rsidRDefault="00D443DD" w:rsidP="001B028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planuojama šiais metais didesnį dėmesį skirti informacinių technologijų plėtrai, tobulinti įsteigtą internetinę svetainę, diegiamos atnaujintos pažangios informacinės technologijos;</w:t>
      </w:r>
    </w:p>
    <w:p w:rsidR="00D443DD" w:rsidRDefault="00D443DD" w:rsidP="001B0287">
      <w:pPr>
        <w:spacing w:after="0" w:line="240" w:lineRule="auto"/>
        <w:ind w:firstLine="851"/>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bCs/>
          <w:sz w:val="24"/>
          <w:szCs w:val="24"/>
        </w:rPr>
        <w:t>viešojoje įstaigoje taikomų kovos su korupcija priemonių vykdymas:</w:t>
      </w:r>
    </w:p>
    <w:p w:rsidR="00D443DD" w:rsidRDefault="00D443DD" w:rsidP="001B0287">
      <w:pPr>
        <w:spacing w:after="0" w:line="240" w:lineRule="auto"/>
        <w:ind w:firstLine="8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didinti  viešosios įstaigos nustatytos korupcijos lygio laipsnį;</w:t>
      </w:r>
    </w:p>
    <w:p w:rsidR="00D443DD" w:rsidRDefault="00D443DD" w:rsidP="001B0287">
      <w:pPr>
        <w:spacing w:after="0" w:line="240" w:lineRule="auto"/>
        <w:ind w:firstLine="8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 dalyvavimo įgyvendinant Privalomojo sveikatos draudimo fondo biudžeto lėšomis finansuojamas atitinkamų ligų (gimdos kaklelio vėžio, krūties vėžio, storosios žarnos vėžio, priešinės liaukos vėžio, širdies kraujagyslių ligų ir vaikų krūminių dantų ėduonies) prevencijos priemonių, atrankinės patikros, ankstyvosios diagnostikos programas (toliau – prevencinės programos) mastas:</w:t>
      </w:r>
    </w:p>
    <w:p w:rsidR="00D443DD" w:rsidRDefault="00D443DD" w:rsidP="001B0287">
      <w:pPr>
        <w:spacing w:after="0" w:line="240" w:lineRule="auto"/>
        <w:ind w:firstLine="8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ypač didelį dėmesį kreipti į prevencinių programų vykdymą, įtraukiant kuo daugiau gyventojų į prevencines programas siekiant sumažinti onkologinių,  širdies kraujagyslių susirgimų, taip pat skatinti vaikų dantų dengimą </w:t>
      </w:r>
      <w:proofErr w:type="spellStart"/>
      <w:r>
        <w:rPr>
          <w:rFonts w:ascii="Times New Roman" w:eastAsia="Times New Roman" w:hAnsi="Times New Roman" w:cs="Times New Roman"/>
          <w:bCs/>
          <w:sz w:val="24"/>
          <w:szCs w:val="24"/>
        </w:rPr>
        <w:t>silantais</w:t>
      </w:r>
      <w:proofErr w:type="spellEnd"/>
      <w:r>
        <w:rPr>
          <w:rFonts w:ascii="Times New Roman" w:eastAsia="Times New Roman" w:hAnsi="Times New Roman" w:cs="Times New Roman"/>
          <w:bCs/>
          <w:sz w:val="24"/>
          <w:szCs w:val="24"/>
        </w:rPr>
        <w:t>.</w:t>
      </w:r>
    </w:p>
    <w:p w:rsidR="00D443DD" w:rsidRDefault="00D443DD" w:rsidP="001B0287">
      <w:pPr>
        <w:spacing w:after="0" w:line="240" w:lineRule="auto"/>
        <w:ind w:firstLine="851"/>
        <w:rPr>
          <w:rFonts w:ascii="Times New Roman" w:eastAsia="Times New Roman" w:hAnsi="Times New Roman" w:cs="Times New Roman"/>
          <w:bCs/>
          <w:sz w:val="24"/>
          <w:szCs w:val="24"/>
        </w:rPr>
      </w:pPr>
    </w:p>
    <w:p w:rsidR="00C84A26" w:rsidRDefault="00D443DD" w:rsidP="001B0287">
      <w:pPr>
        <w:suppressAutoHyphens/>
        <w:spacing w:after="0" w:line="240" w:lineRule="auto"/>
        <w:ind w:firstLine="851"/>
        <w:jc w:val="center"/>
      </w:pPr>
      <w:r>
        <w:t>______________________________________________________</w:t>
      </w:r>
      <w:bookmarkStart w:id="0" w:name="_GoBack"/>
      <w:bookmarkEnd w:id="0"/>
    </w:p>
    <w:sectPr w:rsidR="00C84A26" w:rsidSect="001B028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BD9"/>
    <w:multiLevelType w:val="multilevel"/>
    <w:tmpl w:val="CA800FD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DD"/>
    <w:rsid w:val="001B0287"/>
    <w:rsid w:val="00C84A26"/>
    <w:rsid w:val="00D443DD"/>
    <w:rsid w:val="00DD5B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43DD"/>
    <w:pPr>
      <w:spacing w:line="252"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D443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43DD"/>
    <w:pPr>
      <w:spacing w:line="252"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D44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Tarybos_projektai_2011-2016\2017%20metai\2017-04-27\Registruoti\PAS06priedas2.pdf" TargetMode="External"/><Relationship Id="rId3" Type="http://schemas.microsoft.com/office/2007/relationships/stylesWithEffects" Target="stylesWithEffects.xml"/><Relationship Id="rId7" Type="http://schemas.openxmlformats.org/officeDocument/2006/relationships/hyperlink" Target="file:///P:\Tarybos_projektai_2011-2016\2017%20metai\2017-04-27\Registruoti\PAS06priedas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3/dokpaieska.showdoc_l?p_id=4133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5750</Words>
  <Characters>3278</Characters>
  <Application>Microsoft Office Word</Application>
  <DocSecurity>0</DocSecurity>
  <Lines>27</Lines>
  <Paragraphs>18</Paragraphs>
  <ScaleCrop>false</ScaleCrop>
  <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Gydyt_IP</dc:creator>
  <cp:keywords/>
  <dc:description/>
  <cp:lastModifiedBy>Taryba_GT</cp:lastModifiedBy>
  <cp:revision>3</cp:revision>
  <dcterms:created xsi:type="dcterms:W3CDTF">2017-04-13T14:41:00Z</dcterms:created>
  <dcterms:modified xsi:type="dcterms:W3CDTF">2017-04-14T07:00:00Z</dcterms:modified>
</cp:coreProperties>
</file>