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24" w:rsidRDefault="00550B24" w:rsidP="00550B24">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550B24" w:rsidRDefault="00550B24" w:rsidP="00550B24">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550B24" w:rsidRDefault="00550B24" w:rsidP="00550B24">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550B24" w:rsidRDefault="00550B24" w:rsidP="00550B24">
      <w:pPr>
        <w:spacing w:after="0" w:line="240" w:lineRule="auto"/>
        <w:ind w:firstLine="680"/>
        <w:jc w:val="both"/>
        <w:rPr>
          <w:rFonts w:ascii="Times New Roman" w:eastAsia="Times New Roman" w:hAnsi="Times New Roman" w:cs="Times New Roman"/>
          <w:b/>
          <w:caps/>
          <w:sz w:val="24"/>
          <w:szCs w:val="24"/>
        </w:rPr>
      </w:pPr>
    </w:p>
    <w:p w:rsidR="00550B24" w:rsidRDefault="00550B24" w:rsidP="00550B24">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550B24" w:rsidRDefault="00550B24" w:rsidP="00550B24">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ŠILUTĖS PIRMINĖS SVEIKATOS PRIEŽIŪROS CENTRO 2017 MET</w:t>
      </w:r>
      <w:r w:rsidR="008946CA">
        <w:rPr>
          <w:rFonts w:ascii="Times New Roman" w:eastAsia="Times New Roman" w:hAnsi="Times New Roman" w:cs="Times New Roman"/>
          <w:b/>
          <w:sz w:val="24"/>
          <w:szCs w:val="24"/>
        </w:rPr>
        <w: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DARBO UŽMOKESČIUI NUSTATYMO </w:t>
      </w:r>
    </w:p>
    <w:p w:rsidR="00550B24" w:rsidRDefault="00550B24" w:rsidP="00550B24">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m. balandžio  d. Nr.</w:t>
      </w:r>
    </w:p>
    <w:p w:rsidR="00550B24" w:rsidRDefault="00550B24" w:rsidP="00550B24">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550B24" w:rsidRDefault="00550B24" w:rsidP="00550B24">
      <w:pPr>
        <w:spacing w:after="0" w:line="240" w:lineRule="auto"/>
        <w:ind w:firstLine="680"/>
        <w:jc w:val="center"/>
        <w:rPr>
          <w:rFonts w:ascii="Times New Roman" w:eastAsia="Times New Roman" w:hAnsi="Times New Roman" w:cs="Times New Roman"/>
          <w:sz w:val="24"/>
          <w:szCs w:val="24"/>
        </w:rPr>
      </w:pPr>
    </w:p>
    <w:p w:rsidR="00550B24" w:rsidRDefault="00550B24" w:rsidP="00550B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w:t>
      </w:r>
      <w:r w:rsidR="008946CA">
        <w:rPr>
          <w:rFonts w:ascii="Times New Roman" w:eastAsia="Times New Roman" w:hAnsi="Times New Roman" w:cs="Times New Roman"/>
          <w:sz w:val="24"/>
          <w:szCs w:val="24"/>
        </w:rPr>
        <w:t>16 straipsnio 3 dalies 9 punktu,</w:t>
      </w:r>
      <w:r>
        <w:rPr>
          <w:rFonts w:ascii="Times New Roman" w:eastAsia="Times New Roman" w:hAnsi="Times New Roman" w:cs="Times New Roman"/>
          <w:sz w:val="24"/>
          <w:szCs w:val="24"/>
        </w:rPr>
        <w:t xml:space="preserve">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7, 9, 14</w:t>
      </w:r>
      <w:r w:rsidR="00894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punktais bei </w:t>
      </w:r>
      <w:r>
        <w:rPr>
          <w:rFonts w:ascii="Times New Roman" w:eastAsia="Times New Roman" w:hAnsi="Times New Roman" w:cs="Times New Roman"/>
          <w:sz w:val="24"/>
          <w:szCs w:val="24"/>
          <w:lang w:eastAsia="ar-SA"/>
        </w:rPr>
        <w:t>Lietuvos Respublikos sveikatos priežiūros įstaigų įstatymo 28 straipsnio 5 punktu,</w:t>
      </w:r>
      <w:r>
        <w:rPr>
          <w:rFonts w:ascii="Times New Roman" w:eastAsia="Times New Roman" w:hAnsi="Times New Roman" w:cs="Times New Roman"/>
          <w:sz w:val="24"/>
          <w:szCs w:val="24"/>
        </w:rPr>
        <w:t xml:space="preserve"> Šilutės rajono savivaldybės taryba  n u s p r e n d ž i a:</w:t>
      </w:r>
    </w:p>
    <w:p w:rsidR="00550B24" w:rsidRDefault="00550B24" w:rsidP="00550B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Patvirtinti viešosios įstaigos Šilutės pirminės sveikatos priežiūros centro 2017 metų veiklos užduotis (pridedama). </w:t>
      </w:r>
    </w:p>
    <w:p w:rsidR="00550B24" w:rsidRDefault="00550B24" w:rsidP="00550B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2017 m. išlaidų normatyvą darbo užmokesčiui kartu su mokesčiu socialiniam draudimui nuo visų gaunamų pajamų viešajai įstaigai Šilutės pirminės sveikatos priežiūros centrui iki 78 proc.</w:t>
      </w:r>
    </w:p>
    <w:p w:rsidR="00550B24" w:rsidRDefault="008946CA" w:rsidP="00550B24">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w:t>
      </w:r>
      <w:r w:rsidR="00550B24">
        <w:rPr>
          <w:rFonts w:ascii="Times New Roman" w:eastAsia="Times New Roman" w:hAnsi="Times New Roman" w:cs="Times New Roman"/>
          <w:sz w:val="24"/>
          <w:szCs w:val="24"/>
          <w:lang w:eastAsia="ar-SA"/>
        </w:rPr>
        <w:t xml:space="preserve">. Pavesti </w:t>
      </w:r>
      <w:r w:rsidR="00550B24">
        <w:rPr>
          <w:rFonts w:ascii="Times New Roman" w:eastAsia="Times New Roman" w:hAnsi="Times New Roman" w:cs="Times New Roman"/>
          <w:sz w:val="24"/>
          <w:szCs w:val="24"/>
        </w:rPr>
        <w:t>viešosios įstaigos</w:t>
      </w:r>
      <w:r w:rsidR="00550B24">
        <w:rPr>
          <w:rFonts w:ascii="Times New Roman" w:eastAsia="Times New Roman" w:hAnsi="Times New Roman" w:cs="Times New Roman"/>
          <w:sz w:val="24"/>
          <w:szCs w:val="24"/>
          <w:lang w:eastAsia="ar-SA"/>
        </w:rPr>
        <w:t xml:space="preserve"> Šilutės pirminės sveikatos priežiūros centro direktoriui patvirtinti medikamentų normatyvą.</w:t>
      </w:r>
    </w:p>
    <w:p w:rsidR="00550B24" w:rsidRDefault="00550B24" w:rsidP="00550B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Šis sprendimas gali būti skundžiamas Administracinių bylų teisenos įstatymo nustatyta</w:t>
      </w: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tvarka.</w:t>
      </w:r>
    </w:p>
    <w:p w:rsidR="00550B24" w:rsidRDefault="00550B24" w:rsidP="00550B24">
      <w:pPr>
        <w:spacing w:after="0" w:line="240" w:lineRule="auto"/>
        <w:ind w:firstLine="720"/>
        <w:jc w:val="both"/>
        <w:rPr>
          <w:rFonts w:ascii="Times New Roman" w:eastAsia="Times New Roman" w:hAnsi="Times New Roman" w:cs="Times New Roman"/>
          <w:sz w:val="24"/>
          <w:szCs w:val="24"/>
        </w:rPr>
      </w:pPr>
    </w:p>
    <w:p w:rsidR="00550B24" w:rsidRDefault="00550B24" w:rsidP="00550B24">
      <w:pPr>
        <w:spacing w:after="0" w:line="240" w:lineRule="auto"/>
        <w:ind w:firstLine="720"/>
        <w:jc w:val="both"/>
        <w:rPr>
          <w:rFonts w:ascii="Times New Roman" w:eastAsia="Times New Roman" w:hAnsi="Times New Roman" w:cs="Times New Roman"/>
          <w:sz w:val="24"/>
          <w:szCs w:val="24"/>
        </w:rPr>
      </w:pPr>
    </w:p>
    <w:p w:rsidR="00550B24" w:rsidRDefault="00550B24" w:rsidP="00550B24">
      <w:pPr>
        <w:spacing w:after="0" w:line="240" w:lineRule="auto"/>
        <w:ind w:firstLine="720"/>
        <w:jc w:val="both"/>
        <w:rPr>
          <w:rFonts w:ascii="Times New Roman" w:eastAsia="Times New Roman" w:hAnsi="Times New Roman" w:cs="Times New Roman"/>
          <w:sz w:val="24"/>
          <w:szCs w:val="24"/>
        </w:rPr>
      </w:pPr>
    </w:p>
    <w:p w:rsidR="00550B24" w:rsidRDefault="00550B24" w:rsidP="00550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50B24" w:rsidRDefault="00550B24" w:rsidP="00550B24">
      <w:pPr>
        <w:spacing w:after="0" w:line="240" w:lineRule="auto"/>
        <w:jc w:val="both"/>
        <w:rPr>
          <w:rFonts w:ascii="Times New Roman" w:eastAsia="Times New Roman" w:hAnsi="Times New Roman" w:cs="Times New Roman"/>
          <w:sz w:val="24"/>
          <w:szCs w:val="24"/>
        </w:rPr>
      </w:pPr>
    </w:p>
    <w:p w:rsidR="00550B24" w:rsidRDefault="00550B24" w:rsidP="00550B24">
      <w:pPr>
        <w:spacing w:after="0" w:line="240" w:lineRule="auto"/>
        <w:jc w:val="both"/>
        <w:rPr>
          <w:rFonts w:ascii="Times New Roman" w:eastAsia="Times New Roman" w:hAnsi="Times New Roman" w:cs="Times New Roman"/>
          <w:sz w:val="24"/>
          <w:szCs w:val="24"/>
        </w:rPr>
      </w:pPr>
    </w:p>
    <w:p w:rsidR="00550B24" w:rsidRDefault="00550B24" w:rsidP="00550B24">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550B24" w:rsidTr="00550B24">
        <w:tc>
          <w:tcPr>
            <w:tcW w:w="2093"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550B24" w:rsidRDefault="00550B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550B24" w:rsidTr="00550B24">
        <w:tc>
          <w:tcPr>
            <w:tcW w:w="2093" w:type="dxa"/>
            <w:hideMark/>
          </w:tcPr>
          <w:p w:rsidR="00550B24" w:rsidRDefault="00550B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2017-04-</w:t>
            </w:r>
          </w:p>
        </w:tc>
        <w:tc>
          <w:tcPr>
            <w:tcW w:w="2157"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2017-04-12</w:t>
            </w:r>
          </w:p>
        </w:tc>
        <w:tc>
          <w:tcPr>
            <w:tcW w:w="1859"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737"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451" w:type="dxa"/>
            <w:hideMark/>
          </w:tcPr>
          <w:p w:rsidR="00550B24" w:rsidRDefault="00550B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r>
    </w:tbl>
    <w:p w:rsidR="00550B24" w:rsidRDefault="00550B24" w:rsidP="00550B24">
      <w:pPr>
        <w:spacing w:after="0" w:line="240" w:lineRule="auto"/>
        <w:jc w:val="both"/>
        <w:rPr>
          <w:rFonts w:ascii="Times New Roman" w:eastAsia="Times New Roman" w:hAnsi="Times New Roman" w:cs="Times New Roman"/>
          <w:sz w:val="24"/>
          <w:szCs w:val="24"/>
        </w:rPr>
      </w:pPr>
    </w:p>
    <w:p w:rsidR="008946CA" w:rsidRDefault="008946CA" w:rsidP="00550B24">
      <w:pPr>
        <w:spacing w:after="0" w:line="240" w:lineRule="auto"/>
        <w:jc w:val="both"/>
        <w:rPr>
          <w:rFonts w:ascii="Times New Roman" w:eastAsia="Times New Roman" w:hAnsi="Times New Roman" w:cs="Times New Roman"/>
          <w:sz w:val="24"/>
          <w:szCs w:val="24"/>
        </w:rPr>
      </w:pPr>
    </w:p>
    <w:p w:rsidR="008946CA" w:rsidRDefault="008946CA" w:rsidP="00550B24">
      <w:pPr>
        <w:spacing w:after="0" w:line="240" w:lineRule="auto"/>
        <w:jc w:val="both"/>
        <w:rPr>
          <w:rFonts w:ascii="Times New Roman" w:eastAsia="Times New Roman" w:hAnsi="Times New Roman" w:cs="Times New Roman"/>
          <w:sz w:val="24"/>
          <w:szCs w:val="24"/>
        </w:rPr>
      </w:pPr>
    </w:p>
    <w:p w:rsidR="008946CA" w:rsidRDefault="008946CA" w:rsidP="00550B24">
      <w:pPr>
        <w:spacing w:after="0" w:line="240" w:lineRule="auto"/>
        <w:jc w:val="both"/>
        <w:rPr>
          <w:rFonts w:ascii="Times New Roman" w:eastAsia="Times New Roman" w:hAnsi="Times New Roman" w:cs="Times New Roman"/>
          <w:sz w:val="24"/>
          <w:szCs w:val="24"/>
        </w:rPr>
      </w:pPr>
    </w:p>
    <w:p w:rsidR="008946CA" w:rsidRDefault="008946CA" w:rsidP="00550B24">
      <w:pPr>
        <w:spacing w:after="0" w:line="240" w:lineRule="auto"/>
        <w:jc w:val="both"/>
        <w:rPr>
          <w:rFonts w:ascii="Times New Roman" w:eastAsia="Times New Roman" w:hAnsi="Times New Roman" w:cs="Times New Roman"/>
          <w:sz w:val="24"/>
          <w:szCs w:val="24"/>
        </w:rPr>
      </w:pPr>
    </w:p>
    <w:p w:rsidR="00550B24" w:rsidRDefault="00550B24" w:rsidP="00550B24">
      <w:pPr>
        <w:spacing w:after="0" w:line="240" w:lineRule="auto"/>
        <w:jc w:val="both"/>
        <w:rPr>
          <w:rFonts w:ascii="Times New Roman" w:eastAsia="Times New Roman" w:hAnsi="Times New Roman" w:cs="Times New Roman"/>
          <w:sz w:val="24"/>
          <w:szCs w:val="24"/>
        </w:rPr>
      </w:pPr>
    </w:p>
    <w:p w:rsidR="00550B24" w:rsidRDefault="00550B24" w:rsidP="00550B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550B24" w:rsidRDefault="00550B24" w:rsidP="00550B24">
      <w:pPr>
        <w:spacing w:after="0" w:line="240" w:lineRule="auto"/>
        <w:jc w:val="both"/>
        <w:rPr>
          <w:rFonts w:ascii="Times New Roman" w:eastAsia="Times New Roman" w:hAnsi="Times New Roman" w:cs="Times New Roman"/>
          <w:sz w:val="24"/>
          <w:szCs w:val="24"/>
        </w:rPr>
      </w:pPr>
    </w:p>
    <w:p w:rsidR="00550B24" w:rsidRDefault="00550B24" w:rsidP="00550B24">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550B24" w:rsidRDefault="00550B24" w:rsidP="00550B24">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2017-04-10</w:t>
      </w:r>
    </w:p>
    <w:p w:rsidR="00550B24" w:rsidRDefault="00550B24" w:rsidP="00550B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0B24" w:rsidRDefault="00550B24" w:rsidP="00550B2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550B24" w:rsidRDefault="00550B24" w:rsidP="00550B2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550B24" w:rsidRDefault="00550B24" w:rsidP="00550B24">
      <w:pPr>
        <w:suppressAutoHyphens/>
        <w:spacing w:after="0" w:line="240" w:lineRule="auto"/>
        <w:jc w:val="center"/>
        <w:rPr>
          <w:rFonts w:ascii="Times New Roman" w:eastAsia="Times New Roman" w:hAnsi="Times New Roman" w:cs="Times New Roman"/>
          <w:b/>
          <w:sz w:val="24"/>
          <w:szCs w:val="24"/>
          <w:lang w:eastAsia="ar-SA"/>
        </w:rPr>
      </w:pPr>
    </w:p>
    <w:p w:rsidR="00550B24" w:rsidRDefault="00550B24" w:rsidP="00550B24">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550B24" w:rsidRDefault="00550B24" w:rsidP="00550B24">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b/>
          <w:caps/>
          <w:sz w:val="24"/>
          <w:szCs w:val="20"/>
          <w:lang w:eastAsia="ar-SA"/>
        </w:rPr>
        <w:t>,,</w:t>
      </w:r>
      <w:r w:rsidR="008946CA" w:rsidRPr="008946CA">
        <w:rPr>
          <w:rFonts w:ascii="Times New Roman" w:eastAsia="Times New Roman" w:hAnsi="Times New Roman" w:cs="Times New Roman"/>
          <w:b/>
          <w:sz w:val="24"/>
          <w:szCs w:val="26"/>
        </w:rPr>
        <w:t xml:space="preserve"> </w:t>
      </w:r>
      <w:r w:rsidR="008946CA">
        <w:rPr>
          <w:rFonts w:ascii="Times New Roman" w:eastAsia="Times New Roman" w:hAnsi="Times New Roman" w:cs="Times New Roman"/>
          <w:b/>
          <w:sz w:val="24"/>
          <w:szCs w:val="26"/>
        </w:rPr>
        <w:t xml:space="preserve">DĖL </w:t>
      </w:r>
      <w:r w:rsidR="008946CA">
        <w:rPr>
          <w:rFonts w:ascii="Times New Roman" w:eastAsia="Times New Roman" w:hAnsi="Times New Roman" w:cs="Times New Roman"/>
          <w:b/>
          <w:sz w:val="24"/>
          <w:szCs w:val="24"/>
        </w:rPr>
        <w:t>ŠILUTĖS PIRMINĖS SVEIKATOS PRIEŽIŪROS CENTRO 2017 METŲ VEIKLOS UŽDUOČIŲ PATVIRTINIMO IR</w:t>
      </w:r>
      <w:r w:rsidR="008946CA">
        <w:rPr>
          <w:rFonts w:ascii="Times New Roman" w:eastAsia="Times New Roman" w:hAnsi="Times New Roman" w:cs="Times New Roman"/>
          <w:b/>
          <w:sz w:val="24"/>
          <w:szCs w:val="26"/>
        </w:rPr>
        <w:t xml:space="preserve"> </w:t>
      </w:r>
      <w:r w:rsidR="008946CA">
        <w:rPr>
          <w:rFonts w:ascii="Times New Roman" w:eastAsia="Times New Roman" w:hAnsi="Times New Roman" w:cs="Times New Roman"/>
          <w:b/>
          <w:sz w:val="24"/>
          <w:szCs w:val="24"/>
          <w:lang w:eastAsia="ar-SA"/>
        </w:rPr>
        <w:t>IŠLAIDŲ NORMATYVO DARBO UŽMOKESČIUI NUSTATYMO</w:t>
      </w:r>
      <w:r>
        <w:rPr>
          <w:rFonts w:ascii="Times New Roman" w:eastAsia="Times New Roman" w:hAnsi="Times New Roman" w:cs="Times New Roman"/>
          <w:b/>
          <w:sz w:val="24"/>
          <w:szCs w:val="20"/>
          <w:lang w:eastAsia="ar-SA"/>
        </w:rPr>
        <w:t>“ PROJEKTO</w:t>
      </w:r>
    </w:p>
    <w:p w:rsidR="00550B24" w:rsidRDefault="00550B24" w:rsidP="00550B24">
      <w:pPr>
        <w:suppressAutoHyphens/>
        <w:spacing w:after="0" w:line="240" w:lineRule="auto"/>
        <w:ind w:right="181"/>
        <w:rPr>
          <w:rFonts w:ascii="Times New Roman" w:eastAsia="Times New Roman" w:hAnsi="Times New Roman" w:cs="Times New Roman"/>
          <w:color w:val="000000"/>
          <w:sz w:val="24"/>
          <w:szCs w:val="24"/>
          <w:lang w:eastAsia="ar-SA"/>
        </w:rPr>
      </w:pPr>
    </w:p>
    <w:p w:rsidR="00550B24" w:rsidRDefault="00550B24" w:rsidP="00550B24">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 m. balandžio 10 d.</w:t>
      </w:r>
    </w:p>
    <w:p w:rsidR="00550B24" w:rsidRDefault="00550B24" w:rsidP="00550B24">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550B24" w:rsidRDefault="00550B24" w:rsidP="008946CA">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Patvirtinti viešosios įstaigos Šilutės pirminės sveikatos priežiūros centro 2017 metų veiklos užduočių projektą, </w:t>
            </w:r>
            <w:r>
              <w:rPr>
                <w:rFonts w:ascii="Times New Roman" w:eastAsia="Times New Roman" w:hAnsi="Times New Roman" w:cs="Times New Roman"/>
                <w:lang w:eastAsia="ar-SA"/>
              </w:rPr>
              <w:t>nustatyti 2017 m. išlaidų normatyvą darbo užmokesčiui kartu su mokesčiu sociali</w:t>
            </w:r>
            <w:r w:rsidR="008946CA">
              <w:rPr>
                <w:rFonts w:ascii="Times New Roman" w:eastAsia="Times New Roman" w:hAnsi="Times New Roman" w:cs="Times New Roman"/>
                <w:lang w:eastAsia="ar-SA"/>
              </w:rPr>
              <w:t>niam draudimui nuo visų gaunamų.</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550B24" w:rsidTr="00550B24">
        <w:tc>
          <w:tcPr>
            <w:tcW w:w="9828" w:type="dxa"/>
            <w:hideMark/>
          </w:tcPr>
          <w:p w:rsidR="00550B24" w:rsidRDefault="00550B24">
            <w:pPr>
              <w:tabs>
                <w:tab w:val="left" w:pos="460"/>
              </w:tabs>
              <w:suppressAutoHyphen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hyperlink r:id="rId5" w:history="1">
              <w:r>
                <w:rPr>
                  <w:rStyle w:val="Hipersaitas"/>
                  <w:rFonts w:ascii="Times New Roman" w:eastAsia="Times New Roman" w:hAnsi="Times New Roman" w:cs="Times New Roman"/>
                  <w:color w:val="auto"/>
                  <w:u w:val="none"/>
                </w:rPr>
                <w:t xml:space="preserve"> įsakymu Nr. V-1019</w:t>
              </w:r>
            </w:hyperlink>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numatomos atsižvelgiant į minėto aprašo 11 ir 12 punktuose išvardintus kiekybinius ir kokybinius rodiklius. </w:t>
            </w:r>
          </w:p>
          <w:p w:rsidR="00550B24" w:rsidRDefault="002A4CB2">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Viešosios</w:t>
            </w:r>
            <w:r w:rsidR="00550B24">
              <w:rPr>
                <w:rFonts w:ascii="Times New Roman" w:eastAsia="Times New Roman" w:hAnsi="Times New Roman" w:cs="Times New Roman"/>
                <w:color w:val="000000"/>
                <w:lang w:eastAsia="lt-LT"/>
              </w:rPr>
              <w:t xml:space="preserve"> asme</w:t>
            </w:r>
            <w:r>
              <w:rPr>
                <w:rFonts w:ascii="Times New Roman" w:eastAsia="Times New Roman" w:hAnsi="Times New Roman" w:cs="Times New Roman"/>
                <w:color w:val="000000"/>
                <w:lang w:eastAsia="lt-LT"/>
              </w:rPr>
              <w:t xml:space="preserve">ns sveikatos priežiūros įstaigos </w:t>
            </w:r>
            <w:r w:rsidR="00550B24">
              <w:rPr>
                <w:rFonts w:ascii="Times New Roman" w:eastAsia="Times New Roman" w:hAnsi="Times New Roman" w:cs="Times New Roman"/>
                <w:color w:val="000000"/>
                <w:lang w:eastAsia="lt-LT"/>
              </w:rPr>
              <w:t>Šilutės pirminės sveikatos priežiūros centro stebėtojų taryba pritarė vadovo veiklos ataskaitai, metinių finansinių ataskaitų rinkiniui, darbo užmokesčio išlaidų normatyvui, atliko 2016 m. kiekybinių ir kokybini</w:t>
            </w:r>
            <w:r w:rsidR="008946CA">
              <w:rPr>
                <w:rFonts w:ascii="Times New Roman" w:eastAsia="Times New Roman" w:hAnsi="Times New Roman" w:cs="Times New Roman"/>
                <w:color w:val="000000"/>
                <w:lang w:eastAsia="lt-LT"/>
              </w:rPr>
              <w:t>ų rodiklių vertinimą.</w:t>
            </w:r>
          </w:p>
          <w:p w:rsidR="00550B24" w:rsidRDefault="00550B24">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Lietuvos Respublikos sveikatos priežiūros įstaigų įstatymo 28 straipsnio 5 punkto bei Įstaigų įstatų 9.8 nuostatos yra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Šilutės rajono savivaldybės viešosios asmens sveikatos priežiūros įstaigos darbo užmokesčio fondą Tarybai pateikia – paskaičiuoja su socialinio draudimo įmoka nuo planuojamų metinių pajamų. Medikamentų normatyvą nustatyti ir patvirtinti pavedama įstaigos vadovui.</w:t>
            </w:r>
          </w:p>
          <w:p w:rsidR="00550B24" w:rsidRDefault="00550B24">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PRIDEDAMA:</w:t>
            </w:r>
          </w:p>
          <w:p w:rsidR="00550B24" w:rsidRDefault="005171F2">
            <w:pPr>
              <w:tabs>
                <w:tab w:val="left" w:pos="460"/>
              </w:tabs>
              <w:suppressAutoHyphens/>
              <w:spacing w:after="0" w:line="276" w:lineRule="auto"/>
              <w:ind w:left="720"/>
              <w:jc w:val="both"/>
              <w:rPr>
                <w:rFonts w:ascii="Times New Roman" w:eastAsia="Times New Roman" w:hAnsi="Times New Roman" w:cs="Times New Roman"/>
                <w:lang w:eastAsia="ar-SA"/>
              </w:rPr>
            </w:pPr>
            <w:hyperlink r:id="rId6" w:history="1">
              <w:r w:rsidR="00550B24">
                <w:rPr>
                  <w:rStyle w:val="Hipersaitas"/>
                  <w:rFonts w:ascii="Times New Roman" w:eastAsia="Times New Roman" w:hAnsi="Times New Roman" w:cs="Times New Roman"/>
                  <w:lang w:eastAsia="ar-SA"/>
                </w:rPr>
                <w:t>1. VŠĮ Šilutės pirminės sveikatos priežiūros centro DUF išlaidų paskaičiavimas 2017 m.</w:t>
              </w:r>
            </w:hyperlink>
          </w:p>
        </w:tc>
      </w:tr>
      <w:tr w:rsidR="00550B24" w:rsidTr="00550B24">
        <w:trPr>
          <w:trHeight w:val="517"/>
        </w:trPr>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550B24" w:rsidRDefault="00550B24" w:rsidP="00E06A47">
            <w:pPr>
              <w:spacing w:after="0" w:line="240" w:lineRule="auto"/>
              <w:ind w:firstLine="720"/>
              <w:jc w:val="both"/>
            </w:pPr>
            <w:r>
              <w:rPr>
                <w:rFonts w:ascii="Times New Roman" w:eastAsia="Times New Roman" w:hAnsi="Times New Roman" w:cs="Times New Roman"/>
              </w:rPr>
              <w:t>Patvirtinus viešųjų asmens sveikatos priežiūros įstaigų 2017 metų veiklos užduočių projektus, Steigėjui bus sudarytos sąlygos tinkamai ir pagal galiojančius teisės aktus nustatyti viešųjų įstaigų vadovų mėnesinės algos</w:t>
            </w:r>
            <w:r w:rsidR="00E06A47">
              <w:rPr>
                <w:rFonts w:ascii="Times New Roman" w:eastAsia="Times New Roman" w:hAnsi="Times New Roman" w:cs="Times New Roman"/>
              </w:rPr>
              <w:t xml:space="preserve"> kintamosios dalies dydžius 2018</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  ir kokių  priemonių  reikėtų  imtis, kad tokių pasekmių būtų išvengta.</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550B24" w:rsidRDefault="00550B24">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Nereikia.</w:t>
            </w:r>
          </w:p>
        </w:tc>
      </w:tr>
      <w:tr w:rsidR="00550B24" w:rsidTr="00550B24">
        <w:tc>
          <w:tcPr>
            <w:tcW w:w="9828" w:type="dxa"/>
            <w:hideMark/>
          </w:tcPr>
          <w:tbl>
            <w:tblPr>
              <w:tblW w:w="0" w:type="auto"/>
              <w:tblLayout w:type="fixed"/>
              <w:tblLook w:val="04A0" w:firstRow="1" w:lastRow="0" w:firstColumn="1" w:lastColumn="0" w:noHBand="0" w:noVBand="1"/>
            </w:tblPr>
            <w:tblGrid>
              <w:gridCol w:w="9854"/>
            </w:tblGrid>
            <w:tr w:rsidR="00550B24">
              <w:tc>
                <w:tcPr>
                  <w:tcW w:w="9854" w:type="dxa"/>
                  <w:hideMark/>
                </w:tcPr>
                <w:p w:rsidR="00550B24" w:rsidRDefault="00550B24">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550B24">
              <w:tc>
                <w:tcPr>
                  <w:tcW w:w="9854" w:type="dxa"/>
                  <w:hideMark/>
                </w:tcPr>
                <w:p w:rsidR="00550B24" w:rsidRDefault="00550B24">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Nereikia.</w:t>
                  </w:r>
                </w:p>
              </w:tc>
            </w:tr>
          </w:tbl>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Nėra.</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550B24" w:rsidTr="00550B24">
        <w:tc>
          <w:tcPr>
            <w:tcW w:w="9828" w:type="dxa"/>
            <w:hideMark/>
          </w:tcPr>
          <w:p w:rsidR="00550B24" w:rsidRDefault="00550B24">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lastRenderedPageBreak/>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550B24" w:rsidRDefault="00550B24">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2017 metų įstaigos veiklos užduočių projektą pateikė VšĮ Šilutės pirminės sveikatos priežiūros centro </w:t>
            </w:r>
            <w:proofErr w:type="spellStart"/>
            <w:r>
              <w:rPr>
                <w:rFonts w:ascii="Times New Roman" w:eastAsia="Times New Roman" w:hAnsi="Times New Roman" w:cs="Times New Roman"/>
              </w:rPr>
              <w:t>l.e.p</w:t>
            </w:r>
            <w:proofErr w:type="spellEnd"/>
            <w:r>
              <w:rPr>
                <w:rFonts w:ascii="Times New Roman" w:eastAsia="Times New Roman" w:hAnsi="Times New Roman" w:cs="Times New Roman"/>
              </w:rPr>
              <w:t xml:space="preserve">. direktorius  A. Čeponis, darbo užmokesčio normatyvo apskaičiavimą - vyr. finansininkė I. </w:t>
            </w:r>
            <w:proofErr w:type="spellStart"/>
            <w:r>
              <w:rPr>
                <w:rFonts w:ascii="Times New Roman" w:eastAsia="Times New Roman" w:hAnsi="Times New Roman" w:cs="Times New Roman"/>
              </w:rPr>
              <w:t>Gabietienė</w:t>
            </w:r>
            <w:proofErr w:type="spellEnd"/>
            <w:r>
              <w:rPr>
                <w:rFonts w:ascii="Times New Roman" w:eastAsia="Times New Roman" w:hAnsi="Times New Roman" w:cs="Times New Roman"/>
              </w:rPr>
              <w:t>.</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kokybiniai rodikliai, veiklos užduotys.</w:t>
            </w:r>
          </w:p>
        </w:tc>
      </w:tr>
      <w:tr w:rsidR="00550B24" w:rsidTr="00550B24">
        <w:tc>
          <w:tcPr>
            <w:tcW w:w="9828" w:type="dxa"/>
            <w:hideMark/>
          </w:tcPr>
          <w:p w:rsidR="00550B24" w:rsidRDefault="00550B24">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tc>
      </w:tr>
      <w:tr w:rsidR="00550B24" w:rsidTr="00550B24">
        <w:tc>
          <w:tcPr>
            <w:tcW w:w="9828" w:type="dxa"/>
            <w:hideMark/>
          </w:tcPr>
          <w:p w:rsidR="00550B24" w:rsidRDefault="005171F2">
            <w:pPr>
              <w:suppressAutoHyphens/>
              <w:snapToGrid w:val="0"/>
              <w:spacing w:after="0" w:line="276" w:lineRule="auto"/>
              <w:ind w:firstLine="720"/>
              <w:jc w:val="both"/>
              <w:rPr>
                <w:rFonts w:ascii="Times New Roman" w:eastAsia="Times New Roman" w:hAnsi="Times New Roman" w:cs="Times New Roman"/>
                <w:lang w:eastAsia="ar-SA"/>
              </w:rPr>
            </w:pPr>
            <w:hyperlink r:id="rId7" w:history="1">
              <w:r w:rsidR="00550B24">
                <w:rPr>
                  <w:rStyle w:val="Hipersaitas"/>
                  <w:rFonts w:ascii="Times New Roman" w:eastAsia="Times New Roman" w:hAnsi="Times New Roman" w:cs="Times New Roman"/>
                  <w:lang w:eastAsia="ar-SA"/>
                </w:rPr>
                <w:t>PRIDEDAMA. VŠĮ Šilutės pirminės sveikatos priežiūros centro stebėtojų tarybos protokolas</w:t>
              </w:r>
            </w:hyperlink>
            <w:r w:rsidR="00550B24">
              <w:rPr>
                <w:rFonts w:ascii="Times New Roman" w:eastAsia="Times New Roman" w:hAnsi="Times New Roman" w:cs="Times New Roman"/>
                <w:lang w:eastAsia="ar-SA"/>
              </w:rPr>
              <w:t>.</w:t>
            </w:r>
          </w:p>
        </w:tc>
      </w:tr>
    </w:tbl>
    <w:p w:rsidR="00550B24" w:rsidRDefault="00550B24" w:rsidP="00550B24">
      <w:pPr>
        <w:tabs>
          <w:tab w:val="left" w:pos="0"/>
        </w:tabs>
        <w:suppressAutoHyphens/>
        <w:spacing w:after="0" w:line="240" w:lineRule="auto"/>
        <w:rPr>
          <w:rFonts w:ascii="Times New Roman" w:eastAsia="Times New Roman" w:hAnsi="Times New Roman" w:cs="Times New Roman"/>
          <w:szCs w:val="20"/>
          <w:lang w:eastAsia="ar-SA"/>
        </w:rPr>
      </w:pPr>
    </w:p>
    <w:p w:rsidR="008946CA" w:rsidRDefault="008946CA" w:rsidP="00550B24">
      <w:pPr>
        <w:tabs>
          <w:tab w:val="left" w:pos="0"/>
        </w:tabs>
        <w:suppressAutoHyphens/>
        <w:spacing w:after="0" w:line="240" w:lineRule="auto"/>
        <w:rPr>
          <w:rFonts w:ascii="Times New Roman" w:eastAsia="Times New Roman" w:hAnsi="Times New Roman" w:cs="Times New Roman"/>
          <w:szCs w:val="20"/>
          <w:lang w:eastAsia="ar-SA"/>
        </w:rPr>
      </w:pPr>
    </w:p>
    <w:p w:rsidR="00550B24" w:rsidRDefault="00550B24" w:rsidP="00550B24">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550B24" w:rsidRDefault="00550B24" w:rsidP="00550B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0B24" w:rsidRDefault="00550B24" w:rsidP="00550B24">
      <w:pPr>
        <w:spacing w:after="0" w:line="276" w:lineRule="auto"/>
        <w:ind w:left="5760"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PATVIRTINTA</w:t>
      </w:r>
    </w:p>
    <w:p w:rsidR="00550B24" w:rsidRDefault="00550B24" w:rsidP="00550B24">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savivaldybės </w:t>
      </w:r>
    </w:p>
    <w:p w:rsidR="00550B24" w:rsidRDefault="00550B24" w:rsidP="00550B24">
      <w:pPr>
        <w:spacing w:after="0" w:line="276"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2017 m. balandžio   d.</w:t>
      </w:r>
    </w:p>
    <w:p w:rsidR="00550B24" w:rsidRDefault="00550B24" w:rsidP="00550B24">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T1-</w:t>
      </w:r>
    </w:p>
    <w:p w:rsidR="00550B24" w:rsidRDefault="00550B24" w:rsidP="00550B24">
      <w:pPr>
        <w:spacing w:after="0" w:line="276" w:lineRule="auto"/>
        <w:rPr>
          <w:rFonts w:ascii="Times New Roman" w:eastAsia="Times New Roman" w:hAnsi="Times New Roman" w:cs="Times New Roman"/>
          <w:b/>
          <w:sz w:val="24"/>
          <w:szCs w:val="24"/>
        </w:rPr>
      </w:pPr>
    </w:p>
    <w:p w:rsidR="00550B24" w:rsidRDefault="00550B24" w:rsidP="00550B24">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VIEŠOSIOS ĮSTAIGOS ŠILUTĖS PIRMINĖS SVEIKATOS PRIEŽIŪROS CENTRO</w:t>
      </w:r>
    </w:p>
    <w:p w:rsidR="00550B24" w:rsidRDefault="00550B24" w:rsidP="00550B24">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2017 METŲ VEIKLOS UŽDUOTYS</w:t>
      </w:r>
    </w:p>
    <w:p w:rsidR="00550B24" w:rsidRDefault="00550B24" w:rsidP="00550B24">
      <w:pPr>
        <w:spacing w:after="0" w:line="240" w:lineRule="auto"/>
        <w:ind w:right="181"/>
        <w:rPr>
          <w:rFonts w:ascii="Times New Roman" w:eastAsia="Times New Roman" w:hAnsi="Times New Roman" w:cs="Times New Roman"/>
          <w:color w:val="000000"/>
          <w:sz w:val="24"/>
          <w:szCs w:val="24"/>
        </w:rPr>
      </w:pPr>
    </w:p>
    <w:p w:rsidR="00550B24" w:rsidRDefault="00550B24" w:rsidP="00550B24">
      <w:pPr>
        <w:spacing w:after="0" w:line="360" w:lineRule="auto"/>
        <w:ind w:right="181"/>
        <w:rPr>
          <w:rFonts w:ascii="Times New Roman" w:eastAsia="Times New Roman" w:hAnsi="Times New Roman" w:cs="Times New Roman"/>
          <w:color w:val="000000"/>
          <w:sz w:val="24"/>
          <w:szCs w:val="24"/>
        </w:rPr>
      </w:pP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VšĮ Šilutės pirminės sveikatos priežiūros centras (toliau – Įstaiga) siekdamas įgyvendinti savo misiją </w:t>
      </w:r>
      <w:r>
        <w:rPr>
          <w:rFonts w:ascii="Times New Roman" w:hAnsi="Times New Roman"/>
          <w:sz w:val="24"/>
          <w:szCs w:val="24"/>
          <w:lang w:eastAsia="lt-LT"/>
        </w:rPr>
        <w:t>tapti asmens sveikatos priežiūros įstaiga, teikiančia pacientams saugias, kokybiškas, atitinkančias pacientų poreikius ir interesus paslaugas, tinkamai naudojantis turimais ištekliais, stengiantis užtikrinti pacientų privatumą, žmogiškąją pagalbą ir orumą; aktyviai dalyvaujant visuomenės ir asmens sveikatos stiprinime bei mokyme; prisiimant atsakomybę už Įstaigos teikiamas asmens sveikatos priežiūros paslaugas žmonėms</w:t>
      </w:r>
      <w:r>
        <w:rPr>
          <w:rFonts w:ascii="Times New Roman" w:eastAsia="Times New Roman" w:hAnsi="Times New Roman"/>
          <w:sz w:val="24"/>
          <w:szCs w:val="24"/>
        </w:rPr>
        <w:t>, 2017 metais nusimato šias veiklos užduotis.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1. Kiekybiniai Įstaigos vertinimo rodikliai:</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1.1. Finansinis Įstaigos veiklos rezultatas: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užbaigti metus su teigiamu Įstaigos veiklos finansiniu rezultatu ir siekti, kad 2017 m. Įstaigos finansinis rezultatas (perviršis) sudarytų nuo 0,5% iki 10,0% visų Įstaigos gaunamų pajamų.</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1.2. Įstaigos sąnaudų darbo užmokesčiui dalis:</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neviršyti Šilutės rajono savivaldybės tarybos nustatyto išlaidų normatyvo darbo užmokesčiui kartu su mokesčiu socialiniam draudimui nuo visų gaunamų pajamų;</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atsižvelgiant į TLK pasirašytas sutartis, peržiūrėti ir parengti naują Įstaigos darbuotojų darbo apmokėjimo tvarką;</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1.3. Įstaigos sąnaudų valdymo išlaidoms dalis: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siekti, kad 2017 m. Įstaigos sąnaudų valdymo išlaidoms dalis neviršytų 15% visų išlaidų.</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1.4. Papildomi finansavimo šaltiniai:</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 teikti paslaugas, apmokamas iš fizinių ir juridinių asmenų lėšų, vadovaujantis teisės aktų nustatyta tvarka. </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1.5. Prie Įstaigos prisirašiusiųjų draustų asmenų skaičius: </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color w:val="FF0000"/>
          <w:sz w:val="24"/>
          <w:szCs w:val="24"/>
        </w:rPr>
        <w:t xml:space="preserve"> </w:t>
      </w:r>
      <w:r>
        <w:rPr>
          <w:rFonts w:ascii="Times New Roman" w:hAnsi="Times New Roman"/>
          <w:sz w:val="24"/>
          <w:szCs w:val="24"/>
        </w:rPr>
        <w:t>atsižvelgiant į Šilutės rajone mažėjantį gyventojų skaičių, siekti, kad prie Įstaigos prisirašiusiųjų draustų asmenų skaičius nesumažėtų daugiau kaip 10%</w:t>
      </w:r>
      <w:r>
        <w:rPr>
          <w:rFonts w:ascii="Times New Roman" w:eastAsia="Times New Roman" w:hAnsi="Times New Roman"/>
          <w:sz w:val="24"/>
          <w:szCs w:val="24"/>
        </w:rPr>
        <w:t xml:space="preserve">. </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bCs/>
          <w:sz w:val="24"/>
          <w:szCs w:val="24"/>
        </w:rPr>
        <w:t>2. Kokybiniai Įstaigos veiklos vertinimo rodikliai:</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2.1. pacientų pasitenkinimo įstaigos teikiamomis paslaugomis lygis bei pacientų skundų tendencijos:</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vykdyti dvi pacientų apklausas dėl pasitenkinimo Įstaigos teikiamomis paslaugomis, medicinos personalo bendravimo bei darbo kokybės lygio nustatymo. Siekti, kad pacientų pasitenkinimo Įstaigos teikiamomis paslaugomis ir personalo darbo kokybe lygis būtų ne mažesnis kaip 75%;</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siekti, kad pasitvirtinusių gautų skundų skaičius neviršytų 4 per metus. </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2.2. Kokybės vadybos sistemos diegimo ir vystymo laipsnis:</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siekiant užtikrinti galimybę visiems pacientams gauti aukštos kokybės paslaugas Įstaigoje, atlikti teikiamų paslaugų vidinį medicininį auditą. Parengti reikalingas kokybės vadybos sistemos tvarkas, procedūras ir aprašymus;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color w:val="FF0000"/>
          <w:sz w:val="24"/>
          <w:szCs w:val="24"/>
        </w:rPr>
        <w:t xml:space="preserve"> </w:t>
      </w:r>
      <w:r>
        <w:rPr>
          <w:rFonts w:ascii="Times New Roman" w:hAnsi="Times New Roman"/>
          <w:sz w:val="24"/>
          <w:szCs w:val="24"/>
        </w:rPr>
        <w:t xml:space="preserve">gavus raštišką TLK pranešimą apie ketvirčiui skirtų PSDF biudžeto lėšų viršijimą, atlikti vidaus medicininį auditą, siekiant išsiaiškinti, ar pagrįstai išduodami medicininės </w:t>
      </w:r>
      <w:r>
        <w:rPr>
          <w:rFonts w:ascii="Times New Roman" w:hAnsi="Times New Roman"/>
          <w:sz w:val="24"/>
          <w:szCs w:val="24"/>
        </w:rPr>
        <w:lastRenderedPageBreak/>
        <w:t>reabilitacijos ir (ar) sanatorinio (</w:t>
      </w:r>
      <w:proofErr w:type="spellStart"/>
      <w:r>
        <w:rPr>
          <w:rFonts w:ascii="Times New Roman" w:hAnsi="Times New Roman"/>
          <w:sz w:val="24"/>
          <w:szCs w:val="24"/>
        </w:rPr>
        <w:t>antirecidyvinio</w:t>
      </w:r>
      <w:proofErr w:type="spellEnd"/>
      <w:r>
        <w:rPr>
          <w:rFonts w:ascii="Times New Roman" w:hAnsi="Times New Roman"/>
          <w:sz w:val="24"/>
          <w:szCs w:val="24"/>
        </w:rPr>
        <w:t>) gydymo siuntimai ir naudojamos PSDF biudžeto lėšos;</w:t>
      </w:r>
    </w:p>
    <w:p w:rsidR="00550B24" w:rsidRDefault="00550B24" w:rsidP="00550B24">
      <w:pPr>
        <w:tabs>
          <w:tab w:val="left" w:pos="1168"/>
        </w:tabs>
        <w:spacing w:after="0" w:line="240" w:lineRule="auto"/>
        <w:ind w:firstLine="11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atlikti skiriamų skatinamųjų pirminės ambulatorinės asmens sveikatos priežiūros paslaugų organizavimo tvarkos auditą;</w:t>
      </w:r>
    </w:p>
    <w:p w:rsidR="00550B24" w:rsidRDefault="00550B24" w:rsidP="00550B24">
      <w:pPr>
        <w:tabs>
          <w:tab w:val="left" w:pos="1168"/>
        </w:tabs>
        <w:spacing w:after="0" w:line="240" w:lineRule="auto"/>
        <w:ind w:firstLine="1168"/>
        <w:jc w:val="both"/>
        <w:rPr>
          <w:rFonts w:ascii="Times New Roman" w:hAnsi="Times New Roman"/>
          <w:color w:val="000000"/>
          <w:sz w:val="24"/>
          <w:szCs w:val="24"/>
        </w:rPr>
      </w:pPr>
      <w:r>
        <w:rPr>
          <w:rFonts w:ascii="Times New Roman" w:eastAsia="Times New Roman" w:hAnsi="Times New Roman"/>
          <w:color w:val="000000"/>
          <w:sz w:val="24"/>
          <w:szCs w:val="24"/>
        </w:rPr>
        <w:t>• atlikti ambulatorinių slaugos paslaugų namuose teikimo dokumentavimo auditą.</w:t>
      </w:r>
      <w:r>
        <w:rPr>
          <w:rFonts w:ascii="Times New Roman" w:hAnsi="Times New Roman"/>
          <w:color w:val="000000"/>
          <w:sz w:val="24"/>
          <w:szCs w:val="24"/>
        </w:rPr>
        <w:tab/>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2.3. Darbuotojų kaitos įstaigoje rodiklis: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siekti, kad Įstaigos darbuotojų kaita nesudarytų daugiau kaip 15% nuo visų Įstaigoje dirbančių darbuotojų.</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2.4. Prioritetinių paslaugų teikimo dinamika:</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užtikrinti prioritetinių paslaugų teikimą, vadovaujantis 2017 m. asmens sveikatos priežiūros paslaugų išlaidų kompensavimo iš privalomojo sveikatos draudimo fondo biudžeto prioritetinių krypčių sąrašu.</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2.5. Informacinių technologijų diegimo ir vystymo lygis:</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 siekti, kad pacientai gautų tinkamą ir išsamią informaciją apie Įstaigos veiklą Įstaigos internetinėje svetainėje: </w:t>
      </w:r>
      <w:hyperlink r:id="rId8" w:history="1">
        <w:r>
          <w:rPr>
            <w:rStyle w:val="Hipersaitas"/>
            <w:rFonts w:ascii="Times New Roman" w:eastAsia="Times New Roman" w:hAnsi="Times New Roman"/>
            <w:sz w:val="24"/>
            <w:szCs w:val="24"/>
          </w:rPr>
          <w:t>www.silutespspc.lt</w:t>
        </w:r>
      </w:hyperlink>
      <w:r>
        <w:rPr>
          <w:rFonts w:ascii="Times New Roman" w:eastAsia="Times New Roman" w:hAnsi="Times New Roman"/>
          <w:sz w:val="24"/>
          <w:szCs w:val="24"/>
        </w:rPr>
        <w:t>;</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atnaujinti gydytojams spausdinimo priemones, sudarant sąlygas daryti įrašus medicininiuose dokumentuose ne ranka, siekiant lengvesnio ir aiškesnio įrašų dekodavimo</w:t>
      </w:r>
      <w:r>
        <w:rPr>
          <w:rFonts w:ascii="Times New Roman" w:eastAsia="Times New Roman" w:hAnsi="Times New Roman"/>
          <w:sz w:val="24"/>
          <w:szCs w:val="24"/>
        </w:rPr>
        <w:t>;</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įdiegti kompiuterinę receptų rašymo programą gydytojams.</w:t>
      </w:r>
    </w:p>
    <w:p w:rsidR="00550B24" w:rsidRDefault="00550B24" w:rsidP="00550B24">
      <w:pPr>
        <w:tabs>
          <w:tab w:val="left" w:pos="1168"/>
        </w:tabs>
        <w:spacing w:after="0" w:line="240" w:lineRule="auto"/>
        <w:ind w:firstLine="1168"/>
        <w:jc w:val="both"/>
        <w:rPr>
          <w:rFonts w:ascii="Times New Roman" w:hAnsi="Times New Roman"/>
          <w:color w:val="000000"/>
          <w:sz w:val="24"/>
        </w:rPr>
      </w:pPr>
      <w:r>
        <w:rPr>
          <w:rStyle w:val="apple-converted-space"/>
          <w:rFonts w:ascii="Times New Roman" w:hAnsi="Times New Roman"/>
          <w:color w:val="000000"/>
          <w:sz w:val="24"/>
        </w:rPr>
        <w:t>2.6. T</w:t>
      </w:r>
      <w:r>
        <w:rPr>
          <w:rFonts w:ascii="Times New Roman" w:hAnsi="Times New Roman"/>
          <w:color w:val="000000"/>
          <w:sz w:val="24"/>
        </w:rPr>
        <w:t>aikomų kovos su korupcija priemonių vykdymas:</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dalyvauti bent vienoje vykdomoje akcijoje nukreiptoje prieš korupciją;</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vykdant pacientų apklausą, į klausimyną įtraukti klausimus susijusius su korupcija;</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įstaigos patalpose iškabinti informacinius plakatus, skatinančius suprasti kas yra korupcija sveikatos priežiūros įstaigoje.</w:t>
      </w:r>
    </w:p>
    <w:p w:rsidR="00550B24" w:rsidRDefault="00550B24" w:rsidP="00550B24">
      <w:pPr>
        <w:tabs>
          <w:tab w:val="left" w:pos="1168"/>
        </w:tabs>
        <w:spacing w:after="0" w:line="240" w:lineRule="auto"/>
        <w:ind w:firstLine="1168"/>
        <w:jc w:val="both"/>
        <w:rPr>
          <w:rStyle w:val="apple-converted-space"/>
          <w:color w:val="000000"/>
        </w:rPr>
      </w:pPr>
      <w:r>
        <w:rPr>
          <w:rFonts w:ascii="Times New Roman" w:eastAsia="Times New Roman" w:hAnsi="Times New Roman"/>
          <w:sz w:val="24"/>
          <w:szCs w:val="24"/>
        </w:rPr>
        <w:t xml:space="preserve">2.7. </w:t>
      </w:r>
      <w:r>
        <w:rPr>
          <w:rFonts w:ascii="Times New Roman" w:hAnsi="Times New Roman"/>
          <w:color w:val="000000"/>
          <w:sz w:val="24"/>
        </w:rPr>
        <w:t>Dalyvavimo įgyvendinant Privalomojo sveikatos draudimo fondo biudžeto lėšomis finansuojamas atitinkamų ligų (gimdos kaklelio vėžio, krūties vėžio, storosios žarnos vėžio, priešinės liaukos vėžio, širdies kraujagyslių ligų ir vaikų krūminių dantų ėduonies) prevencijos priemonių, atrankinės patikros, ankstyvosios diagnostikos programas (toliau – prevencinės programos) mastas.</w:t>
      </w:r>
      <w:r>
        <w:rPr>
          <w:rStyle w:val="apple-converted-space"/>
          <w:color w:val="000000"/>
          <w:sz w:val="24"/>
        </w:rPr>
        <w:t> </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 siekti suteikti kuo didesniam pacientų skaičiui prevencinių programų.</w:t>
      </w:r>
    </w:p>
    <w:p w:rsidR="00550B24" w:rsidRDefault="00550B24" w:rsidP="00550B24">
      <w:pPr>
        <w:tabs>
          <w:tab w:val="left" w:pos="1168"/>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2.8 Greitosios medicinos pagalbos paslaugų lygis: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 </w:t>
      </w:r>
      <w:r>
        <w:rPr>
          <w:rFonts w:ascii="Times New Roman" w:hAnsi="Times New Roman"/>
          <w:sz w:val="24"/>
          <w:szCs w:val="24"/>
        </w:rPr>
        <w:t>GMP ir medicinos darbuotojus siųsti į kvalifikacijos kėlimo kursus;</w:t>
      </w:r>
    </w:p>
    <w:p w:rsidR="00550B24" w:rsidRDefault="00550B24" w:rsidP="00550B24">
      <w:pPr>
        <w:tabs>
          <w:tab w:val="left" w:pos="1168"/>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 </w:t>
      </w:r>
      <w:r>
        <w:rPr>
          <w:rFonts w:ascii="Times New Roman" w:hAnsi="Times New Roman"/>
          <w:sz w:val="24"/>
          <w:szCs w:val="24"/>
        </w:rPr>
        <w:t>GMP darbuotojus ir kitus medicinos darbuotojus aprūpinti darbo rūbais;</w:t>
      </w:r>
    </w:p>
    <w:p w:rsidR="00550B24" w:rsidRDefault="00550B24" w:rsidP="00550B24">
      <w:pPr>
        <w:tabs>
          <w:tab w:val="left" w:pos="709"/>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 </w:t>
      </w:r>
      <w:r>
        <w:rPr>
          <w:rFonts w:ascii="Times New Roman" w:hAnsi="Times New Roman"/>
          <w:sz w:val="24"/>
          <w:szCs w:val="24"/>
        </w:rPr>
        <w:t xml:space="preserve">įsigyti </w:t>
      </w:r>
      <w:proofErr w:type="spellStart"/>
      <w:r>
        <w:rPr>
          <w:rFonts w:ascii="Times New Roman" w:hAnsi="Times New Roman"/>
          <w:sz w:val="24"/>
          <w:szCs w:val="24"/>
        </w:rPr>
        <w:t>elektrokardiografą</w:t>
      </w:r>
      <w:proofErr w:type="spellEnd"/>
      <w:r>
        <w:rPr>
          <w:rFonts w:ascii="Times New Roman" w:hAnsi="Times New Roman"/>
          <w:sz w:val="24"/>
          <w:szCs w:val="24"/>
        </w:rPr>
        <w:t xml:space="preserve"> GMP padaliniui;</w:t>
      </w:r>
    </w:p>
    <w:p w:rsidR="00550B24" w:rsidRDefault="00550B24" w:rsidP="00550B24">
      <w:pPr>
        <w:tabs>
          <w:tab w:val="left" w:pos="709"/>
        </w:tabs>
        <w:spacing w:after="0" w:line="240" w:lineRule="auto"/>
        <w:ind w:firstLine="1168"/>
        <w:jc w:val="both"/>
        <w:rPr>
          <w:rFonts w:ascii="Times New Roman" w:hAnsi="Times New Roman"/>
          <w:sz w:val="24"/>
          <w:szCs w:val="24"/>
        </w:rPr>
      </w:pPr>
      <w:r>
        <w:rPr>
          <w:rFonts w:ascii="Times New Roman" w:eastAsia="Times New Roman" w:hAnsi="Times New Roman"/>
          <w:sz w:val="24"/>
          <w:szCs w:val="24"/>
        </w:rPr>
        <w:t xml:space="preserve">           • </w:t>
      </w:r>
      <w:r>
        <w:rPr>
          <w:rFonts w:ascii="Times New Roman" w:hAnsi="Times New Roman"/>
          <w:sz w:val="24"/>
          <w:szCs w:val="24"/>
        </w:rPr>
        <w:t>įsigyti dirbtinį plaučių ventiliatorių GMP padaliniui.</w:t>
      </w:r>
    </w:p>
    <w:p w:rsidR="00550B24" w:rsidRDefault="00550B24" w:rsidP="00550B24">
      <w:pPr>
        <w:tabs>
          <w:tab w:val="left" w:pos="709"/>
        </w:tabs>
        <w:spacing w:after="0" w:line="240" w:lineRule="auto"/>
        <w:ind w:firstLine="1168"/>
        <w:jc w:val="both"/>
        <w:rPr>
          <w:rFonts w:ascii="Times New Roman" w:hAnsi="Times New Roman"/>
          <w:sz w:val="24"/>
          <w:szCs w:val="24"/>
        </w:rPr>
      </w:pPr>
      <w:r>
        <w:rPr>
          <w:rFonts w:ascii="Times New Roman" w:hAnsi="Times New Roman"/>
          <w:sz w:val="24"/>
          <w:szCs w:val="24"/>
        </w:rPr>
        <w:tab/>
        <w:t>2.9 Įsigyti stacionarių kompiuterių (atnaujinti nusidėvėjusius).</w:t>
      </w:r>
    </w:p>
    <w:p w:rsidR="00550B24" w:rsidRDefault="00550B24" w:rsidP="00550B24">
      <w:pPr>
        <w:tabs>
          <w:tab w:val="left" w:pos="709"/>
        </w:tabs>
        <w:spacing w:after="0" w:line="240" w:lineRule="auto"/>
        <w:ind w:firstLine="1168"/>
        <w:jc w:val="both"/>
        <w:rPr>
          <w:rFonts w:ascii="Times New Roman" w:eastAsia="Times New Roman" w:hAnsi="Times New Roman"/>
          <w:sz w:val="24"/>
          <w:szCs w:val="24"/>
        </w:rPr>
      </w:pPr>
      <w:r>
        <w:rPr>
          <w:rFonts w:ascii="Times New Roman" w:hAnsi="Times New Roman"/>
          <w:sz w:val="24"/>
          <w:szCs w:val="24"/>
        </w:rPr>
        <w:tab/>
        <w:t xml:space="preserve">2.10 </w:t>
      </w:r>
      <w:r>
        <w:rPr>
          <w:rFonts w:ascii="Times New Roman" w:eastAsia="Times New Roman" w:hAnsi="Times New Roman"/>
          <w:sz w:val="24"/>
          <w:szCs w:val="24"/>
        </w:rPr>
        <w:t>Aukciono būdu siekti parduoti Įstaigai priklausantį butą Žemaičių Naumiestyje ir netinkamas naudoti transporto priemones.</w:t>
      </w:r>
    </w:p>
    <w:p w:rsidR="00550B24" w:rsidRDefault="00550B24" w:rsidP="00550B24">
      <w:pPr>
        <w:tabs>
          <w:tab w:val="left" w:pos="709"/>
        </w:tabs>
        <w:spacing w:after="0" w:line="240" w:lineRule="auto"/>
        <w:ind w:firstLine="1168"/>
        <w:jc w:val="both"/>
        <w:rPr>
          <w:rFonts w:ascii="Times New Roman" w:eastAsia="Times New Roman" w:hAnsi="Times New Roman"/>
          <w:sz w:val="24"/>
          <w:szCs w:val="24"/>
        </w:rPr>
      </w:pPr>
      <w:r>
        <w:rPr>
          <w:rFonts w:ascii="Times New Roman" w:eastAsia="Times New Roman" w:hAnsi="Times New Roman"/>
          <w:sz w:val="24"/>
          <w:szCs w:val="24"/>
        </w:rPr>
        <w:tab/>
        <w:t>2.11 Gydytojų ir slaugytojų darbo vietose nusidėvėjusius baldus pakeisti naujais.</w:t>
      </w:r>
    </w:p>
    <w:p w:rsidR="00550B24" w:rsidRDefault="00550B24" w:rsidP="00550B24">
      <w:pPr>
        <w:tabs>
          <w:tab w:val="left" w:pos="709"/>
        </w:tabs>
        <w:spacing w:after="0" w:line="240" w:lineRule="auto"/>
        <w:ind w:firstLine="1168"/>
        <w:jc w:val="center"/>
        <w:rPr>
          <w:rFonts w:ascii="Times New Roman" w:hAnsi="Times New Roman"/>
          <w:sz w:val="24"/>
          <w:szCs w:val="24"/>
        </w:rPr>
      </w:pPr>
      <w:r>
        <w:rPr>
          <w:rFonts w:ascii="Times New Roman" w:eastAsia="Times New Roman" w:hAnsi="Times New Roman"/>
          <w:sz w:val="24"/>
          <w:szCs w:val="24"/>
        </w:rPr>
        <w:t>________________________________________</w:t>
      </w:r>
    </w:p>
    <w:p w:rsidR="00550B24" w:rsidRDefault="00550B24" w:rsidP="00550B24">
      <w:pPr>
        <w:tabs>
          <w:tab w:val="left" w:pos="0"/>
        </w:tabs>
        <w:spacing w:after="0" w:line="240" w:lineRule="auto"/>
        <w:ind w:firstLine="1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0568" w:rsidRDefault="00F90568"/>
    <w:sectPr w:rsidR="00F90568" w:rsidSect="005171F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24"/>
    <w:rsid w:val="002A4CB2"/>
    <w:rsid w:val="005171F2"/>
    <w:rsid w:val="00550B24"/>
    <w:rsid w:val="008946CA"/>
    <w:rsid w:val="00E06A47"/>
    <w:rsid w:val="00F90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B24"/>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50B24"/>
    <w:rPr>
      <w:color w:val="0000FF"/>
      <w:u w:val="single"/>
    </w:rPr>
  </w:style>
  <w:style w:type="character" w:customStyle="1" w:styleId="apple-converted-space">
    <w:name w:val="apple-converted-space"/>
    <w:rsid w:val="00550B24"/>
  </w:style>
  <w:style w:type="paragraph" w:styleId="Debesliotekstas">
    <w:name w:val="Balloon Text"/>
    <w:basedOn w:val="prastasis"/>
    <w:link w:val="DebesliotekstasDiagrama"/>
    <w:uiPriority w:val="99"/>
    <w:semiHidden/>
    <w:unhideWhenUsed/>
    <w:rsid w:val="002A4C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4C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B24"/>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50B24"/>
    <w:rPr>
      <w:color w:val="0000FF"/>
      <w:u w:val="single"/>
    </w:rPr>
  </w:style>
  <w:style w:type="character" w:customStyle="1" w:styleId="apple-converted-space">
    <w:name w:val="apple-converted-space"/>
    <w:rsid w:val="00550B24"/>
  </w:style>
  <w:style w:type="paragraph" w:styleId="Debesliotekstas">
    <w:name w:val="Balloon Text"/>
    <w:basedOn w:val="prastasis"/>
    <w:link w:val="DebesliotekstasDiagrama"/>
    <w:uiPriority w:val="99"/>
    <w:semiHidden/>
    <w:unhideWhenUsed/>
    <w:rsid w:val="002A4CB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4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utespspc.lt" TargetMode="External"/><Relationship Id="rId3" Type="http://schemas.openxmlformats.org/officeDocument/2006/relationships/settings" Target="settings.xml"/><Relationship Id="rId7" Type="http://schemas.openxmlformats.org/officeDocument/2006/relationships/hyperlink" Target="file:///P:\Tarybos_projektai_2011-2016\2017%20metai\2017-04-27\Registruoti\PAS02priedas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P:\Tarybos_projektai_2011-2016\2017%20metai\2017-04-27\Registruoti\PAS02priedas1.pdf" TargetMode="External"/><Relationship Id="rId5" Type="http://schemas.openxmlformats.org/officeDocument/2006/relationships/hyperlink" Target="http://www3.lrs.lt/pls/inter3/dokpaieska.showdoc_l?p_id=4133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7473</Words>
  <Characters>4261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5</cp:revision>
  <cp:lastPrinted>2017-04-13T14:13:00Z</cp:lastPrinted>
  <dcterms:created xsi:type="dcterms:W3CDTF">2017-04-13T13:45:00Z</dcterms:created>
  <dcterms:modified xsi:type="dcterms:W3CDTF">2017-04-14T06:58:00Z</dcterms:modified>
</cp:coreProperties>
</file>