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04" w:rsidRDefault="00460704" w:rsidP="00460704">
      <w:pPr>
        <w:pStyle w:val="Antrat2"/>
        <w:tabs>
          <w:tab w:val="clear" w:pos="1560"/>
          <w:tab w:val="left" w:pos="426"/>
        </w:tabs>
        <w:jc w:val="right"/>
        <w:rPr>
          <w:noProof/>
          <w:color w:val="000000"/>
          <w:szCs w:val="24"/>
          <w:lang w:val="lt-LT" w:eastAsia="lt-LT"/>
        </w:rPr>
      </w:pPr>
      <w:bookmarkStart w:id="0" w:name="_GoBack"/>
      <w:bookmarkEnd w:id="0"/>
      <w:r>
        <w:rPr>
          <w:noProof/>
          <w:color w:val="000000"/>
          <w:szCs w:val="24"/>
          <w:lang w:eastAsia="lt-LT"/>
        </w:rPr>
        <w:t>Projektas</w:t>
      </w:r>
    </w:p>
    <w:p w:rsidR="00460704" w:rsidRPr="00460704" w:rsidRDefault="00460704" w:rsidP="00460704">
      <w:pPr>
        <w:rPr>
          <w:lang w:eastAsia="lt-LT"/>
        </w:rPr>
      </w:pPr>
    </w:p>
    <w:p w:rsidR="00603FFF" w:rsidRPr="00AC2CEE" w:rsidRDefault="00603FFF" w:rsidP="00603FFF"/>
    <w:p w:rsidR="00603FFF" w:rsidRPr="00F45905" w:rsidRDefault="00603FFF" w:rsidP="00603FFF">
      <w:pPr>
        <w:pStyle w:val="Antrat2"/>
        <w:rPr>
          <w:color w:val="000000"/>
          <w:szCs w:val="24"/>
        </w:rPr>
      </w:pPr>
      <w:r w:rsidRPr="00F45905">
        <w:rPr>
          <w:color w:val="000000"/>
          <w:szCs w:val="24"/>
        </w:rPr>
        <w:t>ŠILUTĖS RAJONO SAVIVALDYBĖS TARYBA</w:t>
      </w:r>
    </w:p>
    <w:p w:rsidR="00603FFF" w:rsidRDefault="00603FFF" w:rsidP="00603FFF">
      <w:pPr>
        <w:ind w:right="180" w:firstLine="540"/>
        <w:jc w:val="center"/>
        <w:rPr>
          <w:szCs w:val="24"/>
        </w:rPr>
      </w:pPr>
    </w:p>
    <w:p w:rsidR="00C223AD" w:rsidRDefault="00C223AD" w:rsidP="00603FFF">
      <w:pPr>
        <w:ind w:right="180" w:firstLine="540"/>
        <w:jc w:val="center"/>
        <w:rPr>
          <w:szCs w:val="24"/>
        </w:rPr>
      </w:pPr>
    </w:p>
    <w:p w:rsidR="000C5144" w:rsidRDefault="000C5144" w:rsidP="00603FFF">
      <w:pPr>
        <w:pStyle w:val="Antrat1"/>
        <w:spacing w:before="0"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603FFF" w:rsidRDefault="00603FFF" w:rsidP="00603FFF">
      <w:pPr>
        <w:pStyle w:val="Antrat1"/>
        <w:spacing w:before="0"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591479">
        <w:rPr>
          <w:rFonts w:ascii="Times New Roman" w:hAnsi="Times New Roman"/>
          <w:sz w:val="24"/>
          <w:szCs w:val="24"/>
          <w:lang w:val="lt-LT"/>
        </w:rPr>
        <w:t>SPRENDIMAS</w:t>
      </w:r>
    </w:p>
    <w:p w:rsidR="0080160A" w:rsidRPr="008D2F5F" w:rsidRDefault="00E66E75" w:rsidP="0080160A">
      <w:pPr>
        <w:jc w:val="center"/>
        <w:rPr>
          <w:b/>
        </w:rPr>
      </w:pPr>
      <w:r>
        <w:rPr>
          <w:b/>
          <w:noProof/>
        </w:rPr>
        <w:t>DĖL ŠILUTĖS RAJONO SAVIVALDYBĖS TARYBOS 2016-07-28 SPRENDIMO NR.</w:t>
      </w:r>
      <w:r w:rsidR="00DE013D">
        <w:rPr>
          <w:b/>
          <w:noProof/>
        </w:rPr>
        <w:t xml:space="preserve"> T1-430 </w:t>
      </w:r>
      <w:r w:rsidR="00C23AA9">
        <w:rPr>
          <w:b/>
          <w:noProof/>
        </w:rPr>
        <w:t>„</w:t>
      </w:r>
      <w:r w:rsidR="0080160A" w:rsidRPr="00AE73D8">
        <w:rPr>
          <w:b/>
          <w:noProof/>
        </w:rPr>
        <w:t xml:space="preserve">DĖL </w:t>
      </w:r>
      <w:r w:rsidR="00460704" w:rsidRPr="00AE73D8">
        <w:rPr>
          <w:b/>
          <w:noProof/>
        </w:rPr>
        <w:t>VIEŠOS</w:t>
      </w:r>
      <w:r w:rsidR="00460704">
        <w:rPr>
          <w:b/>
          <w:noProof/>
        </w:rPr>
        <w:t xml:space="preserve">IOS ĮSTAIGOS ŠILUTĖS TURIZMO, SPORTO IR PRAMOGŲ CENTRO VISUOTINIO DALININKŲ SUSIRINKIMO </w:t>
      </w:r>
      <w:r w:rsidR="00F3135D">
        <w:rPr>
          <w:b/>
          <w:noProof/>
        </w:rPr>
        <w:t>INICIJAVIMO</w:t>
      </w:r>
      <w:r>
        <w:rPr>
          <w:b/>
          <w:noProof/>
        </w:rPr>
        <w:t>“ 3 PUNKTO</w:t>
      </w:r>
      <w:r w:rsidR="00460704">
        <w:rPr>
          <w:b/>
          <w:noProof/>
        </w:rPr>
        <w:t xml:space="preserve"> </w:t>
      </w:r>
      <w:r>
        <w:rPr>
          <w:b/>
          <w:noProof/>
        </w:rPr>
        <w:t>PAKEITIMO</w:t>
      </w:r>
    </w:p>
    <w:p w:rsidR="00603FFF" w:rsidRPr="00B4136F" w:rsidRDefault="00603FFF" w:rsidP="00603FFF"/>
    <w:p w:rsidR="00603FFF" w:rsidRDefault="00655E10" w:rsidP="00603FFF">
      <w:pPr>
        <w:jc w:val="center"/>
        <w:rPr>
          <w:szCs w:val="24"/>
        </w:rPr>
      </w:pPr>
      <w:r>
        <w:rPr>
          <w:szCs w:val="24"/>
        </w:rPr>
        <w:t xml:space="preserve">2016 m. </w:t>
      </w:r>
      <w:r w:rsidR="00E66E75">
        <w:rPr>
          <w:szCs w:val="24"/>
        </w:rPr>
        <w:t>spalio</w:t>
      </w:r>
      <w:r w:rsidR="00603FFF" w:rsidRPr="00730361">
        <w:rPr>
          <w:szCs w:val="24"/>
        </w:rPr>
        <w:t xml:space="preserve">  d. </w:t>
      </w:r>
      <w:r w:rsidR="0080160A">
        <w:rPr>
          <w:szCs w:val="24"/>
        </w:rPr>
        <w:t xml:space="preserve">Nr. T1- </w:t>
      </w:r>
    </w:p>
    <w:p w:rsidR="00603FFF" w:rsidRDefault="00603FFF" w:rsidP="00603FFF">
      <w:pPr>
        <w:jc w:val="center"/>
        <w:rPr>
          <w:szCs w:val="24"/>
        </w:rPr>
      </w:pPr>
      <w:r w:rsidRPr="009001D8">
        <w:rPr>
          <w:szCs w:val="24"/>
        </w:rPr>
        <w:t>Šilutė</w:t>
      </w:r>
    </w:p>
    <w:p w:rsidR="00E629E4" w:rsidRPr="00D06B97" w:rsidRDefault="00E629E4" w:rsidP="00603FFF">
      <w:pPr>
        <w:jc w:val="center"/>
        <w:rPr>
          <w:szCs w:val="24"/>
        </w:rPr>
      </w:pPr>
    </w:p>
    <w:p w:rsidR="00E629E4" w:rsidRPr="00D06B97" w:rsidRDefault="00E629E4" w:rsidP="00221333">
      <w:pPr>
        <w:pStyle w:val="Antrats"/>
        <w:ind w:firstLine="720"/>
        <w:jc w:val="both"/>
        <w:rPr>
          <w:bCs/>
          <w:szCs w:val="24"/>
          <w:lang w:val="lt-LT"/>
        </w:rPr>
      </w:pPr>
      <w:r w:rsidRPr="00D06B97">
        <w:rPr>
          <w:lang w:val="lt-LT"/>
        </w:rPr>
        <w:t xml:space="preserve">Vadovaudamasi </w:t>
      </w:r>
      <w:r w:rsidR="00460704" w:rsidRPr="00D06B97">
        <w:rPr>
          <w:lang w:val="lt-LT"/>
        </w:rPr>
        <w:t xml:space="preserve">Lietuvos Respublikos civilinio kodekso 2.106 straipsnio 1 punktu, </w:t>
      </w:r>
      <w:r w:rsidRPr="00D06B97">
        <w:rPr>
          <w:lang w:val="lt-LT"/>
        </w:rPr>
        <w:t>Lietuvos Respublikos vietos savivaldos įs</w:t>
      </w:r>
      <w:r w:rsidR="00460704" w:rsidRPr="00D06B97">
        <w:rPr>
          <w:lang w:val="lt-LT"/>
        </w:rPr>
        <w:t>tatymo 16 straipsnio 2 dalies 22</w:t>
      </w:r>
      <w:r w:rsidRPr="00D06B97">
        <w:rPr>
          <w:lang w:val="lt-LT"/>
        </w:rPr>
        <w:t xml:space="preserve"> punktu,</w:t>
      </w:r>
      <w:r w:rsidR="00D97A34">
        <w:rPr>
          <w:lang w:val="lt-LT"/>
        </w:rPr>
        <w:t xml:space="preserve"> 18 straipsnio 1 dalimi</w:t>
      </w:r>
      <w:r w:rsidR="00102C9D">
        <w:rPr>
          <w:lang w:val="lt-LT"/>
        </w:rPr>
        <w:t>,</w:t>
      </w:r>
      <w:r w:rsidRPr="00D06B97">
        <w:rPr>
          <w:lang w:val="lt-LT"/>
        </w:rPr>
        <w:t xml:space="preserve"> </w:t>
      </w:r>
      <w:r w:rsidRPr="00D06B97">
        <w:rPr>
          <w:bCs/>
          <w:szCs w:val="24"/>
          <w:lang w:val="lt-LT"/>
        </w:rPr>
        <w:t xml:space="preserve">Lietuvos Respublikos viešųjų įstaigų </w:t>
      </w:r>
      <w:r w:rsidR="00460704" w:rsidRPr="00D06B97">
        <w:rPr>
          <w:bCs/>
          <w:szCs w:val="24"/>
          <w:lang w:val="lt-LT"/>
        </w:rPr>
        <w:t>1</w:t>
      </w:r>
      <w:r w:rsidRPr="00D06B97">
        <w:rPr>
          <w:bCs/>
          <w:szCs w:val="24"/>
          <w:lang w:val="lt-LT"/>
        </w:rPr>
        <w:t xml:space="preserve">7 straipsnio </w:t>
      </w:r>
      <w:r w:rsidR="00460704" w:rsidRPr="00D06B97">
        <w:rPr>
          <w:bCs/>
          <w:szCs w:val="24"/>
          <w:lang w:val="lt-LT"/>
        </w:rPr>
        <w:t>2 dalimi</w:t>
      </w:r>
      <w:r w:rsidRPr="00D06B97">
        <w:rPr>
          <w:lang w:val="lt-LT"/>
        </w:rPr>
        <w:t>,</w:t>
      </w:r>
      <w:r w:rsidR="008B0AB1">
        <w:rPr>
          <w:lang w:val="lt-LT"/>
        </w:rPr>
        <w:t xml:space="preserve"> </w:t>
      </w:r>
      <w:r w:rsidRPr="00D06B97">
        <w:rPr>
          <w:szCs w:val="24"/>
          <w:lang w:val="lt-LT"/>
        </w:rPr>
        <w:t>Šilutės rajono savivaldybės</w:t>
      </w:r>
      <w:r w:rsidRPr="00D06B97">
        <w:rPr>
          <w:bCs/>
          <w:szCs w:val="24"/>
          <w:lang w:val="lt-LT"/>
        </w:rPr>
        <w:t xml:space="preserve"> taryba n u s p r e n d ž i a:</w:t>
      </w:r>
    </w:p>
    <w:p w:rsidR="00655E10" w:rsidRDefault="00F3135D">
      <w:pPr>
        <w:pStyle w:val="Antrats"/>
        <w:ind w:firstLine="720"/>
        <w:jc w:val="both"/>
        <w:rPr>
          <w:lang w:val="lt-LT"/>
        </w:rPr>
      </w:pPr>
      <w:r>
        <w:rPr>
          <w:lang w:val="lt-LT"/>
        </w:rPr>
        <w:t xml:space="preserve">1. </w:t>
      </w:r>
      <w:r w:rsidR="00E66E75">
        <w:rPr>
          <w:lang w:val="lt-LT"/>
        </w:rPr>
        <w:t xml:space="preserve">Pakeisti </w:t>
      </w:r>
      <w:r w:rsidR="00E66E75">
        <w:rPr>
          <w:noProof/>
        </w:rPr>
        <w:t>Š</w:t>
      </w:r>
      <w:r w:rsidR="00E66E75" w:rsidRPr="00E66E75">
        <w:rPr>
          <w:noProof/>
        </w:rPr>
        <w:t>ilutės rajono savivaldybės tarybos 20</w:t>
      </w:r>
      <w:r w:rsidR="00E66E75">
        <w:rPr>
          <w:noProof/>
        </w:rPr>
        <w:t xml:space="preserve">16-07-28 sprendimo </w:t>
      </w:r>
      <w:r w:rsidR="00DE013D">
        <w:rPr>
          <w:noProof/>
        </w:rPr>
        <w:t xml:space="preserve">Nr. T1-430 </w:t>
      </w:r>
      <w:r w:rsidR="00C23AA9">
        <w:rPr>
          <w:noProof/>
        </w:rPr>
        <w:t>„</w:t>
      </w:r>
      <w:r w:rsidR="00E66E75">
        <w:rPr>
          <w:noProof/>
        </w:rPr>
        <w:t>D</w:t>
      </w:r>
      <w:r w:rsidR="00E66E75" w:rsidRPr="00E66E75">
        <w:rPr>
          <w:noProof/>
        </w:rPr>
        <w:t>ėl vie</w:t>
      </w:r>
      <w:r w:rsidR="00E66E75">
        <w:rPr>
          <w:noProof/>
        </w:rPr>
        <w:t>šosios įstaigos Š</w:t>
      </w:r>
      <w:r w:rsidR="00E66E75" w:rsidRPr="00E66E75">
        <w:rPr>
          <w:noProof/>
        </w:rPr>
        <w:t>ilutės turizmo, sporto ir pramogų centro visuotinio dalininkų susirinkimo inicijavimo“</w:t>
      </w:r>
      <w:r w:rsidR="00E66E75">
        <w:rPr>
          <w:b/>
          <w:noProof/>
        </w:rPr>
        <w:t xml:space="preserve"> </w:t>
      </w:r>
      <w:r w:rsidR="00CC4819">
        <w:rPr>
          <w:noProof/>
        </w:rPr>
        <w:t>3</w:t>
      </w:r>
      <w:r w:rsidR="00E66E75">
        <w:rPr>
          <w:b/>
          <w:noProof/>
        </w:rPr>
        <w:t xml:space="preserve"> </w:t>
      </w:r>
      <w:r w:rsidR="00E66E75" w:rsidRPr="00AF6DCD">
        <w:rPr>
          <w:noProof/>
        </w:rPr>
        <w:t>punktą</w:t>
      </w:r>
      <w:r w:rsidR="00E66E75">
        <w:rPr>
          <w:noProof/>
        </w:rPr>
        <w:t xml:space="preserve"> ir jį išdėstyti taip:</w:t>
      </w:r>
      <w:r w:rsidR="00655E10">
        <w:rPr>
          <w:lang w:val="lt-LT"/>
        </w:rPr>
        <w:t xml:space="preserve"> </w:t>
      </w:r>
    </w:p>
    <w:p w:rsidR="00F3135D" w:rsidRDefault="00CB433D" w:rsidP="00A90609">
      <w:pPr>
        <w:pStyle w:val="Antrats"/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C23AA9">
        <w:rPr>
          <w:lang w:val="lt-LT"/>
        </w:rPr>
        <w:t>„</w:t>
      </w:r>
      <w:r w:rsidR="00F3135D">
        <w:rPr>
          <w:lang w:val="lt-LT"/>
        </w:rPr>
        <w:t xml:space="preserve">3. Nurodyti, kad visuotinis dalininkų susirinkimas būtų sušauktas viešosios įstaigos buveinėje </w:t>
      </w:r>
      <w:r w:rsidR="00F3135D" w:rsidRPr="00D42CFE">
        <w:rPr>
          <w:highlight w:val="yellow"/>
          <w:lang w:val="lt-LT"/>
        </w:rPr>
        <w:t xml:space="preserve">iki </w:t>
      </w:r>
      <w:r w:rsidR="00655E10">
        <w:rPr>
          <w:highlight w:val="yellow"/>
          <w:lang w:val="lt-LT"/>
        </w:rPr>
        <w:t xml:space="preserve">2016 m. </w:t>
      </w:r>
      <w:r w:rsidR="00495F87">
        <w:rPr>
          <w:highlight w:val="yellow"/>
          <w:lang w:val="lt-LT"/>
        </w:rPr>
        <w:t>gruodžio</w:t>
      </w:r>
      <w:r w:rsidR="00655E10">
        <w:rPr>
          <w:highlight w:val="yellow"/>
          <w:lang w:val="lt-LT"/>
        </w:rPr>
        <w:t xml:space="preserve"> 1</w:t>
      </w:r>
      <w:r w:rsidR="00E66E75">
        <w:rPr>
          <w:highlight w:val="yellow"/>
          <w:lang w:val="lt-LT"/>
        </w:rPr>
        <w:t>5</w:t>
      </w:r>
      <w:r w:rsidR="00D42CFE" w:rsidRPr="00D42CFE">
        <w:rPr>
          <w:highlight w:val="yellow"/>
          <w:lang w:val="lt-LT"/>
        </w:rPr>
        <w:t xml:space="preserve"> d.</w:t>
      </w:r>
      <w:r w:rsidR="008B0AB1">
        <w:rPr>
          <w:lang w:val="lt-LT"/>
        </w:rPr>
        <w:t>“</w:t>
      </w:r>
    </w:p>
    <w:p w:rsidR="00E629E4" w:rsidRPr="00D06B97" w:rsidRDefault="00E629E4" w:rsidP="00E629E4">
      <w:pPr>
        <w:ind w:firstLine="720"/>
        <w:jc w:val="both"/>
        <w:rPr>
          <w:lang w:eastAsia="lt-LT"/>
        </w:rPr>
      </w:pPr>
      <w:r w:rsidRPr="00D06B97">
        <w:t>Šis sprendimas gali būti skundžiamas Lietuvos Respublikos administracinių bylų teisenos įstatymo nustatyta</w:t>
      </w:r>
      <w:r w:rsidRPr="00D06B97">
        <w:rPr>
          <w:spacing w:val="-6"/>
        </w:rPr>
        <w:t xml:space="preserve"> tvarka.</w:t>
      </w:r>
    </w:p>
    <w:p w:rsidR="00603FFF" w:rsidRPr="004C6E22" w:rsidRDefault="00603FFF" w:rsidP="00603FFF">
      <w:pPr>
        <w:rPr>
          <w:lang w:eastAsia="lt-LT"/>
        </w:rPr>
      </w:pPr>
    </w:p>
    <w:p w:rsidR="00603FFF" w:rsidRDefault="007121CE" w:rsidP="00FC5F2A">
      <w:pPr>
        <w:tabs>
          <w:tab w:val="right" w:pos="9000"/>
        </w:tabs>
        <w:ind w:right="71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</w:p>
    <w:p w:rsidR="007121CE" w:rsidRDefault="007121CE" w:rsidP="007121CE">
      <w:pPr>
        <w:tabs>
          <w:tab w:val="right" w:pos="9638"/>
        </w:tabs>
        <w:ind w:right="180"/>
        <w:jc w:val="center"/>
        <w:rPr>
          <w:szCs w:val="24"/>
        </w:rPr>
      </w:pPr>
    </w:p>
    <w:p w:rsidR="00B93C80" w:rsidRDefault="00B93C80" w:rsidP="00655E10"/>
    <w:p w:rsidR="00B93C80" w:rsidRDefault="00B93C80" w:rsidP="00655E10"/>
    <w:p w:rsidR="00B93C80" w:rsidRDefault="00B93C80" w:rsidP="00655E10"/>
    <w:p w:rsidR="00B93C80" w:rsidRDefault="00B93C80" w:rsidP="00655E10"/>
    <w:p w:rsidR="00B93C80" w:rsidRDefault="00B93C80" w:rsidP="00655E10"/>
    <w:p w:rsidR="00B93C80" w:rsidRDefault="00B93C80" w:rsidP="00655E10"/>
    <w:p w:rsidR="00655E10" w:rsidRDefault="002705CC" w:rsidP="00655E10">
      <w:r>
        <w:t>Sigitas Šeputis</w:t>
      </w:r>
    </w:p>
    <w:p w:rsidR="00655E10" w:rsidRDefault="00655E10" w:rsidP="00655E10">
      <w:r>
        <w:t>2016-</w:t>
      </w:r>
      <w:r w:rsidR="00CC4819">
        <w:t>10</w:t>
      </w:r>
      <w:r>
        <w:t>-</w:t>
      </w:r>
    </w:p>
    <w:p w:rsidR="00B93C80" w:rsidRDefault="00B93C80" w:rsidP="00AC5709"/>
    <w:p w:rsidR="00B93C80" w:rsidRDefault="00B93C80" w:rsidP="00AC5709"/>
    <w:p w:rsidR="00B93C80" w:rsidRDefault="00B93C80" w:rsidP="00AC5709"/>
    <w:p w:rsidR="00B93C80" w:rsidRDefault="00B93C80" w:rsidP="00AC5709"/>
    <w:p w:rsidR="00B93C80" w:rsidRDefault="00B93C80" w:rsidP="00AC5709"/>
    <w:p w:rsidR="00655E10" w:rsidRDefault="00655E10" w:rsidP="00AC5709">
      <w:r>
        <w:t xml:space="preserve">Vita Stulgienė </w:t>
      </w:r>
    </w:p>
    <w:p w:rsidR="00680179" w:rsidRDefault="00655E10" w:rsidP="00AC5709">
      <w:r>
        <w:t>2016-</w:t>
      </w:r>
      <w:r w:rsidR="00CC4819">
        <w:t>10</w:t>
      </w:r>
      <w:r>
        <w:t>-</w:t>
      </w:r>
      <w:r w:rsidR="00C23AA9">
        <w:t>18</w:t>
      </w:r>
    </w:p>
    <w:p w:rsidR="007A30CA" w:rsidRDefault="007A30CA" w:rsidP="007A30CA">
      <w:pPr>
        <w:rPr>
          <w:noProof/>
        </w:rPr>
      </w:pPr>
    </w:p>
    <w:p w:rsidR="00B93C80" w:rsidRDefault="00B93C80" w:rsidP="007A30CA">
      <w:pPr>
        <w:rPr>
          <w:noProof/>
        </w:rPr>
      </w:pPr>
    </w:p>
    <w:p w:rsidR="007A30CA" w:rsidRDefault="007A30CA" w:rsidP="007A30CA">
      <w:pPr>
        <w:rPr>
          <w:noProof/>
        </w:rPr>
      </w:pPr>
      <w:r>
        <w:rPr>
          <w:noProof/>
        </w:rPr>
        <w:t>Parengė</w:t>
      </w:r>
    </w:p>
    <w:p w:rsidR="007A30CA" w:rsidRDefault="007A30CA" w:rsidP="007A30CA">
      <w:pPr>
        <w:rPr>
          <w:noProof/>
        </w:rPr>
      </w:pPr>
    </w:p>
    <w:p w:rsidR="007A30CA" w:rsidRPr="00C858FB" w:rsidRDefault="00655E10" w:rsidP="007A30CA">
      <w:r>
        <w:t>Arvydas Bielskis</w:t>
      </w:r>
    </w:p>
    <w:p w:rsidR="00B93C80" w:rsidRDefault="00655E10" w:rsidP="00B93C80">
      <w:r>
        <w:t>2016-</w:t>
      </w:r>
      <w:r w:rsidR="00CC4819">
        <w:t>10</w:t>
      </w:r>
      <w:r>
        <w:t>-</w:t>
      </w:r>
      <w:r w:rsidR="00CC4819">
        <w:t>1</w:t>
      </w:r>
      <w:r w:rsidR="00495F87">
        <w:t>8</w:t>
      </w:r>
      <w:r w:rsidR="00EF6D9D">
        <w:t xml:space="preserve">                 </w:t>
      </w:r>
      <w:r w:rsidR="004A3CD6">
        <w:t xml:space="preserve">            </w:t>
      </w:r>
    </w:p>
    <w:p w:rsidR="00CC4819" w:rsidRDefault="004A3CD6" w:rsidP="00B93C80">
      <w:pPr>
        <w:rPr>
          <w:b/>
          <w:szCs w:val="24"/>
        </w:rPr>
      </w:pPr>
      <w:r>
        <w:t xml:space="preserve">      </w:t>
      </w:r>
      <w:r w:rsidR="00EF6D9D" w:rsidRPr="00EF6D9D">
        <w:rPr>
          <w:sz w:val="20"/>
        </w:rPr>
        <w:fldChar w:fldCharType="begin"/>
      </w:r>
      <w:r w:rsidR="00EF6D9D" w:rsidRPr="00EF6D9D">
        <w:rPr>
          <w:sz w:val="20"/>
        </w:rPr>
        <w:instrText xml:space="preserve"> FILENAME \p </w:instrText>
      </w:r>
      <w:r w:rsidR="00EF6D9D" w:rsidRPr="00EF6D9D">
        <w:rPr>
          <w:sz w:val="20"/>
        </w:rPr>
        <w:fldChar w:fldCharType="end"/>
      </w:r>
      <w:r w:rsidR="00EF6D9D" w:rsidRPr="00EF6D9D">
        <w:rPr>
          <w:sz w:val="20"/>
        </w:rPr>
        <w:t xml:space="preserve">                                                   </w:t>
      </w:r>
    </w:p>
    <w:p w:rsidR="00CC4819" w:rsidRDefault="00CC4819" w:rsidP="00F3135D">
      <w:pPr>
        <w:jc w:val="center"/>
        <w:rPr>
          <w:b/>
          <w:szCs w:val="24"/>
        </w:rPr>
      </w:pPr>
    </w:p>
    <w:p w:rsidR="00CC4819" w:rsidRDefault="00CC4819" w:rsidP="00F3135D">
      <w:pPr>
        <w:jc w:val="center"/>
        <w:rPr>
          <w:b/>
          <w:szCs w:val="24"/>
        </w:rPr>
      </w:pPr>
    </w:p>
    <w:p w:rsidR="00F3135D" w:rsidRPr="002E0505" w:rsidRDefault="00F3135D" w:rsidP="00F3135D">
      <w:pPr>
        <w:jc w:val="center"/>
        <w:rPr>
          <w:b/>
          <w:szCs w:val="24"/>
        </w:rPr>
      </w:pPr>
      <w:r w:rsidRPr="002E0505">
        <w:rPr>
          <w:b/>
          <w:szCs w:val="24"/>
        </w:rPr>
        <w:t>ŠILUTĖS RAJONO SAVIVALDYBĖS ADMINISTRACIJOS</w:t>
      </w:r>
    </w:p>
    <w:p w:rsidR="00F3135D" w:rsidRPr="002E0505" w:rsidRDefault="00F3135D" w:rsidP="00F3135D">
      <w:pPr>
        <w:pStyle w:val="Pavadinimas"/>
        <w:rPr>
          <w:caps/>
        </w:rPr>
      </w:pPr>
      <w:r>
        <w:rPr>
          <w:caps/>
        </w:rPr>
        <w:t>PERSONALO IR TEISĖS</w:t>
      </w:r>
      <w:r w:rsidRPr="002E0505">
        <w:rPr>
          <w:caps/>
        </w:rPr>
        <w:t xml:space="preserve"> SKYRIUS</w:t>
      </w:r>
    </w:p>
    <w:p w:rsidR="00F3135D" w:rsidRPr="002E0505" w:rsidRDefault="00F3135D" w:rsidP="00F3135D">
      <w:pPr>
        <w:pStyle w:val="Pavadinimas"/>
        <w:rPr>
          <w:caps/>
        </w:rPr>
      </w:pPr>
    </w:p>
    <w:p w:rsidR="00F3135D" w:rsidRPr="002E0505" w:rsidRDefault="00F3135D" w:rsidP="00F3135D">
      <w:pPr>
        <w:pStyle w:val="Pagrindinistekstas"/>
        <w:jc w:val="center"/>
        <w:rPr>
          <w:b/>
          <w:sz w:val="24"/>
          <w:szCs w:val="24"/>
        </w:rPr>
      </w:pPr>
      <w:r w:rsidRPr="002E0505">
        <w:rPr>
          <w:b/>
          <w:bCs/>
          <w:sz w:val="24"/>
          <w:szCs w:val="24"/>
        </w:rPr>
        <w:t>AIŠKINAMASIS RAŠTAS</w:t>
      </w:r>
    </w:p>
    <w:p w:rsidR="00AF6DCD" w:rsidRDefault="00AF6DCD" w:rsidP="00AF6DCD">
      <w:pPr>
        <w:pStyle w:val="Antrat1"/>
        <w:spacing w:before="0" w:after="0"/>
        <w:jc w:val="center"/>
        <w:rPr>
          <w:rFonts w:ascii="Times New Roman" w:hAnsi="Times New Roman"/>
          <w:sz w:val="24"/>
          <w:szCs w:val="24"/>
          <w:lang w:val="lt-LT"/>
        </w:rPr>
      </w:pPr>
      <w:r w:rsidRPr="00591479">
        <w:rPr>
          <w:rFonts w:ascii="Times New Roman" w:hAnsi="Times New Roman"/>
          <w:sz w:val="24"/>
          <w:szCs w:val="24"/>
          <w:lang w:val="lt-LT"/>
        </w:rPr>
        <w:t>SPRENDIMAS</w:t>
      </w:r>
    </w:p>
    <w:p w:rsidR="00AF6DCD" w:rsidRPr="008D2F5F" w:rsidRDefault="00AF6DCD" w:rsidP="00AF6DCD">
      <w:pPr>
        <w:jc w:val="center"/>
        <w:rPr>
          <w:b/>
        </w:rPr>
      </w:pPr>
      <w:r>
        <w:rPr>
          <w:b/>
          <w:noProof/>
        </w:rPr>
        <w:t xml:space="preserve">DĖL ŠILUTĖS RAJONO SAVIVALDYBĖS TARYBOS </w:t>
      </w:r>
      <w:r w:rsidR="00DE013D">
        <w:rPr>
          <w:b/>
          <w:noProof/>
        </w:rPr>
        <w:t xml:space="preserve">2016-07-28 SPRENDIMO NR.T1-430 </w:t>
      </w:r>
      <w:r>
        <w:rPr>
          <w:b/>
          <w:noProof/>
        </w:rPr>
        <w:t>“</w:t>
      </w:r>
      <w:r w:rsidRPr="00AE73D8">
        <w:rPr>
          <w:b/>
          <w:noProof/>
        </w:rPr>
        <w:t>DĖL VIEŠOS</w:t>
      </w:r>
      <w:r>
        <w:rPr>
          <w:b/>
          <w:noProof/>
        </w:rPr>
        <w:t>IOS ĮSTAIGOS ŠILUTĖS TURIZMO, SPORTO IR PRAMOGŲ CENTRO VISUOTINIO DALININKŲ SUSIRINKIMO INICIJAVIMO“ 3 PUNKTO PAKEITIMO</w:t>
      </w:r>
    </w:p>
    <w:p w:rsidR="00F3135D" w:rsidRDefault="00F3135D" w:rsidP="00F3135D">
      <w:pPr>
        <w:pStyle w:val="Antrat4"/>
        <w:rPr>
          <w:b w:val="0"/>
          <w:bCs w:val="0"/>
          <w:szCs w:val="24"/>
        </w:rPr>
      </w:pPr>
    </w:p>
    <w:p w:rsidR="00F3135D" w:rsidRPr="0047727D" w:rsidRDefault="00F3135D" w:rsidP="00F3135D">
      <w:pPr>
        <w:tabs>
          <w:tab w:val="left" w:pos="567"/>
        </w:tabs>
        <w:jc w:val="center"/>
        <w:rPr>
          <w:szCs w:val="24"/>
        </w:rPr>
      </w:pPr>
      <w:r w:rsidRPr="0047727D">
        <w:rPr>
          <w:color w:val="000000"/>
          <w:szCs w:val="24"/>
        </w:rPr>
        <w:t>201</w:t>
      </w:r>
      <w:r w:rsidR="00655E10">
        <w:rPr>
          <w:color w:val="000000"/>
          <w:szCs w:val="24"/>
        </w:rPr>
        <w:t>6</w:t>
      </w:r>
      <w:r w:rsidRPr="0047727D">
        <w:rPr>
          <w:color w:val="000000"/>
          <w:szCs w:val="24"/>
        </w:rPr>
        <w:t xml:space="preserve"> m. </w:t>
      </w:r>
      <w:r w:rsidR="00AF6DCD">
        <w:rPr>
          <w:color w:val="000000"/>
          <w:szCs w:val="24"/>
        </w:rPr>
        <w:t>spalio</w:t>
      </w:r>
      <w:r w:rsidR="00AB0624">
        <w:rPr>
          <w:color w:val="000000"/>
          <w:szCs w:val="24"/>
        </w:rPr>
        <w:t xml:space="preserve"> </w:t>
      </w:r>
      <w:r w:rsidR="00495F87">
        <w:rPr>
          <w:color w:val="000000"/>
          <w:szCs w:val="24"/>
        </w:rPr>
        <w:t>18</w:t>
      </w:r>
      <w:r w:rsidRPr="0047727D">
        <w:rPr>
          <w:color w:val="000000"/>
          <w:szCs w:val="24"/>
        </w:rPr>
        <w:t xml:space="preserve"> d.  </w:t>
      </w:r>
    </w:p>
    <w:p w:rsidR="00F3135D" w:rsidRPr="0023265E" w:rsidRDefault="00F3135D" w:rsidP="00F3135D">
      <w:pPr>
        <w:tabs>
          <w:tab w:val="left" w:pos="567"/>
        </w:tabs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48"/>
      </w:tblGrid>
      <w:tr w:rsidR="00F3135D" w:rsidRPr="00485DEE">
        <w:tc>
          <w:tcPr>
            <w:tcW w:w="9948" w:type="dxa"/>
          </w:tcPr>
          <w:p w:rsidR="00F3135D" w:rsidRPr="0047727D" w:rsidRDefault="00F3135D" w:rsidP="00F3135D">
            <w:pPr>
              <w:pStyle w:val="Pagrindinistekstas3"/>
              <w:spacing w:after="0"/>
              <w:ind w:right="372"/>
              <w:jc w:val="both"/>
              <w:rPr>
                <w:sz w:val="24"/>
                <w:szCs w:val="24"/>
              </w:rPr>
            </w:pPr>
            <w:r w:rsidRPr="0047727D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256DD">
              <w:rPr>
                <w:b/>
                <w:sz w:val="24"/>
                <w:szCs w:val="24"/>
              </w:rPr>
              <w:t xml:space="preserve">Parengto projekto tikslai ir uždaviniai. </w:t>
            </w:r>
          </w:p>
          <w:p w:rsidR="00F3135D" w:rsidRPr="007C33D4" w:rsidRDefault="00AF6DCD" w:rsidP="00F3135D">
            <w:pPr>
              <w:pStyle w:val="Pagrindinistekstas3"/>
              <w:spacing w:after="0"/>
              <w:ind w:right="12" w:firstLine="680"/>
              <w:jc w:val="both"/>
              <w:rPr>
                <w:sz w:val="24"/>
                <w:szCs w:val="24"/>
              </w:rPr>
            </w:pPr>
            <w:r w:rsidRPr="00A470AA">
              <w:rPr>
                <w:sz w:val="24"/>
                <w:szCs w:val="24"/>
              </w:rPr>
              <w:t xml:space="preserve">Pakeisti </w:t>
            </w:r>
            <w:r w:rsidRPr="00A470AA">
              <w:rPr>
                <w:noProof/>
                <w:sz w:val="24"/>
                <w:szCs w:val="24"/>
                <w:lang w:val="en-US" w:eastAsia="lt-LT"/>
              </w:rPr>
              <w:t>Šilutės rajono savivaldybės tarybos</w:t>
            </w:r>
            <w:r w:rsidR="00DE013D">
              <w:rPr>
                <w:noProof/>
                <w:sz w:val="24"/>
                <w:szCs w:val="24"/>
                <w:lang w:val="en-US" w:eastAsia="lt-LT"/>
              </w:rPr>
              <w:t xml:space="preserve"> 2016-07-28 sprendimo Nr. T1-430 </w:t>
            </w:r>
            <w:r w:rsidRPr="00A470AA">
              <w:rPr>
                <w:noProof/>
                <w:sz w:val="24"/>
                <w:szCs w:val="24"/>
                <w:lang w:val="en-US" w:eastAsia="lt-LT"/>
              </w:rPr>
              <w:t>“Dėl viešosios įstaigos Šilutės turizmo, sporto ir pramogų centro visuotinio dalininkų susirinkimo inicijavimo“</w:t>
            </w:r>
            <w:r w:rsidRPr="00A470AA">
              <w:rPr>
                <w:b/>
                <w:noProof/>
                <w:sz w:val="24"/>
                <w:szCs w:val="24"/>
              </w:rPr>
              <w:t xml:space="preserve"> </w:t>
            </w:r>
            <w:r w:rsidRPr="00A470AA">
              <w:rPr>
                <w:noProof/>
                <w:sz w:val="24"/>
                <w:szCs w:val="24"/>
                <w:lang w:val="en-US" w:eastAsia="lt-LT"/>
              </w:rPr>
              <w:t>3</w:t>
            </w:r>
            <w:r w:rsidRPr="00A470AA">
              <w:rPr>
                <w:b/>
                <w:noProof/>
                <w:sz w:val="24"/>
                <w:szCs w:val="24"/>
              </w:rPr>
              <w:t xml:space="preserve"> </w:t>
            </w:r>
            <w:r w:rsidRPr="00A470AA">
              <w:rPr>
                <w:noProof/>
                <w:sz w:val="24"/>
                <w:szCs w:val="24"/>
                <w:lang w:val="en-US" w:eastAsia="lt-LT"/>
              </w:rPr>
              <w:t>punktą</w:t>
            </w:r>
            <w:r>
              <w:rPr>
                <w:noProof/>
                <w:sz w:val="24"/>
                <w:szCs w:val="24"/>
                <w:lang w:val="en-US" w:eastAsia="lt-LT"/>
              </w:rPr>
              <w:t xml:space="preserve"> nustatant kitą terminą dalininkų susirinkimo sušaukimui.</w:t>
            </w:r>
          </w:p>
        </w:tc>
      </w:tr>
      <w:tr w:rsidR="00F3135D" w:rsidRPr="00485DEE">
        <w:trPr>
          <w:trHeight w:val="559"/>
        </w:trPr>
        <w:tc>
          <w:tcPr>
            <w:tcW w:w="9948" w:type="dxa"/>
          </w:tcPr>
          <w:p w:rsidR="00F3135D" w:rsidRDefault="00F3135D" w:rsidP="00F3135D">
            <w:pPr>
              <w:tabs>
                <w:tab w:val="left" w:pos="0"/>
              </w:tabs>
              <w:ind w:right="372"/>
              <w:jc w:val="both"/>
              <w:rPr>
                <w:b/>
                <w:szCs w:val="24"/>
              </w:rPr>
            </w:pPr>
            <w:r w:rsidRPr="00485DEE">
              <w:rPr>
                <w:b/>
                <w:szCs w:val="24"/>
              </w:rPr>
              <w:t xml:space="preserve">2. Kaip šiuo metu yra sureguliuoti projekte aptarti klausimai. </w:t>
            </w:r>
          </w:p>
          <w:p w:rsidR="00541E70" w:rsidRDefault="00F3135D" w:rsidP="00F55120">
            <w:pPr>
              <w:ind w:firstLine="720"/>
              <w:jc w:val="both"/>
            </w:pPr>
            <w:r>
              <w:rPr>
                <w:szCs w:val="24"/>
              </w:rPr>
              <w:t xml:space="preserve">Procedūrinis veiksmas </w:t>
            </w:r>
            <w:r w:rsidRPr="00485DEE">
              <w:rPr>
                <w:szCs w:val="24"/>
              </w:rPr>
              <w:t>reglamentuotas</w:t>
            </w:r>
            <w:r w:rsidR="008B0AB1">
              <w:rPr>
                <w:szCs w:val="24"/>
              </w:rPr>
              <w:t xml:space="preserve"> </w:t>
            </w:r>
            <w:r w:rsidR="00541E70" w:rsidRPr="00D06B97">
              <w:t>Lietuvos Respublikos civilinio k</w:t>
            </w:r>
            <w:r w:rsidR="00AB75CE">
              <w:t>odekso 2.106 straipsnio 1 punkt</w:t>
            </w:r>
            <w:r w:rsidR="008B0AB1">
              <w:t>u</w:t>
            </w:r>
            <w:r w:rsidR="00541E70">
              <w:t xml:space="preserve"> </w:t>
            </w:r>
            <w:r w:rsidR="008B0AB1">
              <w:t>(</w:t>
            </w:r>
            <w:r w:rsidR="00541E70" w:rsidRPr="00541E70">
              <w:t>juridinio asmens dalyvių sprendimas nutraukti  juridinio</w:t>
            </w:r>
            <w:r w:rsidR="00541E70">
              <w:t xml:space="preserve"> asmens veiklą)</w:t>
            </w:r>
            <w:r w:rsidR="00541E70" w:rsidRPr="00D06B97">
              <w:t xml:space="preserve">, Lietuvos Respublikos vietos savivaldos įstatymo </w:t>
            </w:r>
            <w:r w:rsidR="00AB75CE">
              <w:t>16 straipsnio 2 dalies 22 punk</w:t>
            </w:r>
            <w:r w:rsidR="008B0AB1">
              <w:t>tu</w:t>
            </w:r>
            <w:r w:rsidR="00541E70">
              <w:t xml:space="preserve"> (</w:t>
            </w:r>
            <w:r w:rsidR="00541E70" w:rsidRPr="00541E70">
              <w:t>Išimtinė savivaldybės tarybos kompetencija</w:t>
            </w:r>
            <w:r w:rsidR="008B0AB1">
              <w:t xml:space="preserve"> -</w:t>
            </w:r>
            <w:r w:rsidR="00541E70" w:rsidRPr="00541E70">
              <w:t xml:space="preserve"> sprendimų dėl viešųjų ir privačių juridinių asmenų (kurių</w:t>
            </w:r>
            <w:r w:rsidR="00541E70">
              <w:t xml:space="preserve"> </w:t>
            </w:r>
            <w:r w:rsidR="00541E70" w:rsidRPr="00541E70">
              <w:t>dalininkė yra savivaldybė) steigimo, reorganizavimo, likvidavimo</w:t>
            </w:r>
            <w:r w:rsidR="00541E70">
              <w:t xml:space="preserve"> priėmimas)</w:t>
            </w:r>
            <w:r w:rsidR="00541E70" w:rsidRPr="00D06B97">
              <w:t xml:space="preserve">, </w:t>
            </w:r>
            <w:r w:rsidR="00541E70" w:rsidRPr="00D06B97">
              <w:rPr>
                <w:bCs/>
                <w:szCs w:val="24"/>
              </w:rPr>
              <w:t>Lietuvos Respublikos viešųj</w:t>
            </w:r>
            <w:r w:rsidR="00AB75CE">
              <w:rPr>
                <w:bCs/>
                <w:szCs w:val="24"/>
              </w:rPr>
              <w:t>ų įstaigų 17 straipsnio 2 dal</w:t>
            </w:r>
            <w:r w:rsidR="008B0AB1">
              <w:rPr>
                <w:bCs/>
                <w:szCs w:val="24"/>
              </w:rPr>
              <w:t>imi</w:t>
            </w:r>
            <w:r w:rsidR="00541E70">
              <w:rPr>
                <w:bCs/>
                <w:szCs w:val="24"/>
              </w:rPr>
              <w:t xml:space="preserve"> (</w:t>
            </w:r>
            <w:r w:rsidR="00BF6E49" w:rsidRPr="00A470AA">
              <w:rPr>
                <w:szCs w:val="24"/>
              </w:rPr>
              <w:t>Visuotinis dalininkų susirinkimas ar teismas, priėmę sprendimą likviduoti viešąją įstaigą, privalo paskirti likvidatorių)</w:t>
            </w:r>
            <w:r w:rsidR="00541E70" w:rsidRPr="00A470AA">
              <w:rPr>
                <w:szCs w:val="24"/>
              </w:rPr>
              <w:t>.</w:t>
            </w:r>
          </w:p>
          <w:p w:rsidR="00846911" w:rsidRPr="007C33D4" w:rsidRDefault="00846911" w:rsidP="00F55120">
            <w:pPr>
              <w:ind w:firstLine="720"/>
              <w:jc w:val="both"/>
              <w:rPr>
                <w:szCs w:val="24"/>
              </w:rPr>
            </w:pPr>
            <w:r>
              <w:t xml:space="preserve">Gavus </w:t>
            </w:r>
            <w:r>
              <w:rPr>
                <w:szCs w:val="24"/>
              </w:rPr>
              <w:t xml:space="preserve">viešosios įstaigos Šilutės turizmo, sporto ir pramogų centro kvietimą dalyvauti visuotiniame dalininkų susirinkime, </w:t>
            </w:r>
            <w:r w:rsidR="0074398B">
              <w:rPr>
                <w:szCs w:val="24"/>
              </w:rPr>
              <w:t xml:space="preserve">vadovaujantis </w:t>
            </w:r>
            <w:r w:rsidR="0074398B" w:rsidRPr="00C17E9D">
              <w:rPr>
                <w:szCs w:val="24"/>
              </w:rPr>
              <w:t xml:space="preserve">Šilutės rajono savivaldybės tarybos </w:t>
            </w:r>
            <w:smartTag w:uri="urn:schemas-microsoft-com:office:smarttags" w:element="metricconverter">
              <w:smartTagPr>
                <w:attr w:name="ProductID" w:val="2014 m"/>
              </w:smartTagPr>
              <w:r w:rsidR="0074398B" w:rsidRPr="000C3CBB">
                <w:rPr>
                  <w:szCs w:val="24"/>
                </w:rPr>
                <w:t>2014 m</w:t>
              </w:r>
            </w:smartTag>
            <w:r w:rsidR="0074398B" w:rsidRPr="000C3CBB">
              <w:rPr>
                <w:szCs w:val="24"/>
              </w:rPr>
              <w:t>. vasario 27 d. sprendimu Nr. T1-2004 ,,</w:t>
            </w:r>
            <w:r w:rsidR="0074398B" w:rsidRPr="00C17E9D">
              <w:t>Dėl įgaliojimų administracijos direktoriui vykdyti dalį savivaldybės tarybos paprastajai kompetencijai priskirtųjų funkcijų</w:t>
            </w:r>
            <w:r w:rsidR="0074398B" w:rsidRPr="00C17E9D">
              <w:rPr>
                <w:szCs w:val="24"/>
              </w:rPr>
              <w:t xml:space="preserve">“ </w:t>
            </w:r>
            <w:r w:rsidR="0074398B" w:rsidRPr="00C17E9D">
              <w:t>3 punktu</w:t>
            </w:r>
            <w:r w:rsidR="0074398B">
              <w:t xml:space="preserve">, </w:t>
            </w:r>
            <w:r>
              <w:rPr>
                <w:szCs w:val="24"/>
              </w:rPr>
              <w:t>suteikiamos teisės Šilutės rajono administracijos direktoriui ar jo įgaliotam atstovui jame dalyvauti ir b</w:t>
            </w:r>
            <w:r>
              <w:t>alsuoti darbotvarkės klausimais.</w:t>
            </w:r>
          </w:p>
        </w:tc>
      </w:tr>
      <w:tr w:rsidR="00F3135D" w:rsidRPr="00485DEE">
        <w:tc>
          <w:tcPr>
            <w:tcW w:w="9948" w:type="dxa"/>
          </w:tcPr>
          <w:p w:rsidR="00F3135D" w:rsidRDefault="00F3135D" w:rsidP="00F32C6B">
            <w:pPr>
              <w:ind w:right="12"/>
              <w:jc w:val="both"/>
              <w:rPr>
                <w:b/>
                <w:szCs w:val="24"/>
              </w:rPr>
            </w:pPr>
            <w:r w:rsidRPr="009722DA">
              <w:rPr>
                <w:b/>
                <w:szCs w:val="24"/>
              </w:rPr>
              <w:t>3. Kokių pozityvių rezultatų laukiama.</w:t>
            </w:r>
            <w:r>
              <w:rPr>
                <w:b/>
                <w:szCs w:val="24"/>
              </w:rPr>
              <w:t xml:space="preserve"> </w:t>
            </w:r>
          </w:p>
          <w:p w:rsidR="00F3135D" w:rsidRPr="00BF1C48" w:rsidRDefault="00F32C6B" w:rsidP="00F55120">
            <w:pPr>
              <w:ind w:right="12" w:firstLine="720"/>
              <w:jc w:val="both"/>
              <w:rPr>
                <w:szCs w:val="24"/>
              </w:rPr>
            </w:pPr>
            <w:r>
              <w:rPr>
                <w:szCs w:val="24"/>
              </w:rPr>
              <w:t>Tinkamas juridinio asmens dalyvio kompetencijai priskirtų pareigų</w:t>
            </w:r>
            <w:r w:rsidR="00205DAE">
              <w:rPr>
                <w:szCs w:val="24"/>
              </w:rPr>
              <w:t xml:space="preserve"> ir funkcijų</w:t>
            </w:r>
            <w:r>
              <w:rPr>
                <w:szCs w:val="24"/>
              </w:rPr>
              <w:t xml:space="preserve"> vykdymas.</w:t>
            </w:r>
            <w:r w:rsidR="00C9135F">
              <w:rPr>
                <w:szCs w:val="24"/>
              </w:rPr>
              <w:t xml:space="preserve"> Jokios veiklos nevykdantis juridinis asmuo bus likviduotas.</w:t>
            </w:r>
            <w:r>
              <w:rPr>
                <w:szCs w:val="24"/>
              </w:rPr>
              <w:t xml:space="preserve"> </w:t>
            </w:r>
            <w:r w:rsidR="00F3135D">
              <w:rPr>
                <w:szCs w:val="24"/>
              </w:rPr>
              <w:t xml:space="preserve"> </w:t>
            </w:r>
          </w:p>
        </w:tc>
      </w:tr>
      <w:tr w:rsidR="00F3135D" w:rsidRPr="00485DEE">
        <w:tc>
          <w:tcPr>
            <w:tcW w:w="9948" w:type="dxa"/>
          </w:tcPr>
          <w:p w:rsidR="00F3135D" w:rsidRPr="00485DEE" w:rsidRDefault="00F3135D" w:rsidP="00F3135D">
            <w:pPr>
              <w:tabs>
                <w:tab w:val="left" w:pos="0"/>
              </w:tabs>
              <w:ind w:right="12"/>
              <w:jc w:val="both"/>
              <w:rPr>
                <w:b/>
                <w:szCs w:val="24"/>
              </w:rPr>
            </w:pPr>
            <w:r w:rsidRPr="00485DEE">
              <w:rPr>
                <w:b/>
                <w:szCs w:val="24"/>
              </w:rPr>
              <w:t xml:space="preserve">4. Galimos neigiamos priimto projekto pasekmės ir kokių priemonių reikėtų imtis, kad tokių pasekmių būtų išvengta. </w:t>
            </w:r>
            <w:r w:rsidR="00895C0A">
              <w:rPr>
                <w:szCs w:val="24"/>
              </w:rPr>
              <w:t>-</w:t>
            </w:r>
          </w:p>
        </w:tc>
      </w:tr>
      <w:tr w:rsidR="00F3135D" w:rsidRPr="00485DEE">
        <w:tc>
          <w:tcPr>
            <w:tcW w:w="9948" w:type="dxa"/>
          </w:tcPr>
          <w:p w:rsidR="00F3135D" w:rsidRDefault="00F3135D" w:rsidP="00F3135D">
            <w:pPr>
              <w:tabs>
                <w:tab w:val="left" w:pos="0"/>
              </w:tabs>
              <w:ind w:right="12"/>
              <w:jc w:val="both"/>
              <w:rPr>
                <w:b/>
                <w:bCs/>
                <w:i/>
                <w:iCs/>
              </w:rPr>
            </w:pPr>
            <w:r w:rsidRPr="00485DEE">
              <w:rPr>
                <w:b/>
                <w:szCs w:val="24"/>
              </w:rPr>
              <w:t xml:space="preserve">5. </w:t>
            </w:r>
            <w:r w:rsidRPr="00E84BCC">
              <w:rPr>
                <w:b/>
                <w:bCs/>
                <w:iCs/>
                <w:szCs w:val="24"/>
              </w:rPr>
              <w:t>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F3135D" w:rsidRPr="00485DEE" w:rsidRDefault="00FE558B" w:rsidP="00F55120">
            <w:pPr>
              <w:tabs>
                <w:tab w:val="left" w:pos="0"/>
              </w:tabs>
              <w:ind w:right="12" w:firstLine="720"/>
              <w:jc w:val="both"/>
              <w:rPr>
                <w:b/>
                <w:szCs w:val="24"/>
              </w:rPr>
            </w:pPr>
            <w:r w:rsidRPr="00266E25">
              <w:rPr>
                <w:noProof/>
                <w:szCs w:val="24"/>
                <w:lang w:val="en-US" w:eastAsia="lt-LT"/>
              </w:rPr>
              <w:t>Šilutės rajono savivaldybės tarybos</w:t>
            </w:r>
            <w:r>
              <w:rPr>
                <w:noProof/>
                <w:szCs w:val="24"/>
                <w:lang w:val="en-US" w:eastAsia="lt-LT"/>
              </w:rPr>
              <w:t xml:space="preserve"> 2016-07-28 sprendimas</w:t>
            </w:r>
            <w:r w:rsidRPr="00266E25">
              <w:rPr>
                <w:noProof/>
                <w:szCs w:val="24"/>
                <w:lang w:val="en-US" w:eastAsia="lt-LT"/>
              </w:rPr>
              <w:t xml:space="preserve"> Nr. T1-430 “Dėl viešosios įstaigos Šilutės turizmo, sporto ir pramogų centro visuotinio dalininkų susirinkimo inicijavimo“</w:t>
            </w:r>
            <w:r w:rsidRPr="00A470AA">
              <w:rPr>
                <w:noProof/>
                <w:szCs w:val="24"/>
              </w:rPr>
              <w:t>.Papildomų teisės aktų priimti nereikės.</w:t>
            </w:r>
          </w:p>
        </w:tc>
      </w:tr>
      <w:tr w:rsidR="00F3135D" w:rsidRPr="00485DEE">
        <w:tc>
          <w:tcPr>
            <w:tcW w:w="9948" w:type="dxa"/>
          </w:tcPr>
          <w:p w:rsidR="00F3135D" w:rsidRDefault="00F3135D" w:rsidP="00F3135D">
            <w:pPr>
              <w:tabs>
                <w:tab w:val="left" w:pos="0"/>
              </w:tabs>
              <w:ind w:right="12"/>
              <w:jc w:val="both"/>
              <w:rPr>
                <w:b/>
                <w:szCs w:val="24"/>
              </w:rPr>
            </w:pPr>
            <w:r w:rsidRPr="00485DEE">
              <w:rPr>
                <w:b/>
                <w:szCs w:val="24"/>
              </w:rPr>
              <w:t xml:space="preserve">6. </w:t>
            </w:r>
            <w:r w:rsidRPr="002C3253">
              <w:rPr>
                <w:b/>
                <w:bCs/>
                <w:iCs/>
                <w:szCs w:val="24"/>
              </w:rPr>
              <w:t>Jeigu reikia atlikti sprendimo projekto antikorupcinį vertinimą, sprendžia projekto rengėjas, atsižvelgdamas į Teisės aktų projektų antikorupcinio vertinimo taisykles</w:t>
            </w:r>
            <w:r>
              <w:rPr>
                <w:b/>
                <w:bCs/>
                <w:i/>
                <w:iCs/>
              </w:rPr>
              <w:t>.</w:t>
            </w:r>
            <w:r w:rsidRPr="00485DEE">
              <w:rPr>
                <w:b/>
                <w:szCs w:val="24"/>
              </w:rPr>
              <w:t xml:space="preserve"> </w:t>
            </w:r>
          </w:p>
          <w:p w:rsidR="00F3135D" w:rsidRPr="00A46DA2" w:rsidRDefault="00F3135D" w:rsidP="00F55120">
            <w:pPr>
              <w:tabs>
                <w:tab w:val="left" w:pos="0"/>
              </w:tabs>
              <w:ind w:right="12"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Antikorupcinis vertinimas </w:t>
            </w:r>
            <w:r w:rsidR="00895C0A">
              <w:rPr>
                <w:szCs w:val="24"/>
              </w:rPr>
              <w:t>ne</w:t>
            </w:r>
            <w:r>
              <w:rPr>
                <w:szCs w:val="24"/>
              </w:rPr>
              <w:t xml:space="preserve">reikalingas. </w:t>
            </w:r>
          </w:p>
        </w:tc>
      </w:tr>
      <w:tr w:rsidR="00F3135D" w:rsidRPr="00485DEE">
        <w:tc>
          <w:tcPr>
            <w:tcW w:w="9948" w:type="dxa"/>
          </w:tcPr>
          <w:p w:rsidR="00F3135D" w:rsidRPr="00485DEE" w:rsidRDefault="00F3135D" w:rsidP="00F3135D">
            <w:pPr>
              <w:tabs>
                <w:tab w:val="left" w:pos="0"/>
              </w:tabs>
              <w:ind w:right="12"/>
              <w:jc w:val="both"/>
              <w:rPr>
                <w:b/>
                <w:szCs w:val="24"/>
              </w:rPr>
            </w:pPr>
            <w:r w:rsidRPr="00485DEE">
              <w:rPr>
                <w:b/>
                <w:szCs w:val="24"/>
              </w:rPr>
              <w:t xml:space="preserve">7. Projekto rengimo metu gauti specialistų vertinimai ir išvados, ekonominiai apskaičiavimai (sąmatos) ir konkretūs finansavimo šaltiniai. </w:t>
            </w:r>
            <w:r>
              <w:rPr>
                <w:szCs w:val="24"/>
              </w:rPr>
              <w:t>Nėra.</w:t>
            </w:r>
          </w:p>
        </w:tc>
      </w:tr>
      <w:tr w:rsidR="00F3135D" w:rsidRPr="00485DEE">
        <w:tc>
          <w:tcPr>
            <w:tcW w:w="9948" w:type="dxa"/>
          </w:tcPr>
          <w:p w:rsidR="00F3135D" w:rsidRDefault="00F3135D" w:rsidP="00F3135D">
            <w:pPr>
              <w:tabs>
                <w:tab w:val="left" w:pos="0"/>
              </w:tabs>
              <w:ind w:right="12"/>
              <w:jc w:val="both"/>
              <w:rPr>
                <w:b/>
                <w:szCs w:val="24"/>
              </w:rPr>
            </w:pPr>
            <w:r w:rsidRPr="00485DEE">
              <w:rPr>
                <w:b/>
                <w:szCs w:val="24"/>
              </w:rPr>
              <w:t>8. Projekto autorius ar autorių grupė.</w:t>
            </w:r>
          </w:p>
          <w:p w:rsidR="00F3135D" w:rsidRPr="0069719E" w:rsidRDefault="00AB0624" w:rsidP="00F55120">
            <w:pPr>
              <w:tabs>
                <w:tab w:val="left" w:pos="720"/>
              </w:tabs>
              <w:ind w:right="12" w:firstLine="72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Šilutės rajono Savivaldybės administracijos Personalo ir teisės skyriaus vedėjas Arvydas Bielskis</w:t>
            </w:r>
          </w:p>
        </w:tc>
      </w:tr>
      <w:tr w:rsidR="00F3135D" w:rsidRPr="00485DEE">
        <w:tc>
          <w:tcPr>
            <w:tcW w:w="9948" w:type="dxa"/>
          </w:tcPr>
          <w:p w:rsidR="00F55120" w:rsidRDefault="00F3135D" w:rsidP="00F3135D">
            <w:pPr>
              <w:tabs>
                <w:tab w:val="left" w:pos="0"/>
              </w:tabs>
              <w:ind w:right="12"/>
              <w:jc w:val="both"/>
              <w:rPr>
                <w:b/>
                <w:szCs w:val="24"/>
              </w:rPr>
            </w:pPr>
            <w:r w:rsidRPr="00485DEE">
              <w:rPr>
                <w:b/>
                <w:szCs w:val="24"/>
              </w:rPr>
              <w:lastRenderedPageBreak/>
              <w:t>9. Reikšminiai projekto žodžiai, kurių reikia šiam projektui įtraukti į</w:t>
            </w:r>
            <w:r>
              <w:rPr>
                <w:b/>
                <w:szCs w:val="24"/>
              </w:rPr>
              <w:t xml:space="preserve"> kompiuterinę paieškos sistemą.</w:t>
            </w:r>
            <w:r w:rsidRPr="00485DEE">
              <w:rPr>
                <w:b/>
                <w:szCs w:val="24"/>
              </w:rPr>
              <w:t xml:space="preserve"> </w:t>
            </w:r>
          </w:p>
          <w:p w:rsidR="00F3135D" w:rsidRPr="00485DEE" w:rsidRDefault="00895C0A" w:rsidP="00F55120">
            <w:pPr>
              <w:tabs>
                <w:tab w:val="left" w:pos="0"/>
              </w:tabs>
              <w:ind w:right="12" w:firstLine="720"/>
              <w:jc w:val="both"/>
              <w:rPr>
                <w:b/>
                <w:szCs w:val="24"/>
              </w:rPr>
            </w:pPr>
            <w:r w:rsidRPr="00895C0A">
              <w:rPr>
                <w:szCs w:val="24"/>
              </w:rPr>
              <w:t xml:space="preserve">Viešosios įstaigos </w:t>
            </w:r>
            <w:r>
              <w:rPr>
                <w:szCs w:val="24"/>
              </w:rPr>
              <w:t>Šilutės turizmo, sporto ir pramogų centro likvidavimas.</w:t>
            </w:r>
          </w:p>
        </w:tc>
      </w:tr>
      <w:tr w:rsidR="00F3135D" w:rsidRPr="00485DEE">
        <w:trPr>
          <w:trHeight w:val="1294"/>
        </w:trPr>
        <w:tc>
          <w:tcPr>
            <w:tcW w:w="9948" w:type="dxa"/>
          </w:tcPr>
          <w:p w:rsidR="00F3135D" w:rsidRDefault="00F3135D" w:rsidP="00F3135D">
            <w:pPr>
              <w:ind w:right="12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10. Kiti, </w:t>
            </w:r>
            <w:r w:rsidRPr="00485DEE">
              <w:rPr>
                <w:b/>
                <w:szCs w:val="24"/>
              </w:rPr>
              <w:t>autorių nuomone, reikaling</w:t>
            </w:r>
            <w:r>
              <w:rPr>
                <w:b/>
                <w:szCs w:val="24"/>
              </w:rPr>
              <w:t xml:space="preserve">i pagrindimai ir paaiškinimai. </w:t>
            </w:r>
          </w:p>
          <w:p w:rsidR="002F01AD" w:rsidRDefault="00FE558B" w:rsidP="00F55120">
            <w:pPr>
              <w:ind w:right="12" w:firstLine="720"/>
              <w:jc w:val="both"/>
            </w:pPr>
            <w:r>
              <w:rPr>
                <w:szCs w:val="24"/>
              </w:rPr>
              <w:t>Savivaldybės tarybos 2016-07-28 s</w:t>
            </w:r>
            <w:r w:rsidR="002F01AD" w:rsidRPr="002F01AD">
              <w:rPr>
                <w:szCs w:val="24"/>
              </w:rPr>
              <w:t>prendim</w:t>
            </w:r>
            <w:r>
              <w:rPr>
                <w:szCs w:val="24"/>
              </w:rPr>
              <w:t>as Nr. T1-430</w:t>
            </w:r>
            <w:r w:rsidRPr="00266E25">
              <w:rPr>
                <w:noProof/>
                <w:szCs w:val="24"/>
                <w:lang w:val="en-US" w:eastAsia="lt-LT"/>
              </w:rPr>
              <w:t xml:space="preserve"> “Dėl viešosios įstaigos Šilutės turizmo, sporto ir pramogų centro visuotinio dalininkų susirinkimo inicijavimo“</w:t>
            </w:r>
            <w:r w:rsidR="002F01AD" w:rsidRPr="002F01AD">
              <w:rPr>
                <w:szCs w:val="24"/>
              </w:rPr>
              <w:t xml:space="preserve"> parengtas</w:t>
            </w:r>
            <w:r w:rsidR="002F01AD">
              <w:rPr>
                <w:szCs w:val="24"/>
              </w:rPr>
              <w:t xml:space="preserve"> </w:t>
            </w:r>
            <w:r w:rsidR="00AB0624">
              <w:rPr>
                <w:szCs w:val="24"/>
              </w:rPr>
              <w:t>atsižvelgiant į 2016-07-19 Viešosios įstaigos Šilutės turizmo ir pramogų centro d</w:t>
            </w:r>
            <w:r w:rsidR="00507AB7">
              <w:rPr>
                <w:szCs w:val="24"/>
              </w:rPr>
              <w:t>irektorės pranešimą</w:t>
            </w:r>
            <w:r w:rsidR="00AB0624">
              <w:rPr>
                <w:szCs w:val="24"/>
              </w:rPr>
              <w:t xml:space="preserve"> Nr</w:t>
            </w:r>
            <w:r w:rsidR="00507AB7">
              <w:rPr>
                <w:szCs w:val="24"/>
              </w:rPr>
              <w:t>.</w:t>
            </w:r>
            <w:r w:rsidR="00AB0624">
              <w:rPr>
                <w:szCs w:val="24"/>
              </w:rPr>
              <w:t xml:space="preserve"> 160719-I</w:t>
            </w:r>
            <w:r w:rsidR="001F7C35">
              <w:rPr>
                <w:szCs w:val="24"/>
              </w:rPr>
              <w:t xml:space="preserve"> </w:t>
            </w:r>
            <w:r w:rsidR="000228F8">
              <w:rPr>
                <w:szCs w:val="24"/>
              </w:rPr>
              <w:t>„D</w:t>
            </w:r>
            <w:r>
              <w:rPr>
                <w:szCs w:val="24"/>
              </w:rPr>
              <w:t>ėl dalininkų susirinkimo sušaukimo</w:t>
            </w:r>
            <w:r w:rsidR="000228F8">
              <w:rPr>
                <w:szCs w:val="24"/>
              </w:rPr>
              <w:t>“</w:t>
            </w:r>
            <w:r w:rsidR="00507AB7">
              <w:rPr>
                <w:szCs w:val="24"/>
              </w:rPr>
              <w:t xml:space="preserve"> bei</w:t>
            </w:r>
            <w:r w:rsidR="002F01AD">
              <w:rPr>
                <w:szCs w:val="24"/>
              </w:rPr>
              <w:t xml:space="preserve"> pateiktą</w:t>
            </w:r>
            <w:r w:rsidR="00507AB7">
              <w:rPr>
                <w:szCs w:val="24"/>
              </w:rPr>
              <w:t xml:space="preserve"> direktorės  prašymą „Dėl atleidimo iš direktoriaus pareigų“. Svarbu pažymėti, kad</w:t>
            </w:r>
            <w:r w:rsidR="002F01AD">
              <w:rPr>
                <w:szCs w:val="24"/>
              </w:rPr>
              <w:t xml:space="preserve"> Šilutės t</w:t>
            </w:r>
            <w:r w:rsidR="00507AB7">
              <w:rPr>
                <w:szCs w:val="24"/>
              </w:rPr>
              <w:t xml:space="preserve">urizmo, sporto ir pramogų centras </w:t>
            </w:r>
            <w:r w:rsidR="002F01AD">
              <w:rPr>
                <w:szCs w:val="24"/>
              </w:rPr>
              <w:t xml:space="preserve"> </w:t>
            </w:r>
            <w:r w:rsidR="002F01AD">
              <w:t>nuo pat įstaigos įs</w:t>
            </w:r>
            <w:r w:rsidR="00507AB7">
              <w:t>teigimo iki šiol jokios</w:t>
            </w:r>
            <w:r w:rsidR="002F01AD">
              <w:t xml:space="preserve"> veiklos nevykdo, nėra žinoma apie jokius vykdomus ar organizuojamus projektus. Kito steigėjo</w:t>
            </w:r>
            <w:r w:rsidR="00E4477E">
              <w:t xml:space="preserve"> (dalininko)</w:t>
            </w:r>
            <w:r w:rsidR="002F01AD">
              <w:t xml:space="preserve"> UAB „AV Force“ atstovai nei karto nebuvo susisiekę dėl viešosios įstaigos veiklos pradėjimo, patalpų įstaigos veiklai skyrimo. Dėl to </w:t>
            </w:r>
            <w:r w:rsidR="00ED6B55">
              <w:t>yra</w:t>
            </w:r>
            <w:r w:rsidR="00507AB7">
              <w:t xml:space="preserve"> visiškai pagrįstas ir teisėtas</w:t>
            </w:r>
            <w:r w:rsidR="00ED6B55">
              <w:t xml:space="preserve"> </w:t>
            </w:r>
            <w:r w:rsidR="00507AB7">
              <w:t>siūl</w:t>
            </w:r>
            <w:r w:rsidR="00E4477E">
              <w:t>y</w:t>
            </w:r>
            <w:r w:rsidR="00507AB7">
              <w:t>mas</w:t>
            </w:r>
            <w:r w:rsidR="002F01AD">
              <w:t xml:space="preserve"> įstaigą likviduoti.</w:t>
            </w:r>
          </w:p>
          <w:p w:rsidR="00F3135D" w:rsidRPr="002F01AD" w:rsidRDefault="002F01AD" w:rsidP="00F3135D">
            <w:pPr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F01AD">
              <w:rPr>
                <w:szCs w:val="24"/>
              </w:rPr>
              <w:t xml:space="preserve"> </w:t>
            </w:r>
            <w:r w:rsidR="00F3135D" w:rsidRPr="002F01AD">
              <w:rPr>
                <w:szCs w:val="24"/>
              </w:rPr>
              <w:t xml:space="preserve"> </w:t>
            </w:r>
            <w:r w:rsidR="00FE558B">
              <w:rPr>
                <w:szCs w:val="24"/>
              </w:rPr>
              <w:t xml:space="preserve">   </w:t>
            </w:r>
            <w:r w:rsidR="00955D2E">
              <w:rPr>
                <w:szCs w:val="24"/>
              </w:rPr>
              <w:t xml:space="preserve">Atsižvelgiant į tai, kad </w:t>
            </w:r>
            <w:r w:rsidR="00955D2E">
              <w:t xml:space="preserve">visuotinis dalininkų susirinkimas  per Tarybos </w:t>
            </w:r>
            <w:r w:rsidR="00955D2E">
              <w:rPr>
                <w:szCs w:val="24"/>
              </w:rPr>
              <w:t>2016-07-28 s</w:t>
            </w:r>
            <w:r w:rsidR="00955D2E" w:rsidRPr="002F01AD">
              <w:rPr>
                <w:szCs w:val="24"/>
              </w:rPr>
              <w:t>prendim</w:t>
            </w:r>
            <w:r w:rsidR="00955D2E">
              <w:rPr>
                <w:szCs w:val="24"/>
              </w:rPr>
              <w:t>u Nr. T1-430</w:t>
            </w:r>
            <w:r w:rsidR="00955D2E" w:rsidRPr="00266E25">
              <w:rPr>
                <w:noProof/>
                <w:szCs w:val="24"/>
                <w:lang w:val="en-US" w:eastAsia="lt-LT"/>
              </w:rPr>
              <w:t xml:space="preserve"> </w:t>
            </w:r>
            <w:r w:rsidR="00955D2E">
              <w:t>nustatytą terminą</w:t>
            </w:r>
            <w:r w:rsidR="00013409">
              <w:t xml:space="preserve"> neįvyko (neatvyko UAB „AV Force“ įgaliotas  atstovas)</w:t>
            </w:r>
            <w:r w:rsidR="00955D2E">
              <w:t xml:space="preserve"> ir į tai, kad pasikeitė </w:t>
            </w:r>
            <w:r w:rsidR="00955D2E">
              <w:rPr>
                <w:noProof/>
                <w:szCs w:val="24"/>
                <w:lang w:val="en-US" w:eastAsia="lt-LT"/>
              </w:rPr>
              <w:t>dalininko UAB “AV force”</w:t>
            </w:r>
            <w:r w:rsidR="00013409">
              <w:rPr>
                <w:noProof/>
                <w:szCs w:val="24"/>
                <w:lang w:val="en-US" w:eastAsia="lt-LT"/>
              </w:rPr>
              <w:t xml:space="preserve"> s</w:t>
            </w:r>
            <w:r w:rsidR="00CB433D">
              <w:rPr>
                <w:noProof/>
                <w:szCs w:val="24"/>
                <w:lang w:val="en-US" w:eastAsia="lt-LT"/>
              </w:rPr>
              <w:t>a</w:t>
            </w:r>
            <w:r w:rsidR="00013409">
              <w:rPr>
                <w:noProof/>
                <w:szCs w:val="24"/>
                <w:lang w:val="en-US" w:eastAsia="lt-LT"/>
              </w:rPr>
              <w:t>vininkai</w:t>
            </w:r>
            <w:r w:rsidR="00955D2E">
              <w:rPr>
                <w:noProof/>
                <w:szCs w:val="24"/>
                <w:lang w:val="en-US" w:eastAsia="lt-LT"/>
              </w:rPr>
              <w:t xml:space="preserve"> ir bendrovės vadovas, </w:t>
            </w:r>
            <w:r w:rsidR="00955D2E">
              <w:rPr>
                <w:szCs w:val="24"/>
              </w:rPr>
              <w:t xml:space="preserve">Sprendimo </w:t>
            </w:r>
            <w:r w:rsidR="00FE558B">
              <w:rPr>
                <w:noProof/>
                <w:szCs w:val="24"/>
                <w:lang w:val="en-US" w:eastAsia="lt-LT"/>
              </w:rPr>
              <w:t>pakeitim</w:t>
            </w:r>
            <w:r w:rsidR="00955D2E">
              <w:rPr>
                <w:noProof/>
                <w:szCs w:val="24"/>
                <w:lang w:val="en-US" w:eastAsia="lt-LT"/>
              </w:rPr>
              <w:t>as</w:t>
            </w:r>
            <w:r w:rsidR="00FE558B">
              <w:rPr>
                <w:noProof/>
                <w:szCs w:val="24"/>
                <w:lang w:val="en-US" w:eastAsia="lt-LT"/>
              </w:rPr>
              <w:t xml:space="preserve"> reikalingas nu</w:t>
            </w:r>
            <w:r w:rsidR="001A4A48">
              <w:rPr>
                <w:noProof/>
                <w:szCs w:val="24"/>
                <w:lang w:val="en-US" w:eastAsia="lt-LT"/>
              </w:rPr>
              <w:t>staty</w:t>
            </w:r>
            <w:r w:rsidR="00955D2E">
              <w:rPr>
                <w:noProof/>
                <w:szCs w:val="24"/>
                <w:lang w:val="en-US" w:eastAsia="lt-LT"/>
              </w:rPr>
              <w:t>ti kitą terminą</w:t>
            </w:r>
            <w:r w:rsidR="001A4A48">
              <w:rPr>
                <w:noProof/>
                <w:szCs w:val="24"/>
                <w:lang w:val="en-US" w:eastAsia="lt-LT"/>
              </w:rPr>
              <w:t xml:space="preserve"> dalininkų susirinkimo sušaukimui</w:t>
            </w:r>
            <w:r w:rsidR="00955D2E">
              <w:rPr>
                <w:noProof/>
                <w:szCs w:val="24"/>
                <w:lang w:val="en-US" w:eastAsia="lt-LT"/>
              </w:rPr>
              <w:t>.</w:t>
            </w:r>
          </w:p>
        </w:tc>
      </w:tr>
      <w:tr w:rsidR="00F3135D" w:rsidRPr="00485DEE">
        <w:trPr>
          <w:trHeight w:val="186"/>
        </w:trPr>
        <w:tc>
          <w:tcPr>
            <w:tcW w:w="9948" w:type="dxa"/>
          </w:tcPr>
          <w:p w:rsidR="0072484D" w:rsidRDefault="0072484D" w:rsidP="00F3135D">
            <w:pPr>
              <w:tabs>
                <w:tab w:val="left" w:pos="1875"/>
              </w:tabs>
              <w:ind w:right="12"/>
              <w:rPr>
                <w:szCs w:val="24"/>
              </w:rPr>
            </w:pPr>
          </w:p>
          <w:p w:rsidR="00845A9C" w:rsidRDefault="00845A9C" w:rsidP="00F3135D">
            <w:pPr>
              <w:tabs>
                <w:tab w:val="left" w:pos="1875"/>
              </w:tabs>
              <w:ind w:right="12"/>
              <w:rPr>
                <w:szCs w:val="24"/>
              </w:rPr>
            </w:pPr>
            <w:r>
              <w:rPr>
                <w:szCs w:val="24"/>
              </w:rPr>
              <w:t>Projektą parengė</w:t>
            </w:r>
          </w:p>
          <w:p w:rsidR="001A4A48" w:rsidRDefault="001A4A48" w:rsidP="00F3135D">
            <w:pPr>
              <w:tabs>
                <w:tab w:val="left" w:pos="1875"/>
              </w:tabs>
              <w:ind w:right="12"/>
              <w:rPr>
                <w:szCs w:val="24"/>
              </w:rPr>
            </w:pPr>
          </w:p>
          <w:p w:rsidR="001A4A48" w:rsidRDefault="001A4A48" w:rsidP="00F3135D">
            <w:pPr>
              <w:tabs>
                <w:tab w:val="left" w:pos="1875"/>
              </w:tabs>
              <w:ind w:right="12"/>
              <w:rPr>
                <w:szCs w:val="24"/>
              </w:rPr>
            </w:pPr>
          </w:p>
          <w:p w:rsidR="001A4A48" w:rsidRDefault="001A4A48" w:rsidP="00F3135D">
            <w:pPr>
              <w:tabs>
                <w:tab w:val="left" w:pos="1875"/>
              </w:tabs>
              <w:ind w:right="12"/>
              <w:rPr>
                <w:szCs w:val="24"/>
              </w:rPr>
            </w:pPr>
          </w:p>
          <w:p w:rsidR="00F3135D" w:rsidRPr="004F3341" w:rsidRDefault="00B32C1E" w:rsidP="00F3135D">
            <w:pPr>
              <w:tabs>
                <w:tab w:val="left" w:pos="1875"/>
              </w:tabs>
              <w:ind w:right="12"/>
              <w:rPr>
                <w:szCs w:val="24"/>
              </w:rPr>
            </w:pPr>
            <w:r>
              <w:rPr>
                <w:szCs w:val="24"/>
              </w:rPr>
              <w:t>Personalo ir teisės</w:t>
            </w:r>
            <w:r w:rsidR="00F3135D" w:rsidRPr="00485DEE">
              <w:rPr>
                <w:szCs w:val="24"/>
              </w:rPr>
              <w:t xml:space="preserve"> skyriaus</w:t>
            </w:r>
            <w:r w:rsidR="00507AB7">
              <w:rPr>
                <w:szCs w:val="24"/>
              </w:rPr>
              <w:t xml:space="preserve"> vedėjas</w:t>
            </w:r>
            <w:r w:rsidR="00F3135D">
              <w:rPr>
                <w:szCs w:val="24"/>
              </w:rPr>
              <w:t xml:space="preserve">                      </w:t>
            </w:r>
            <w:r>
              <w:rPr>
                <w:szCs w:val="24"/>
              </w:rPr>
              <w:t xml:space="preserve">            </w:t>
            </w:r>
            <w:r w:rsidR="00507AB7">
              <w:rPr>
                <w:szCs w:val="24"/>
              </w:rPr>
              <w:t xml:space="preserve">                                        Arvydas Bielskis</w:t>
            </w:r>
          </w:p>
        </w:tc>
      </w:tr>
    </w:tbl>
    <w:p w:rsidR="00F3135D" w:rsidRDefault="00F3135D" w:rsidP="00F3135D"/>
    <w:sectPr w:rsidR="00F3135D" w:rsidSect="00460704">
      <w:footerReference w:type="default" r:id="rId8"/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80" w:rsidRDefault="00B93C80" w:rsidP="00B93C80">
      <w:r>
        <w:separator/>
      </w:r>
    </w:p>
  </w:endnote>
  <w:endnote w:type="continuationSeparator" w:id="0">
    <w:p w:rsidR="00B93C80" w:rsidRDefault="00B93C80" w:rsidP="00B9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C80" w:rsidRPr="00660554" w:rsidRDefault="00B93C80" w:rsidP="00B93C80">
    <w:pPr>
      <w:pStyle w:val="Porat"/>
      <w:jc w:val="right"/>
      <w:rPr>
        <w:noProof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835B7C">
      <w:rPr>
        <w:noProof/>
        <w:sz w:val="16"/>
        <w:szCs w:val="16"/>
      </w:rPr>
      <w:t>P:\Tarybos_projektai_2011-2016\2016 metai\2016-10-27\JUR01sJK.docx</w:t>
    </w:r>
    <w:r>
      <w:rPr>
        <w:sz w:val="16"/>
        <w:szCs w:val="16"/>
      </w:rPr>
      <w:fldChar w:fldCharType="end"/>
    </w:r>
  </w:p>
  <w:p w:rsidR="00B93C80" w:rsidRDefault="00B93C8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80" w:rsidRDefault="00B93C80" w:rsidP="00B93C80">
      <w:r>
        <w:separator/>
      </w:r>
    </w:p>
  </w:footnote>
  <w:footnote w:type="continuationSeparator" w:id="0">
    <w:p w:rsidR="00B93C80" w:rsidRDefault="00B93C80" w:rsidP="00B9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C40F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FA5B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D8F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E62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140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B85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D22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A7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36E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A2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1B"/>
    <w:rsid w:val="00013409"/>
    <w:rsid w:val="000228F8"/>
    <w:rsid w:val="00094630"/>
    <w:rsid w:val="000C5144"/>
    <w:rsid w:val="000F58DF"/>
    <w:rsid w:val="0010096B"/>
    <w:rsid w:val="00102C9D"/>
    <w:rsid w:val="001634EB"/>
    <w:rsid w:val="00164110"/>
    <w:rsid w:val="00166998"/>
    <w:rsid w:val="001A4A48"/>
    <w:rsid w:val="001A5226"/>
    <w:rsid w:val="001D19A1"/>
    <w:rsid w:val="001F7C35"/>
    <w:rsid w:val="00205DAE"/>
    <w:rsid w:val="00214AD2"/>
    <w:rsid w:val="00221333"/>
    <w:rsid w:val="00246ECD"/>
    <w:rsid w:val="002504CA"/>
    <w:rsid w:val="002705CC"/>
    <w:rsid w:val="002F01AD"/>
    <w:rsid w:val="00314ABB"/>
    <w:rsid w:val="003818DA"/>
    <w:rsid w:val="00460704"/>
    <w:rsid w:val="0047181E"/>
    <w:rsid w:val="00495F87"/>
    <w:rsid w:val="004A3CD6"/>
    <w:rsid w:val="004A4E90"/>
    <w:rsid w:val="00507AB7"/>
    <w:rsid w:val="00541E70"/>
    <w:rsid w:val="00544A7A"/>
    <w:rsid w:val="005D0ACE"/>
    <w:rsid w:val="00603FFF"/>
    <w:rsid w:val="00655E10"/>
    <w:rsid w:val="00680179"/>
    <w:rsid w:val="00696AFA"/>
    <w:rsid w:val="006D74D9"/>
    <w:rsid w:val="007121CE"/>
    <w:rsid w:val="0072484D"/>
    <w:rsid w:val="007422FE"/>
    <w:rsid w:val="0074398B"/>
    <w:rsid w:val="00785993"/>
    <w:rsid w:val="007A30CA"/>
    <w:rsid w:val="007D4B88"/>
    <w:rsid w:val="0080160A"/>
    <w:rsid w:val="00835B7C"/>
    <w:rsid w:val="00845A9C"/>
    <w:rsid w:val="00846911"/>
    <w:rsid w:val="00895C0A"/>
    <w:rsid w:val="008B0AB1"/>
    <w:rsid w:val="00946D6F"/>
    <w:rsid w:val="00955D2E"/>
    <w:rsid w:val="0099695E"/>
    <w:rsid w:val="009B2F9B"/>
    <w:rsid w:val="009F3216"/>
    <w:rsid w:val="00A470AA"/>
    <w:rsid w:val="00A57EF8"/>
    <w:rsid w:val="00A65C32"/>
    <w:rsid w:val="00A71A12"/>
    <w:rsid w:val="00A90609"/>
    <w:rsid w:val="00AB0624"/>
    <w:rsid w:val="00AB75CE"/>
    <w:rsid w:val="00AC5709"/>
    <w:rsid w:val="00AF6DCD"/>
    <w:rsid w:val="00B32C1E"/>
    <w:rsid w:val="00B741B2"/>
    <w:rsid w:val="00B81BE1"/>
    <w:rsid w:val="00B93C80"/>
    <w:rsid w:val="00BD104A"/>
    <w:rsid w:val="00BF6E49"/>
    <w:rsid w:val="00C223AD"/>
    <w:rsid w:val="00C23AA9"/>
    <w:rsid w:val="00C9135F"/>
    <w:rsid w:val="00CA0213"/>
    <w:rsid w:val="00CB433D"/>
    <w:rsid w:val="00CC4819"/>
    <w:rsid w:val="00D06B97"/>
    <w:rsid w:val="00D2048E"/>
    <w:rsid w:val="00D42CFE"/>
    <w:rsid w:val="00D91B53"/>
    <w:rsid w:val="00D97A34"/>
    <w:rsid w:val="00DE013D"/>
    <w:rsid w:val="00E0171B"/>
    <w:rsid w:val="00E4477E"/>
    <w:rsid w:val="00E629E4"/>
    <w:rsid w:val="00E66E75"/>
    <w:rsid w:val="00ED6B55"/>
    <w:rsid w:val="00EF6D9D"/>
    <w:rsid w:val="00F3135D"/>
    <w:rsid w:val="00F32C6B"/>
    <w:rsid w:val="00F43D54"/>
    <w:rsid w:val="00F55120"/>
    <w:rsid w:val="00FC5F2A"/>
    <w:rsid w:val="00FE145D"/>
    <w:rsid w:val="00FE2952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4BF9A1-9819-4621-9ED5-13C69105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3FFF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03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x-none"/>
    </w:rPr>
  </w:style>
  <w:style w:type="paragraph" w:styleId="Antrat2">
    <w:name w:val="heading 2"/>
    <w:basedOn w:val="prastasis"/>
    <w:next w:val="prastasis"/>
    <w:link w:val="Antrat2Diagrama"/>
    <w:qFormat/>
    <w:rsid w:val="00603FFF"/>
    <w:pPr>
      <w:keepNext/>
      <w:tabs>
        <w:tab w:val="left" w:pos="1560"/>
      </w:tabs>
      <w:jc w:val="center"/>
      <w:outlineLvl w:val="1"/>
    </w:pPr>
    <w:rPr>
      <w:b/>
      <w:lang w:val="x-none" w:eastAsia="x-none"/>
    </w:rPr>
  </w:style>
  <w:style w:type="paragraph" w:styleId="Antrat4">
    <w:name w:val="heading 4"/>
    <w:basedOn w:val="prastasis"/>
    <w:next w:val="prastasis"/>
    <w:qFormat/>
    <w:rsid w:val="00F313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03FF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link w:val="Antrat2"/>
    <w:rsid w:val="00603FFF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rsid w:val="00E629E4"/>
    <w:pPr>
      <w:tabs>
        <w:tab w:val="center" w:pos="4320"/>
        <w:tab w:val="right" w:pos="8640"/>
      </w:tabs>
    </w:pPr>
    <w:rPr>
      <w:lang w:val="en-US" w:eastAsia="lt-LT"/>
    </w:rPr>
  </w:style>
  <w:style w:type="character" w:customStyle="1" w:styleId="AntratsDiagrama">
    <w:name w:val="Antraštės Diagrama"/>
    <w:link w:val="Antrats"/>
    <w:rsid w:val="00E629E4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E629E4"/>
    <w:pPr>
      <w:spacing w:after="120" w:line="480" w:lineRule="auto"/>
    </w:pPr>
    <w:rPr>
      <w:szCs w:val="24"/>
      <w:lang w:val="en-US" w:eastAsia="x-none"/>
    </w:rPr>
  </w:style>
  <w:style w:type="character" w:customStyle="1" w:styleId="Pagrindinistekstas2Diagrama">
    <w:name w:val="Pagrindinis tekstas 2 Diagrama"/>
    <w:link w:val="Pagrindinistekstas2"/>
    <w:uiPriority w:val="99"/>
    <w:rsid w:val="00E629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181E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7181E"/>
    <w:rPr>
      <w:rFonts w:ascii="Tahoma" w:eastAsia="Times New Roman" w:hAnsi="Tahoma" w:cs="Tahoma"/>
      <w:sz w:val="16"/>
      <w:szCs w:val="16"/>
    </w:rPr>
  </w:style>
  <w:style w:type="paragraph" w:styleId="Pavadinimas">
    <w:name w:val="Title"/>
    <w:basedOn w:val="prastasis"/>
    <w:qFormat/>
    <w:rsid w:val="00F3135D"/>
    <w:pPr>
      <w:tabs>
        <w:tab w:val="left" w:pos="0"/>
      </w:tabs>
      <w:jc w:val="center"/>
    </w:pPr>
    <w:rPr>
      <w:b/>
      <w:bCs/>
      <w:szCs w:val="24"/>
    </w:rPr>
  </w:style>
  <w:style w:type="character" w:styleId="Hipersaitas">
    <w:name w:val="Hyperlink"/>
    <w:rsid w:val="00F3135D"/>
    <w:rPr>
      <w:color w:val="0000FF"/>
      <w:u w:val="single"/>
    </w:rPr>
  </w:style>
  <w:style w:type="paragraph" w:styleId="Pagrindinistekstas">
    <w:name w:val="Body Text"/>
    <w:basedOn w:val="prastasis"/>
    <w:rsid w:val="00F3135D"/>
    <w:pPr>
      <w:spacing w:after="120"/>
    </w:pPr>
    <w:rPr>
      <w:sz w:val="26"/>
    </w:rPr>
  </w:style>
  <w:style w:type="paragraph" w:styleId="Pagrindinistekstas3">
    <w:name w:val="Body Text 3"/>
    <w:basedOn w:val="prastasis"/>
    <w:rsid w:val="00F3135D"/>
    <w:pPr>
      <w:spacing w:after="120"/>
    </w:pPr>
    <w:rPr>
      <w:sz w:val="16"/>
      <w:szCs w:val="16"/>
    </w:rPr>
  </w:style>
  <w:style w:type="paragraph" w:styleId="HTMLiankstoformatuotas">
    <w:name w:val="HTML Preformatted"/>
    <w:basedOn w:val="prastasis"/>
    <w:rsid w:val="00541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paragraph" w:styleId="Dokumentostruktra">
    <w:name w:val="Document Map"/>
    <w:basedOn w:val="prastasis"/>
    <w:semiHidden/>
    <w:rsid w:val="007D4B88"/>
    <w:pPr>
      <w:shd w:val="clear" w:color="auto" w:fill="000080"/>
    </w:pPr>
    <w:rPr>
      <w:rFonts w:ascii="Tahoma" w:hAnsi="Tahoma" w:cs="Tahoma"/>
      <w:sz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D104A"/>
    <w:rPr>
      <w:color w:val="954F72" w:themeColor="followedHyperlink"/>
      <w:u w:val="single"/>
    </w:rPr>
  </w:style>
  <w:style w:type="paragraph" w:styleId="Porat">
    <w:name w:val="footer"/>
    <w:basedOn w:val="prastasis"/>
    <w:link w:val="PoratDiagrama"/>
    <w:rsid w:val="00B93C80"/>
    <w:pPr>
      <w:tabs>
        <w:tab w:val="center" w:pos="4819"/>
        <w:tab w:val="right" w:pos="9638"/>
      </w:tabs>
    </w:pPr>
    <w:rPr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B93C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8C36-69EF-46BB-AEFA-97F701AC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3793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ĮGALIOJIMO DALYVAUTI IR BALSUOTI VIEŠOSIOS ĮSTAIGOS "PASIENIO ŽUVYS" EILINIAME VISUOTINIAME DALININKŲ SUSIRINKIME IR VIEŠOSIOS ĮSTAIGOS "PASIENIO ŽUVYS" 2014 METŲ TIKSLINIO FINANSAVIMO</vt:lpstr>
    </vt:vector>
  </TitlesOfParts>
  <Manager>2014-04-24</Manager>
  <Company/>
  <LinksUpToDate>false</LinksUpToDate>
  <CharactersWithSpaces>5945</CharactersWithSpaces>
  <SharedDoc>false</SharedDoc>
  <HLinks>
    <vt:vector size="6" baseType="variant"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JUR02priedas1.pdf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ĮGALIOJIMO DALYVAUTI IR BALSUOTI VIEŠOSIOS ĮSTAIGOS "PASIENIO ŽUVYS" EILINIAME VISUOTINIAME DALININKŲ SUSIRINKIME IR VIEŠOSIOS ĮSTAIGOS "PASIENIO ŽUVYS" 2014 METŲ TIKSLINIO FINANSAVIMO</dc:title>
  <dc:subject>T1-2086</dc:subject>
  <dc:creator>ŠILUTĖS RAJONO SAVIVALDYBĖS TARYBA</dc:creator>
  <cp:keywords/>
  <dc:description/>
  <cp:lastModifiedBy>Monika T</cp:lastModifiedBy>
  <cp:revision>6</cp:revision>
  <cp:lastPrinted>2016-10-19T05:40:00Z</cp:lastPrinted>
  <dcterms:created xsi:type="dcterms:W3CDTF">2016-10-18T11:46:00Z</dcterms:created>
  <dcterms:modified xsi:type="dcterms:W3CDTF">2016-10-19T05:40:00Z</dcterms:modified>
  <cp:category>SPRENDIMAS</cp:category>
</cp:coreProperties>
</file>