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C6" w:rsidRPr="00184994" w:rsidRDefault="00F206C6" w:rsidP="00796104">
      <w:pPr>
        <w:jc w:val="right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>Projektas</w:t>
      </w:r>
    </w:p>
    <w:p w:rsidR="00F206C6" w:rsidRPr="00184994" w:rsidRDefault="00F206C6" w:rsidP="0079610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>ŠILUTĖS RAJONO SAVIVALDYBĖS</w:t>
      </w:r>
    </w:p>
    <w:p w:rsidR="00F206C6" w:rsidRPr="00184994" w:rsidRDefault="00F206C6" w:rsidP="0079610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>TARYBA</w:t>
      </w:r>
    </w:p>
    <w:p w:rsidR="00234AE8" w:rsidRPr="00184994" w:rsidRDefault="00234AE8" w:rsidP="007961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30A9" w:rsidRPr="00184994" w:rsidRDefault="00A230A9" w:rsidP="007961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2D7F" w:rsidRPr="00184994" w:rsidRDefault="00F52D7F" w:rsidP="007961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206C6" w:rsidRPr="00184994" w:rsidRDefault="00F206C6" w:rsidP="0079610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>SPRENDIMAS</w:t>
      </w:r>
    </w:p>
    <w:p w:rsidR="00E97899" w:rsidRPr="00184994" w:rsidRDefault="00F206C6" w:rsidP="0079610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 xml:space="preserve">DĖL </w:t>
      </w:r>
      <w:r w:rsidR="00144523" w:rsidRPr="00184994">
        <w:rPr>
          <w:rFonts w:ascii="Times New Roman" w:hAnsi="Times New Roman"/>
          <w:b/>
          <w:sz w:val="24"/>
          <w:szCs w:val="24"/>
        </w:rPr>
        <w:t xml:space="preserve">SUTIKIMO PERIMTI TURTĄ IŠ </w:t>
      </w:r>
    </w:p>
    <w:p w:rsidR="00F206C6" w:rsidRPr="00184994" w:rsidRDefault="003E3A0C" w:rsidP="0079610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>KLAIPĖDOS VISUOMENĖS SVEIKATOS CENTRO</w:t>
      </w:r>
    </w:p>
    <w:p w:rsidR="00F206C6" w:rsidRPr="00184994" w:rsidRDefault="00F206C6" w:rsidP="00796104">
      <w:pPr>
        <w:jc w:val="center"/>
        <w:rPr>
          <w:rFonts w:ascii="Times New Roman" w:hAnsi="Times New Roman"/>
          <w:sz w:val="24"/>
          <w:szCs w:val="24"/>
        </w:rPr>
      </w:pPr>
    </w:p>
    <w:p w:rsidR="00F206C6" w:rsidRPr="00184994" w:rsidRDefault="00F206C6" w:rsidP="00796104">
      <w:pPr>
        <w:jc w:val="center"/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20</w:t>
      </w:r>
      <w:r w:rsidR="00DD64B7" w:rsidRPr="00184994">
        <w:rPr>
          <w:rFonts w:ascii="Times New Roman" w:hAnsi="Times New Roman"/>
          <w:sz w:val="24"/>
          <w:szCs w:val="24"/>
        </w:rPr>
        <w:t>1</w:t>
      </w:r>
      <w:r w:rsidR="00184994" w:rsidRPr="00184994">
        <w:rPr>
          <w:rFonts w:ascii="Times New Roman" w:hAnsi="Times New Roman"/>
          <w:sz w:val="24"/>
          <w:szCs w:val="24"/>
        </w:rPr>
        <w:t>5</w:t>
      </w:r>
      <w:r w:rsidRPr="00184994">
        <w:rPr>
          <w:rFonts w:ascii="Times New Roman" w:hAnsi="Times New Roman"/>
          <w:sz w:val="24"/>
          <w:szCs w:val="24"/>
        </w:rPr>
        <w:t xml:space="preserve"> m.  </w:t>
      </w:r>
      <w:r w:rsidR="00184994" w:rsidRPr="00184994">
        <w:rPr>
          <w:rFonts w:ascii="Times New Roman" w:hAnsi="Times New Roman"/>
          <w:sz w:val="24"/>
          <w:szCs w:val="24"/>
        </w:rPr>
        <w:t>gruodži</w:t>
      </w:r>
      <w:r w:rsidR="002D53A2" w:rsidRPr="00184994">
        <w:rPr>
          <w:rFonts w:ascii="Times New Roman" w:hAnsi="Times New Roman"/>
          <w:sz w:val="24"/>
          <w:szCs w:val="24"/>
        </w:rPr>
        <w:t>o</w:t>
      </w:r>
      <w:r w:rsidRPr="00184994">
        <w:rPr>
          <w:rFonts w:ascii="Times New Roman" w:hAnsi="Times New Roman"/>
          <w:sz w:val="24"/>
          <w:szCs w:val="24"/>
        </w:rPr>
        <w:t xml:space="preserve"> </w:t>
      </w:r>
      <w:r w:rsidR="00D36AC1" w:rsidRPr="00184994">
        <w:rPr>
          <w:rFonts w:ascii="Times New Roman" w:hAnsi="Times New Roman"/>
          <w:sz w:val="24"/>
          <w:szCs w:val="24"/>
        </w:rPr>
        <w:t xml:space="preserve"> </w:t>
      </w:r>
      <w:r w:rsidRPr="00184994">
        <w:rPr>
          <w:rFonts w:ascii="Times New Roman" w:hAnsi="Times New Roman"/>
          <w:sz w:val="24"/>
          <w:szCs w:val="24"/>
        </w:rPr>
        <w:t xml:space="preserve"> </w:t>
      </w:r>
      <w:r w:rsidR="000757FD">
        <w:rPr>
          <w:rFonts w:ascii="Times New Roman" w:hAnsi="Times New Roman"/>
          <w:sz w:val="24"/>
          <w:szCs w:val="24"/>
        </w:rPr>
        <w:t xml:space="preserve">  </w:t>
      </w:r>
      <w:r w:rsidRPr="00184994">
        <w:rPr>
          <w:rFonts w:ascii="Times New Roman" w:hAnsi="Times New Roman"/>
          <w:sz w:val="24"/>
          <w:szCs w:val="24"/>
        </w:rPr>
        <w:t>d.   Nr.</w:t>
      </w:r>
    </w:p>
    <w:p w:rsidR="00F206C6" w:rsidRPr="00184994" w:rsidRDefault="00F206C6" w:rsidP="00796104">
      <w:pPr>
        <w:jc w:val="center"/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Šilutė</w:t>
      </w:r>
    </w:p>
    <w:p w:rsidR="000757FD" w:rsidRPr="00B62340" w:rsidRDefault="000757FD" w:rsidP="000757FD">
      <w:pPr>
        <w:pStyle w:val="Pagrindinistekstas2"/>
        <w:ind w:firstLine="720"/>
        <w:rPr>
          <w:szCs w:val="24"/>
        </w:rPr>
      </w:pPr>
    </w:p>
    <w:p w:rsidR="00F206C6" w:rsidRPr="000757FD" w:rsidRDefault="000757FD" w:rsidP="000757FD">
      <w:pPr>
        <w:ind w:firstLine="840"/>
        <w:jc w:val="both"/>
        <w:rPr>
          <w:rFonts w:ascii="Times New Roman" w:hAnsi="Times New Roman"/>
          <w:sz w:val="24"/>
          <w:szCs w:val="24"/>
        </w:rPr>
      </w:pPr>
      <w:r w:rsidRPr="000757FD">
        <w:rPr>
          <w:rFonts w:ascii="Times New Roman" w:hAnsi="Times New Roman"/>
          <w:sz w:val="24"/>
          <w:szCs w:val="24"/>
        </w:rPr>
        <w:t xml:space="preserve">Vadovaudamasi Lietuvos Respublikos vietos savivaldos įstatymo 6 straipsnio </w:t>
      </w:r>
      <w:r w:rsidR="008514DB">
        <w:rPr>
          <w:rFonts w:ascii="Times New Roman" w:hAnsi="Times New Roman"/>
          <w:sz w:val="24"/>
          <w:szCs w:val="24"/>
        </w:rPr>
        <w:t>17</w:t>
      </w:r>
      <w:r w:rsidRPr="000757FD">
        <w:rPr>
          <w:rFonts w:ascii="Times New Roman" w:hAnsi="Times New Roman"/>
          <w:sz w:val="24"/>
          <w:szCs w:val="24"/>
        </w:rPr>
        <w:t xml:space="preserve"> punktu, 16 straipsnio 2 dalies 26 punktu, </w:t>
      </w:r>
      <w:r w:rsidR="008E4CD1">
        <w:rPr>
          <w:rFonts w:ascii="Times New Roman" w:hAnsi="Times New Roman"/>
          <w:sz w:val="24"/>
          <w:szCs w:val="24"/>
        </w:rPr>
        <w:t xml:space="preserve">18 straipsnio 1 dalimi, </w:t>
      </w:r>
      <w:r w:rsidRPr="000757FD">
        <w:rPr>
          <w:rFonts w:ascii="Times New Roman" w:hAnsi="Times New Roman"/>
          <w:sz w:val="24"/>
          <w:szCs w:val="24"/>
        </w:rPr>
        <w:t xml:space="preserve">Lietuvos Respublikos valstybės ir savivaldybių turto valdymo, naudojimo ir disponavimo juo įstatymo 6 straipsnio 2 punktu, </w:t>
      </w:r>
      <w:r w:rsidR="00F206C6" w:rsidRPr="000757FD">
        <w:rPr>
          <w:rFonts w:ascii="Times New Roman" w:hAnsi="Times New Roman"/>
          <w:sz w:val="24"/>
          <w:szCs w:val="24"/>
        </w:rPr>
        <w:t xml:space="preserve">ir atsižvelgdama į </w:t>
      </w:r>
      <w:r w:rsidR="008C6118" w:rsidRPr="000757FD">
        <w:rPr>
          <w:rFonts w:ascii="Times New Roman" w:hAnsi="Times New Roman"/>
          <w:sz w:val="24"/>
          <w:szCs w:val="24"/>
        </w:rPr>
        <w:t xml:space="preserve">Klaipėdos </w:t>
      </w:r>
      <w:r w:rsidR="003E3A0C" w:rsidRPr="000757FD">
        <w:rPr>
          <w:rFonts w:ascii="Times New Roman" w:hAnsi="Times New Roman"/>
          <w:sz w:val="24"/>
          <w:szCs w:val="24"/>
        </w:rPr>
        <w:t>visuomenės sveikatos centro 201</w:t>
      </w:r>
      <w:r w:rsidR="00184994" w:rsidRPr="000757FD">
        <w:rPr>
          <w:rFonts w:ascii="Times New Roman" w:hAnsi="Times New Roman"/>
          <w:sz w:val="24"/>
          <w:szCs w:val="24"/>
        </w:rPr>
        <w:t>5-11-05</w:t>
      </w:r>
      <w:r w:rsidR="003E3A0C" w:rsidRPr="000757FD">
        <w:rPr>
          <w:rFonts w:ascii="Times New Roman" w:hAnsi="Times New Roman"/>
          <w:sz w:val="24"/>
          <w:szCs w:val="24"/>
        </w:rPr>
        <w:t xml:space="preserve"> </w:t>
      </w:r>
      <w:r w:rsidR="00652866" w:rsidRPr="000757FD">
        <w:rPr>
          <w:rFonts w:ascii="Times New Roman" w:hAnsi="Times New Roman"/>
          <w:sz w:val="24"/>
          <w:szCs w:val="24"/>
        </w:rPr>
        <w:t>rašt</w:t>
      </w:r>
      <w:r w:rsidR="00AB2998" w:rsidRPr="000757FD">
        <w:rPr>
          <w:rFonts w:ascii="Times New Roman" w:hAnsi="Times New Roman"/>
          <w:sz w:val="24"/>
          <w:szCs w:val="24"/>
        </w:rPr>
        <w:t>ą</w:t>
      </w:r>
      <w:r w:rsidR="00F622DF" w:rsidRPr="000757FD">
        <w:rPr>
          <w:rFonts w:ascii="Times New Roman" w:hAnsi="Times New Roman"/>
          <w:sz w:val="24"/>
          <w:szCs w:val="24"/>
        </w:rPr>
        <w:t xml:space="preserve"> </w:t>
      </w:r>
      <w:r w:rsidR="00B33229" w:rsidRPr="000757FD">
        <w:rPr>
          <w:rFonts w:ascii="Times New Roman" w:hAnsi="Times New Roman"/>
          <w:sz w:val="24"/>
          <w:szCs w:val="24"/>
        </w:rPr>
        <w:t>Nr.</w:t>
      </w:r>
      <w:r w:rsidR="003E3A0C" w:rsidRPr="000757FD">
        <w:rPr>
          <w:rFonts w:ascii="Times New Roman" w:hAnsi="Times New Roman"/>
          <w:sz w:val="24"/>
          <w:szCs w:val="24"/>
        </w:rPr>
        <w:t xml:space="preserve"> (</w:t>
      </w:r>
      <w:r w:rsidR="00184994" w:rsidRPr="000757FD">
        <w:rPr>
          <w:rFonts w:ascii="Times New Roman" w:hAnsi="Times New Roman"/>
          <w:sz w:val="24"/>
          <w:szCs w:val="24"/>
        </w:rPr>
        <w:t>9.1</w:t>
      </w:r>
      <w:r w:rsidR="003E3A0C" w:rsidRPr="000757FD">
        <w:rPr>
          <w:rFonts w:ascii="Times New Roman" w:hAnsi="Times New Roman"/>
          <w:sz w:val="24"/>
          <w:szCs w:val="24"/>
        </w:rPr>
        <w:t>)V4-</w:t>
      </w:r>
      <w:r w:rsidR="00184994" w:rsidRPr="000757FD">
        <w:rPr>
          <w:rFonts w:ascii="Times New Roman" w:hAnsi="Times New Roman"/>
          <w:sz w:val="24"/>
          <w:szCs w:val="24"/>
        </w:rPr>
        <w:t>3394</w:t>
      </w:r>
      <w:r w:rsidR="00652866" w:rsidRPr="000757FD">
        <w:rPr>
          <w:rFonts w:ascii="Times New Roman" w:hAnsi="Times New Roman"/>
          <w:sz w:val="24"/>
          <w:szCs w:val="24"/>
        </w:rPr>
        <w:t>,</w:t>
      </w:r>
      <w:r w:rsidR="00F206C6" w:rsidRPr="000757FD">
        <w:rPr>
          <w:rFonts w:ascii="Times New Roman" w:hAnsi="Times New Roman"/>
          <w:sz w:val="24"/>
          <w:szCs w:val="24"/>
        </w:rPr>
        <w:t xml:space="preserve"> </w:t>
      </w:r>
      <w:r w:rsidR="00290A85" w:rsidRPr="000757FD">
        <w:rPr>
          <w:rFonts w:ascii="Times New Roman" w:hAnsi="Times New Roman"/>
          <w:sz w:val="24"/>
          <w:szCs w:val="24"/>
        </w:rPr>
        <w:t xml:space="preserve">Šilutės rajono </w:t>
      </w:r>
      <w:r w:rsidR="00F206C6" w:rsidRPr="000757FD">
        <w:rPr>
          <w:rFonts w:ascii="Times New Roman" w:hAnsi="Times New Roman"/>
          <w:sz w:val="24"/>
          <w:szCs w:val="24"/>
        </w:rPr>
        <w:t>savivaldybės taryba nusprendžia:</w:t>
      </w:r>
    </w:p>
    <w:p w:rsidR="008E4CD1" w:rsidRDefault="00B33229" w:rsidP="00A60C66">
      <w:pPr>
        <w:ind w:firstLine="840"/>
        <w:jc w:val="both"/>
        <w:rPr>
          <w:rFonts w:ascii="Times New Roman" w:hAnsi="Times New Roman"/>
          <w:sz w:val="24"/>
          <w:szCs w:val="24"/>
        </w:rPr>
      </w:pPr>
      <w:r w:rsidRPr="000757FD">
        <w:rPr>
          <w:rFonts w:ascii="Times New Roman" w:hAnsi="Times New Roman"/>
          <w:sz w:val="24"/>
          <w:szCs w:val="24"/>
        </w:rPr>
        <w:t xml:space="preserve">1. </w:t>
      </w:r>
      <w:r w:rsidR="00F206C6" w:rsidRPr="000757FD">
        <w:rPr>
          <w:rFonts w:ascii="Times New Roman" w:hAnsi="Times New Roman"/>
          <w:sz w:val="24"/>
          <w:szCs w:val="24"/>
        </w:rPr>
        <w:t>Sutikti</w:t>
      </w:r>
      <w:r w:rsidR="00F206C6" w:rsidRPr="00184994">
        <w:rPr>
          <w:rFonts w:ascii="Times New Roman" w:hAnsi="Times New Roman"/>
          <w:sz w:val="24"/>
          <w:szCs w:val="24"/>
        </w:rPr>
        <w:t xml:space="preserve"> perimti Šilutės rajono savivaldybės nuosavybėn </w:t>
      </w:r>
      <w:r w:rsidR="00EF4C4F" w:rsidRPr="00184994">
        <w:rPr>
          <w:rFonts w:ascii="Times New Roman" w:hAnsi="Times New Roman"/>
          <w:sz w:val="24"/>
          <w:szCs w:val="24"/>
        </w:rPr>
        <w:t>savarankiška</w:t>
      </w:r>
      <w:r w:rsidR="001F7C20" w:rsidRPr="00184994">
        <w:rPr>
          <w:rFonts w:ascii="Times New Roman" w:hAnsi="Times New Roman"/>
          <w:sz w:val="24"/>
          <w:szCs w:val="24"/>
        </w:rPr>
        <w:t>ja</w:t>
      </w:r>
      <w:r w:rsidR="00EF4C4F" w:rsidRPr="00184994">
        <w:rPr>
          <w:rFonts w:ascii="Times New Roman" w:hAnsi="Times New Roman"/>
          <w:sz w:val="24"/>
          <w:szCs w:val="24"/>
        </w:rPr>
        <w:t xml:space="preserve">i </w:t>
      </w:r>
      <w:r w:rsidR="00A7358E" w:rsidRPr="00184994">
        <w:rPr>
          <w:rFonts w:ascii="Times New Roman" w:hAnsi="Times New Roman"/>
          <w:sz w:val="24"/>
          <w:szCs w:val="24"/>
        </w:rPr>
        <w:t xml:space="preserve">savivaldybių </w:t>
      </w:r>
      <w:r w:rsidR="001F7C20" w:rsidRPr="00184994">
        <w:rPr>
          <w:rFonts w:ascii="Times New Roman" w:hAnsi="Times New Roman"/>
          <w:sz w:val="24"/>
          <w:szCs w:val="24"/>
        </w:rPr>
        <w:t xml:space="preserve">funkcijai </w:t>
      </w:r>
      <w:r w:rsidR="00484EA3" w:rsidRPr="00184994">
        <w:rPr>
          <w:rFonts w:ascii="Times New Roman" w:hAnsi="Times New Roman"/>
          <w:sz w:val="24"/>
          <w:szCs w:val="24"/>
        </w:rPr>
        <w:t xml:space="preserve">įgyvendinti </w:t>
      </w:r>
      <w:r w:rsidR="00796104" w:rsidRPr="00184994">
        <w:rPr>
          <w:rFonts w:ascii="Times New Roman" w:hAnsi="Times New Roman"/>
          <w:sz w:val="24"/>
          <w:szCs w:val="24"/>
        </w:rPr>
        <w:t>valstybei nuosavybės teise priklausan</w:t>
      </w:r>
      <w:r w:rsidR="00DE6801" w:rsidRPr="00184994">
        <w:rPr>
          <w:rFonts w:ascii="Times New Roman" w:hAnsi="Times New Roman"/>
          <w:sz w:val="24"/>
          <w:szCs w:val="24"/>
        </w:rPr>
        <w:t>čio</w:t>
      </w:r>
      <w:r w:rsidR="00747731" w:rsidRPr="00184994">
        <w:rPr>
          <w:rFonts w:ascii="Times New Roman" w:hAnsi="Times New Roman"/>
          <w:sz w:val="24"/>
          <w:szCs w:val="24"/>
        </w:rPr>
        <w:t xml:space="preserve"> </w:t>
      </w:r>
      <w:r w:rsidR="00796104" w:rsidRPr="00184994">
        <w:rPr>
          <w:rFonts w:ascii="Times New Roman" w:hAnsi="Times New Roman"/>
          <w:sz w:val="24"/>
          <w:szCs w:val="24"/>
        </w:rPr>
        <w:t xml:space="preserve">šiuo metu </w:t>
      </w:r>
      <w:r w:rsidR="008C6118" w:rsidRPr="00184994">
        <w:rPr>
          <w:rFonts w:ascii="Times New Roman" w:hAnsi="Times New Roman"/>
          <w:sz w:val="24"/>
          <w:szCs w:val="24"/>
        </w:rPr>
        <w:t xml:space="preserve">Klaipėdos </w:t>
      </w:r>
      <w:r w:rsidR="003E3A0C" w:rsidRPr="00184994">
        <w:rPr>
          <w:rFonts w:ascii="Times New Roman" w:hAnsi="Times New Roman"/>
          <w:sz w:val="24"/>
          <w:szCs w:val="24"/>
        </w:rPr>
        <w:t>visuomenės sveikatos centro</w:t>
      </w:r>
      <w:r w:rsidR="00184994" w:rsidRPr="00184994">
        <w:rPr>
          <w:rFonts w:ascii="Times New Roman" w:hAnsi="Times New Roman"/>
          <w:sz w:val="24"/>
          <w:szCs w:val="24"/>
        </w:rPr>
        <w:t xml:space="preserve">, juridinio asmens </w:t>
      </w:r>
      <w:r w:rsidR="008C6118" w:rsidRPr="00184994">
        <w:rPr>
          <w:rFonts w:ascii="Times New Roman" w:hAnsi="Times New Roman"/>
          <w:sz w:val="24"/>
          <w:szCs w:val="24"/>
        </w:rPr>
        <w:t>kodas 191</w:t>
      </w:r>
      <w:r w:rsidR="003E3A0C" w:rsidRPr="00184994">
        <w:rPr>
          <w:rFonts w:ascii="Times New Roman" w:hAnsi="Times New Roman"/>
          <w:sz w:val="24"/>
          <w:szCs w:val="24"/>
        </w:rPr>
        <w:t>349450</w:t>
      </w:r>
      <w:r w:rsidR="00184994" w:rsidRPr="00184994">
        <w:rPr>
          <w:rFonts w:ascii="Times New Roman" w:hAnsi="Times New Roman"/>
          <w:sz w:val="24"/>
          <w:szCs w:val="24"/>
        </w:rPr>
        <w:t>,</w:t>
      </w:r>
      <w:r w:rsidR="00BA0EA3" w:rsidRPr="00184994">
        <w:rPr>
          <w:rFonts w:ascii="Times New Roman" w:hAnsi="Times New Roman"/>
          <w:sz w:val="24"/>
          <w:szCs w:val="24"/>
        </w:rPr>
        <w:t xml:space="preserve"> </w:t>
      </w:r>
      <w:r w:rsidR="00796104" w:rsidRPr="00184994">
        <w:rPr>
          <w:rFonts w:ascii="Times New Roman" w:hAnsi="Times New Roman"/>
          <w:sz w:val="24"/>
          <w:szCs w:val="24"/>
        </w:rPr>
        <w:t>patikėjimo teise valdom</w:t>
      </w:r>
      <w:r w:rsidR="00DE6801" w:rsidRPr="00184994">
        <w:rPr>
          <w:rFonts w:ascii="Times New Roman" w:hAnsi="Times New Roman"/>
          <w:sz w:val="24"/>
          <w:szCs w:val="24"/>
        </w:rPr>
        <w:t>o</w:t>
      </w:r>
      <w:r w:rsidR="00796104" w:rsidRPr="00184994">
        <w:rPr>
          <w:rFonts w:ascii="Times New Roman" w:hAnsi="Times New Roman"/>
          <w:sz w:val="24"/>
          <w:szCs w:val="24"/>
        </w:rPr>
        <w:t xml:space="preserve"> </w:t>
      </w:r>
      <w:r w:rsidR="008C6118" w:rsidRPr="00184994">
        <w:rPr>
          <w:rFonts w:ascii="Times New Roman" w:hAnsi="Times New Roman"/>
          <w:sz w:val="24"/>
          <w:szCs w:val="24"/>
        </w:rPr>
        <w:t>Šilutė</w:t>
      </w:r>
      <w:r w:rsidR="005A7C61">
        <w:rPr>
          <w:rFonts w:ascii="Times New Roman" w:hAnsi="Times New Roman"/>
          <w:sz w:val="24"/>
          <w:szCs w:val="24"/>
        </w:rPr>
        <w:t xml:space="preserve">je, </w:t>
      </w:r>
      <w:r w:rsidR="003E3A0C" w:rsidRPr="00184994">
        <w:rPr>
          <w:rFonts w:ascii="Times New Roman" w:hAnsi="Times New Roman"/>
          <w:sz w:val="24"/>
          <w:szCs w:val="24"/>
        </w:rPr>
        <w:t>Tulpių</w:t>
      </w:r>
      <w:r w:rsidR="008C6118" w:rsidRPr="00184994">
        <w:rPr>
          <w:rFonts w:ascii="Times New Roman" w:hAnsi="Times New Roman"/>
          <w:sz w:val="24"/>
          <w:szCs w:val="24"/>
        </w:rPr>
        <w:t xml:space="preserve"> g. 1</w:t>
      </w:r>
      <w:r w:rsidR="003E3A0C" w:rsidRPr="00184994">
        <w:rPr>
          <w:rFonts w:ascii="Times New Roman" w:hAnsi="Times New Roman"/>
          <w:sz w:val="24"/>
          <w:szCs w:val="24"/>
        </w:rPr>
        <w:t>0</w:t>
      </w:r>
      <w:r w:rsidR="00025E3B" w:rsidRPr="00184994">
        <w:rPr>
          <w:rFonts w:ascii="Times New Roman" w:hAnsi="Times New Roman"/>
          <w:sz w:val="24"/>
          <w:szCs w:val="24"/>
        </w:rPr>
        <w:t>, esan</w:t>
      </w:r>
      <w:r w:rsidR="00DE6801" w:rsidRPr="00184994">
        <w:rPr>
          <w:rFonts w:ascii="Times New Roman" w:hAnsi="Times New Roman"/>
          <w:sz w:val="24"/>
          <w:szCs w:val="24"/>
        </w:rPr>
        <w:t>čio</w:t>
      </w:r>
      <w:r w:rsidR="008C6118" w:rsidRPr="00184994">
        <w:rPr>
          <w:rFonts w:ascii="Times New Roman" w:hAnsi="Times New Roman"/>
          <w:sz w:val="24"/>
          <w:szCs w:val="24"/>
        </w:rPr>
        <w:t xml:space="preserve"> </w:t>
      </w:r>
      <w:r w:rsidR="003E3A0C" w:rsidRPr="00184994">
        <w:rPr>
          <w:rFonts w:ascii="Times New Roman" w:hAnsi="Times New Roman"/>
          <w:sz w:val="24"/>
          <w:szCs w:val="24"/>
        </w:rPr>
        <w:t>pastato – san</w:t>
      </w:r>
      <w:r w:rsidR="00184994" w:rsidRPr="00184994">
        <w:rPr>
          <w:rFonts w:ascii="Times New Roman" w:hAnsi="Times New Roman"/>
          <w:sz w:val="24"/>
          <w:szCs w:val="24"/>
        </w:rPr>
        <w:t>itarinės</w:t>
      </w:r>
      <w:r w:rsidR="003E3A0C" w:rsidRPr="00184994">
        <w:rPr>
          <w:rFonts w:ascii="Times New Roman" w:hAnsi="Times New Roman"/>
          <w:sz w:val="24"/>
          <w:szCs w:val="24"/>
        </w:rPr>
        <w:t xml:space="preserve"> epideminės stoties </w:t>
      </w:r>
      <w:r w:rsidR="00184994" w:rsidRPr="00184994">
        <w:rPr>
          <w:rFonts w:ascii="Times New Roman" w:hAnsi="Times New Roman"/>
          <w:sz w:val="24"/>
          <w:szCs w:val="24"/>
        </w:rPr>
        <w:t>605,80</w:t>
      </w:r>
      <w:r w:rsidR="003E3A0C" w:rsidRPr="00184994">
        <w:rPr>
          <w:rFonts w:ascii="Times New Roman" w:hAnsi="Times New Roman"/>
          <w:sz w:val="24"/>
          <w:szCs w:val="24"/>
        </w:rPr>
        <w:t xml:space="preserve"> kv. m ploto dalį</w:t>
      </w:r>
      <w:r w:rsidR="00025E3B" w:rsidRPr="00184994">
        <w:rPr>
          <w:rFonts w:ascii="Times New Roman" w:hAnsi="Times New Roman"/>
          <w:sz w:val="24"/>
          <w:szCs w:val="24"/>
        </w:rPr>
        <w:t xml:space="preserve"> (nekilnojamojo turto kadastro </w:t>
      </w:r>
      <w:r w:rsidR="008C6118" w:rsidRPr="00184994">
        <w:rPr>
          <w:rFonts w:ascii="Times New Roman" w:hAnsi="Times New Roman"/>
          <w:sz w:val="24"/>
          <w:szCs w:val="24"/>
        </w:rPr>
        <w:t xml:space="preserve">ir registro </w:t>
      </w:r>
      <w:r w:rsidR="00025E3B" w:rsidRPr="00184994">
        <w:rPr>
          <w:rFonts w:ascii="Times New Roman" w:hAnsi="Times New Roman"/>
          <w:sz w:val="24"/>
          <w:szCs w:val="24"/>
        </w:rPr>
        <w:t>d</w:t>
      </w:r>
      <w:r w:rsidR="008C6118" w:rsidRPr="00184994">
        <w:rPr>
          <w:rFonts w:ascii="Times New Roman" w:hAnsi="Times New Roman"/>
          <w:sz w:val="24"/>
          <w:szCs w:val="24"/>
        </w:rPr>
        <w:t>okument</w:t>
      </w:r>
      <w:r w:rsidR="00025E3B" w:rsidRPr="00184994">
        <w:rPr>
          <w:rFonts w:ascii="Times New Roman" w:hAnsi="Times New Roman"/>
          <w:sz w:val="24"/>
          <w:szCs w:val="24"/>
        </w:rPr>
        <w:t xml:space="preserve">ų byloje Nr. </w:t>
      </w:r>
      <w:r w:rsidR="00DE6801" w:rsidRPr="00184994">
        <w:rPr>
          <w:rFonts w:ascii="Times New Roman" w:hAnsi="Times New Roman"/>
          <w:sz w:val="24"/>
          <w:szCs w:val="24"/>
        </w:rPr>
        <w:t>88</w:t>
      </w:r>
      <w:r w:rsidR="00025E3B" w:rsidRPr="00184994">
        <w:rPr>
          <w:rFonts w:ascii="Times New Roman" w:hAnsi="Times New Roman"/>
          <w:sz w:val="24"/>
          <w:szCs w:val="24"/>
        </w:rPr>
        <w:t>/</w:t>
      </w:r>
      <w:r w:rsidR="00DE6801" w:rsidRPr="00184994">
        <w:rPr>
          <w:rFonts w:ascii="Times New Roman" w:hAnsi="Times New Roman"/>
          <w:sz w:val="24"/>
          <w:szCs w:val="24"/>
        </w:rPr>
        <w:t>3776</w:t>
      </w:r>
      <w:r w:rsidR="00025E3B" w:rsidRPr="00184994">
        <w:rPr>
          <w:rFonts w:ascii="Times New Roman" w:hAnsi="Times New Roman"/>
          <w:sz w:val="24"/>
          <w:szCs w:val="24"/>
        </w:rPr>
        <w:t xml:space="preserve">, </w:t>
      </w:r>
      <w:r w:rsidR="003E3A0C" w:rsidRPr="00184994">
        <w:rPr>
          <w:rFonts w:ascii="Times New Roman" w:hAnsi="Times New Roman"/>
          <w:sz w:val="24"/>
          <w:szCs w:val="24"/>
        </w:rPr>
        <w:t>pastato pažymėjimas plane 5D3</w:t>
      </w:r>
      <w:r w:rsidR="008C6118" w:rsidRPr="00184994">
        <w:rPr>
          <w:rFonts w:ascii="Times New Roman" w:hAnsi="Times New Roman"/>
          <w:sz w:val="24"/>
          <w:szCs w:val="24"/>
        </w:rPr>
        <w:t>p,</w:t>
      </w:r>
      <w:r w:rsidR="003E3A0C" w:rsidRPr="00184994">
        <w:rPr>
          <w:rFonts w:ascii="Times New Roman" w:hAnsi="Times New Roman"/>
          <w:sz w:val="24"/>
          <w:szCs w:val="24"/>
        </w:rPr>
        <w:t xml:space="preserve"> unikalus Nr. 8893</w:t>
      </w:r>
      <w:r w:rsidR="008C6118" w:rsidRPr="00184994">
        <w:rPr>
          <w:rFonts w:ascii="Times New Roman" w:hAnsi="Times New Roman"/>
          <w:sz w:val="24"/>
          <w:szCs w:val="24"/>
        </w:rPr>
        <w:t>-</w:t>
      </w:r>
      <w:r w:rsidR="003E3A0C" w:rsidRPr="00184994">
        <w:rPr>
          <w:rFonts w:ascii="Times New Roman" w:hAnsi="Times New Roman"/>
          <w:sz w:val="24"/>
          <w:szCs w:val="24"/>
        </w:rPr>
        <w:t>4001</w:t>
      </w:r>
      <w:r w:rsidR="008C6118" w:rsidRPr="00184994">
        <w:rPr>
          <w:rFonts w:ascii="Times New Roman" w:hAnsi="Times New Roman"/>
          <w:sz w:val="24"/>
          <w:szCs w:val="24"/>
        </w:rPr>
        <w:t>-</w:t>
      </w:r>
      <w:r w:rsidR="003E3A0C" w:rsidRPr="00184994">
        <w:rPr>
          <w:rFonts w:ascii="Times New Roman" w:hAnsi="Times New Roman"/>
          <w:sz w:val="24"/>
          <w:szCs w:val="24"/>
        </w:rPr>
        <w:t>3053</w:t>
      </w:r>
      <w:r w:rsidR="008C6118" w:rsidRPr="00184994">
        <w:rPr>
          <w:rFonts w:ascii="Times New Roman" w:hAnsi="Times New Roman"/>
          <w:sz w:val="24"/>
          <w:szCs w:val="24"/>
        </w:rPr>
        <w:t>,</w:t>
      </w:r>
      <w:r w:rsidR="003E3A0C" w:rsidRPr="00184994">
        <w:rPr>
          <w:rFonts w:ascii="Times New Roman" w:hAnsi="Times New Roman"/>
          <w:sz w:val="24"/>
          <w:szCs w:val="24"/>
        </w:rPr>
        <w:t xml:space="preserve"> </w:t>
      </w:r>
      <w:r w:rsidR="00D36AC1" w:rsidRPr="00184994">
        <w:rPr>
          <w:rFonts w:ascii="Times New Roman" w:hAnsi="Times New Roman"/>
          <w:sz w:val="24"/>
          <w:szCs w:val="24"/>
        </w:rPr>
        <w:t>patalpų pažymėjimai plane: nuo 1-</w:t>
      </w:r>
      <w:r w:rsidR="00184994" w:rsidRPr="00184994">
        <w:rPr>
          <w:rFonts w:ascii="Times New Roman" w:hAnsi="Times New Roman"/>
          <w:sz w:val="24"/>
          <w:szCs w:val="24"/>
        </w:rPr>
        <w:t>3</w:t>
      </w:r>
      <w:r w:rsidR="00D36AC1" w:rsidRPr="00184994">
        <w:rPr>
          <w:rFonts w:ascii="Times New Roman" w:hAnsi="Times New Roman"/>
          <w:sz w:val="24"/>
          <w:szCs w:val="24"/>
        </w:rPr>
        <w:t xml:space="preserve"> iki 1-</w:t>
      </w:r>
      <w:r w:rsidR="00B832BA">
        <w:rPr>
          <w:rFonts w:ascii="Times New Roman" w:hAnsi="Times New Roman"/>
          <w:sz w:val="24"/>
          <w:szCs w:val="24"/>
        </w:rPr>
        <w:t>27</w:t>
      </w:r>
      <w:r w:rsidR="00D36AC1" w:rsidRPr="00184994">
        <w:rPr>
          <w:rFonts w:ascii="Times New Roman" w:hAnsi="Times New Roman"/>
          <w:sz w:val="24"/>
          <w:szCs w:val="24"/>
        </w:rPr>
        <w:t>, nuo 2-</w:t>
      </w:r>
      <w:r w:rsidR="00184994" w:rsidRPr="00184994">
        <w:rPr>
          <w:rFonts w:ascii="Times New Roman" w:hAnsi="Times New Roman"/>
          <w:sz w:val="24"/>
          <w:szCs w:val="24"/>
        </w:rPr>
        <w:t>15</w:t>
      </w:r>
      <w:r w:rsidR="00D36AC1" w:rsidRPr="00184994">
        <w:rPr>
          <w:rFonts w:ascii="Times New Roman" w:hAnsi="Times New Roman"/>
          <w:sz w:val="24"/>
          <w:szCs w:val="24"/>
        </w:rPr>
        <w:t xml:space="preserve"> iki 2-</w:t>
      </w:r>
      <w:r w:rsidR="00184994" w:rsidRPr="00184994">
        <w:rPr>
          <w:rFonts w:ascii="Times New Roman" w:hAnsi="Times New Roman"/>
          <w:sz w:val="24"/>
          <w:szCs w:val="24"/>
        </w:rPr>
        <w:t xml:space="preserve">36, </w:t>
      </w:r>
      <w:r w:rsidR="00D36AC1" w:rsidRPr="00184994">
        <w:rPr>
          <w:rFonts w:ascii="Times New Roman" w:hAnsi="Times New Roman"/>
          <w:sz w:val="24"/>
          <w:szCs w:val="24"/>
        </w:rPr>
        <w:t>nuo 3-1</w:t>
      </w:r>
      <w:r w:rsidR="00184994" w:rsidRPr="00184994">
        <w:rPr>
          <w:rFonts w:ascii="Times New Roman" w:hAnsi="Times New Roman"/>
          <w:sz w:val="24"/>
          <w:szCs w:val="24"/>
        </w:rPr>
        <w:t>0</w:t>
      </w:r>
      <w:r w:rsidR="00D36AC1" w:rsidRPr="00184994">
        <w:rPr>
          <w:rFonts w:ascii="Times New Roman" w:hAnsi="Times New Roman"/>
          <w:sz w:val="24"/>
          <w:szCs w:val="24"/>
        </w:rPr>
        <w:t xml:space="preserve"> iki 3-2</w:t>
      </w:r>
      <w:r w:rsidR="00184994" w:rsidRPr="00184994">
        <w:rPr>
          <w:rFonts w:ascii="Times New Roman" w:hAnsi="Times New Roman"/>
          <w:sz w:val="24"/>
          <w:szCs w:val="24"/>
        </w:rPr>
        <w:t>4, 3,06 kv. m ploto dalis iš patalpos 3-1, bendr</w:t>
      </w:r>
      <w:r w:rsidR="00D36AC1" w:rsidRPr="00184994">
        <w:rPr>
          <w:rFonts w:ascii="Times New Roman" w:hAnsi="Times New Roman"/>
          <w:sz w:val="24"/>
          <w:szCs w:val="24"/>
        </w:rPr>
        <w:t xml:space="preserve">as patalpų plotas </w:t>
      </w:r>
      <w:r w:rsidR="00184994" w:rsidRPr="00184994">
        <w:rPr>
          <w:rFonts w:ascii="Times New Roman" w:hAnsi="Times New Roman"/>
          <w:sz w:val="24"/>
          <w:szCs w:val="24"/>
        </w:rPr>
        <w:t xml:space="preserve">605,80 </w:t>
      </w:r>
      <w:r w:rsidR="00D36AC1" w:rsidRPr="00184994">
        <w:rPr>
          <w:rFonts w:ascii="Times New Roman" w:hAnsi="Times New Roman"/>
          <w:sz w:val="24"/>
          <w:szCs w:val="24"/>
        </w:rPr>
        <w:t>kv. m</w:t>
      </w:r>
      <w:r w:rsidR="00025E3B" w:rsidRPr="00184994">
        <w:rPr>
          <w:rFonts w:ascii="Times New Roman" w:hAnsi="Times New Roman"/>
          <w:sz w:val="24"/>
          <w:szCs w:val="24"/>
        </w:rPr>
        <w:t>).</w:t>
      </w:r>
    </w:p>
    <w:p w:rsidR="00A60C66" w:rsidRDefault="00A60C66" w:rsidP="00A60C66">
      <w:pPr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Pripaž</w:t>
      </w:r>
      <w:r w:rsidR="008E4CD1">
        <w:rPr>
          <w:rFonts w:ascii="Times New Roman" w:hAnsi="Times New Roman"/>
          <w:sz w:val="24"/>
          <w:szCs w:val="24"/>
        </w:rPr>
        <w:t>inti</w:t>
      </w:r>
      <w:r>
        <w:rPr>
          <w:rFonts w:ascii="Times New Roman" w:hAnsi="Times New Roman"/>
          <w:sz w:val="24"/>
          <w:szCs w:val="24"/>
        </w:rPr>
        <w:t xml:space="preserve"> netekusiu galios Šilutės</w:t>
      </w:r>
      <w:r w:rsidRPr="00A60C66">
        <w:rPr>
          <w:rFonts w:ascii="Times New Roman" w:hAnsi="Times New Roman"/>
          <w:sz w:val="24"/>
          <w:szCs w:val="24"/>
        </w:rPr>
        <w:t xml:space="preserve"> rajono savivaldyb</w:t>
      </w:r>
      <w:r w:rsidRPr="00A60C66">
        <w:rPr>
          <w:rFonts w:ascii="Times New Roman" w:hAnsi="Times New Roman" w:hint="eastAsia"/>
          <w:sz w:val="24"/>
          <w:szCs w:val="24"/>
        </w:rPr>
        <w:t>ė</w:t>
      </w:r>
      <w:r>
        <w:rPr>
          <w:rFonts w:ascii="Times New Roman" w:hAnsi="Times New Roman"/>
          <w:sz w:val="24"/>
          <w:szCs w:val="24"/>
        </w:rPr>
        <w:t xml:space="preserve">s tarybos </w:t>
      </w:r>
      <w:r w:rsidRPr="00A60C66">
        <w:rPr>
          <w:rFonts w:ascii="Times New Roman" w:hAnsi="Times New Roman"/>
          <w:sz w:val="24"/>
          <w:szCs w:val="24"/>
        </w:rPr>
        <w:t>2012 m. balandžio</w:t>
      </w:r>
      <w:r w:rsidR="008E4CD1">
        <w:rPr>
          <w:rFonts w:ascii="Times New Roman" w:hAnsi="Times New Roman"/>
          <w:sz w:val="24"/>
          <w:szCs w:val="24"/>
        </w:rPr>
        <w:t xml:space="preserve"> </w:t>
      </w:r>
      <w:r w:rsidRPr="00A60C66">
        <w:rPr>
          <w:rFonts w:ascii="Times New Roman" w:hAnsi="Times New Roman"/>
          <w:sz w:val="24"/>
          <w:szCs w:val="24"/>
        </w:rPr>
        <w:t xml:space="preserve">26 d. </w:t>
      </w:r>
      <w:r>
        <w:rPr>
          <w:rFonts w:ascii="Times New Roman" w:hAnsi="Times New Roman"/>
          <w:sz w:val="24"/>
          <w:szCs w:val="24"/>
        </w:rPr>
        <w:t>sprendim</w:t>
      </w:r>
      <w:r w:rsidR="008922F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C66">
        <w:rPr>
          <w:rFonts w:ascii="Times New Roman" w:hAnsi="Times New Roman"/>
          <w:sz w:val="24"/>
          <w:szCs w:val="24"/>
        </w:rPr>
        <w:t>Nr. T1-401</w:t>
      </w:r>
      <w:r>
        <w:rPr>
          <w:rFonts w:ascii="Times New Roman" w:hAnsi="Times New Roman"/>
          <w:sz w:val="24"/>
          <w:szCs w:val="24"/>
        </w:rPr>
        <w:t xml:space="preserve"> „D</w:t>
      </w:r>
      <w:r w:rsidRPr="00A60C66">
        <w:rPr>
          <w:rFonts w:ascii="Times New Roman" w:hAnsi="Times New Roman" w:hint="eastAsia"/>
          <w:sz w:val="24"/>
          <w:szCs w:val="24"/>
        </w:rPr>
        <w:t>ė</w:t>
      </w:r>
      <w:r w:rsidRPr="00A60C66">
        <w:rPr>
          <w:rFonts w:ascii="Times New Roman" w:hAnsi="Times New Roman"/>
          <w:sz w:val="24"/>
          <w:szCs w:val="24"/>
        </w:rPr>
        <w:t>l sutikimo perimti turt</w:t>
      </w:r>
      <w:r w:rsidRPr="00A60C66">
        <w:rPr>
          <w:rFonts w:ascii="Times New Roman" w:hAnsi="Times New Roman" w:hint="eastAsia"/>
          <w:sz w:val="24"/>
          <w:szCs w:val="24"/>
        </w:rPr>
        <w:t>ą</w:t>
      </w:r>
      <w:r w:rsidRPr="00A60C66">
        <w:rPr>
          <w:rFonts w:ascii="Times New Roman" w:hAnsi="Times New Roman"/>
          <w:sz w:val="24"/>
          <w:szCs w:val="24"/>
        </w:rPr>
        <w:t xml:space="preserve"> iš </w:t>
      </w:r>
      <w:r>
        <w:rPr>
          <w:rFonts w:ascii="Times New Roman" w:hAnsi="Times New Roman"/>
          <w:sz w:val="24"/>
          <w:szCs w:val="24"/>
        </w:rPr>
        <w:t>K</w:t>
      </w:r>
      <w:r w:rsidRPr="00A60C66">
        <w:rPr>
          <w:rFonts w:ascii="Times New Roman" w:hAnsi="Times New Roman"/>
          <w:sz w:val="24"/>
          <w:szCs w:val="24"/>
        </w:rPr>
        <w:t>laip</w:t>
      </w:r>
      <w:r w:rsidRPr="00A60C66">
        <w:rPr>
          <w:rFonts w:ascii="Times New Roman" w:hAnsi="Times New Roman" w:hint="eastAsia"/>
          <w:sz w:val="24"/>
          <w:szCs w:val="24"/>
        </w:rPr>
        <w:t>ė</w:t>
      </w:r>
      <w:r w:rsidRPr="00A60C66">
        <w:rPr>
          <w:rFonts w:ascii="Times New Roman" w:hAnsi="Times New Roman"/>
          <w:sz w:val="24"/>
          <w:szCs w:val="24"/>
        </w:rPr>
        <w:t>dos visuomen</w:t>
      </w:r>
      <w:r w:rsidRPr="00A60C66">
        <w:rPr>
          <w:rFonts w:ascii="Times New Roman" w:hAnsi="Times New Roman" w:hint="eastAsia"/>
          <w:sz w:val="24"/>
          <w:szCs w:val="24"/>
        </w:rPr>
        <w:t>ė</w:t>
      </w:r>
      <w:r w:rsidRPr="00A60C66">
        <w:rPr>
          <w:rFonts w:ascii="Times New Roman" w:hAnsi="Times New Roman"/>
          <w:sz w:val="24"/>
          <w:szCs w:val="24"/>
        </w:rPr>
        <w:t>s sveikatos centro</w:t>
      </w:r>
      <w:r>
        <w:rPr>
          <w:rFonts w:ascii="Times New Roman" w:hAnsi="Times New Roman"/>
          <w:sz w:val="24"/>
          <w:szCs w:val="24"/>
        </w:rPr>
        <w:t>“.</w:t>
      </w:r>
    </w:p>
    <w:p w:rsidR="003E3A0C" w:rsidRPr="00184994" w:rsidRDefault="008E4CD1" w:rsidP="008E4CD1">
      <w:pPr>
        <w:tabs>
          <w:tab w:val="left" w:pos="1418"/>
        </w:tabs>
        <w:ind w:firstLine="8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3E3A0C" w:rsidRPr="00184994">
        <w:rPr>
          <w:rFonts w:ascii="Times New Roman" w:hAnsi="Times New Roman"/>
          <w:sz w:val="24"/>
          <w:szCs w:val="24"/>
        </w:rPr>
        <w:t>Įgalioti Savivaldybės administracijos direktor</w:t>
      </w:r>
      <w:r w:rsidR="00184994" w:rsidRPr="00184994">
        <w:rPr>
          <w:rFonts w:ascii="Times New Roman" w:hAnsi="Times New Roman"/>
          <w:sz w:val="24"/>
          <w:szCs w:val="24"/>
        </w:rPr>
        <w:t>ių Sigitą Šeputį</w:t>
      </w:r>
      <w:r w:rsidR="003E3A0C" w:rsidRPr="00184994">
        <w:rPr>
          <w:rFonts w:ascii="Times New Roman" w:hAnsi="Times New Roman"/>
          <w:sz w:val="24"/>
          <w:szCs w:val="24"/>
        </w:rPr>
        <w:t>, o tarnybinių komandiruočių, atostogų, ligos ar kitais atvejais, kai ji</w:t>
      </w:r>
      <w:r w:rsidR="008922F5">
        <w:rPr>
          <w:rFonts w:ascii="Times New Roman" w:hAnsi="Times New Roman"/>
          <w:sz w:val="24"/>
          <w:szCs w:val="24"/>
        </w:rPr>
        <w:t>s</w:t>
      </w:r>
      <w:r w:rsidR="003E3A0C" w:rsidRPr="00184994">
        <w:rPr>
          <w:rFonts w:ascii="Times New Roman" w:hAnsi="Times New Roman"/>
          <w:sz w:val="24"/>
          <w:szCs w:val="24"/>
        </w:rPr>
        <w:t xml:space="preserve"> negali eiti pareigų, Savivaldybės administracijos direktor</w:t>
      </w:r>
      <w:r w:rsidR="00184994" w:rsidRPr="00184994">
        <w:rPr>
          <w:rFonts w:ascii="Times New Roman" w:hAnsi="Times New Roman"/>
          <w:sz w:val="24"/>
          <w:szCs w:val="24"/>
        </w:rPr>
        <w:t>iau</w:t>
      </w:r>
      <w:r w:rsidR="003E3A0C" w:rsidRPr="00184994">
        <w:rPr>
          <w:rFonts w:ascii="Times New Roman" w:hAnsi="Times New Roman"/>
          <w:sz w:val="24"/>
          <w:szCs w:val="24"/>
        </w:rPr>
        <w:t xml:space="preserve">s pavaduotoją </w:t>
      </w:r>
      <w:r w:rsidR="00184994" w:rsidRPr="00184994">
        <w:rPr>
          <w:rFonts w:ascii="Times New Roman" w:hAnsi="Times New Roman"/>
          <w:sz w:val="24"/>
          <w:szCs w:val="24"/>
        </w:rPr>
        <w:t xml:space="preserve">Virgilijų </w:t>
      </w:r>
      <w:proofErr w:type="spellStart"/>
      <w:r w:rsidR="00184994" w:rsidRPr="00184994">
        <w:rPr>
          <w:rFonts w:ascii="Times New Roman" w:hAnsi="Times New Roman"/>
          <w:sz w:val="24"/>
          <w:szCs w:val="24"/>
        </w:rPr>
        <w:t>Pozingį</w:t>
      </w:r>
      <w:proofErr w:type="spellEnd"/>
      <w:r w:rsidR="003E3A0C" w:rsidRPr="00184994">
        <w:rPr>
          <w:rFonts w:ascii="Times New Roman" w:hAnsi="Times New Roman"/>
          <w:sz w:val="24"/>
          <w:szCs w:val="24"/>
        </w:rPr>
        <w:t xml:space="preserve"> pasirašyti Savivaldybės vardu turto perdavimo ir priėmimo aktą.</w:t>
      </w:r>
    </w:p>
    <w:p w:rsidR="00FC173C" w:rsidRPr="00184994" w:rsidRDefault="00FC173C" w:rsidP="00FC173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Šis sprendimas gali būti skundžiamas Lietuvos Respublikos administracinių bylų teisenos įstatymo nustatyta tvarka.</w:t>
      </w:r>
    </w:p>
    <w:p w:rsidR="00FC173C" w:rsidRPr="00184994" w:rsidRDefault="00FC173C" w:rsidP="003E3A0C">
      <w:pPr>
        <w:ind w:firstLine="840"/>
        <w:jc w:val="both"/>
        <w:rPr>
          <w:rFonts w:ascii="Times New Roman" w:hAnsi="Times New Roman"/>
          <w:sz w:val="24"/>
          <w:szCs w:val="24"/>
        </w:rPr>
      </w:pPr>
    </w:p>
    <w:p w:rsidR="00F206C6" w:rsidRPr="00184994" w:rsidRDefault="00F206C6" w:rsidP="003E3A0C">
      <w:pPr>
        <w:tabs>
          <w:tab w:val="left" w:pos="840"/>
        </w:tabs>
        <w:jc w:val="both"/>
        <w:rPr>
          <w:rFonts w:ascii="Times New Roman" w:hAnsi="Times New Roman"/>
          <w:sz w:val="24"/>
          <w:szCs w:val="24"/>
        </w:rPr>
      </w:pPr>
    </w:p>
    <w:p w:rsidR="00184994" w:rsidRPr="00184994" w:rsidRDefault="00184994" w:rsidP="00184994">
      <w:pPr>
        <w:jc w:val="both"/>
        <w:rPr>
          <w:rFonts w:ascii="Times New Roman" w:hAnsi="Times New Roman"/>
          <w:sz w:val="24"/>
          <w:szCs w:val="24"/>
        </w:rPr>
      </w:pPr>
    </w:p>
    <w:p w:rsidR="00184994" w:rsidRPr="00184994" w:rsidRDefault="00184994" w:rsidP="00184994">
      <w:pPr>
        <w:jc w:val="both"/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Savivaldybės meras</w:t>
      </w:r>
    </w:p>
    <w:p w:rsidR="00184994" w:rsidRDefault="00184994" w:rsidP="0018499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C76" w:rsidRPr="00184994" w:rsidRDefault="00B41C76" w:rsidP="00184994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Sigitas Šeputis</w:t>
      </w: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2015-1</w:t>
      </w:r>
      <w:r>
        <w:rPr>
          <w:rFonts w:ascii="Times New Roman" w:hAnsi="Times New Roman"/>
          <w:sz w:val="24"/>
          <w:szCs w:val="24"/>
        </w:rPr>
        <w:t>2</w:t>
      </w:r>
      <w:r w:rsidRPr="00184994">
        <w:rPr>
          <w:rFonts w:ascii="Times New Roman" w:hAnsi="Times New Roman"/>
          <w:sz w:val="24"/>
          <w:szCs w:val="24"/>
        </w:rPr>
        <w:t>-</w:t>
      </w: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 xml:space="preserve">Virgilijus </w:t>
      </w:r>
      <w:proofErr w:type="spellStart"/>
      <w:r w:rsidRPr="00184994">
        <w:rPr>
          <w:rFonts w:ascii="Times New Roman" w:hAnsi="Times New Roman"/>
          <w:sz w:val="24"/>
          <w:szCs w:val="24"/>
        </w:rPr>
        <w:t>Pozingis</w:t>
      </w:r>
      <w:proofErr w:type="spellEnd"/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2015-1</w:t>
      </w:r>
      <w:r>
        <w:rPr>
          <w:rFonts w:ascii="Times New Roman" w:hAnsi="Times New Roman"/>
          <w:sz w:val="24"/>
          <w:szCs w:val="24"/>
        </w:rPr>
        <w:t>2</w:t>
      </w:r>
      <w:r w:rsidRPr="00184994">
        <w:rPr>
          <w:rFonts w:ascii="Times New Roman" w:hAnsi="Times New Roman"/>
          <w:sz w:val="24"/>
          <w:szCs w:val="24"/>
        </w:rPr>
        <w:t>-</w:t>
      </w:r>
      <w:r w:rsidR="00FB727C">
        <w:rPr>
          <w:rFonts w:ascii="Times New Roman" w:hAnsi="Times New Roman"/>
          <w:sz w:val="24"/>
          <w:szCs w:val="24"/>
        </w:rPr>
        <w:t>09</w:t>
      </w:r>
    </w:p>
    <w:p w:rsidR="00184994" w:rsidRPr="00184994" w:rsidRDefault="00FB05AF" w:rsidP="001849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Živilė </w:t>
      </w:r>
      <w:proofErr w:type="spellStart"/>
      <w:r>
        <w:rPr>
          <w:rFonts w:ascii="Times New Roman" w:hAnsi="Times New Roman"/>
          <w:sz w:val="24"/>
          <w:szCs w:val="24"/>
        </w:rPr>
        <w:t>Targonskienė</w:t>
      </w:r>
      <w:proofErr w:type="spellEnd"/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2015-1</w:t>
      </w:r>
      <w:r>
        <w:rPr>
          <w:rFonts w:ascii="Times New Roman" w:hAnsi="Times New Roman"/>
          <w:sz w:val="24"/>
          <w:szCs w:val="24"/>
        </w:rPr>
        <w:t>2</w:t>
      </w:r>
      <w:r w:rsidRPr="00184994">
        <w:rPr>
          <w:rFonts w:ascii="Times New Roman" w:hAnsi="Times New Roman"/>
          <w:sz w:val="24"/>
          <w:szCs w:val="24"/>
        </w:rPr>
        <w:t>-</w:t>
      </w:r>
      <w:r w:rsidR="00FB05AF">
        <w:rPr>
          <w:rFonts w:ascii="Times New Roman" w:hAnsi="Times New Roman"/>
          <w:sz w:val="24"/>
          <w:szCs w:val="24"/>
        </w:rPr>
        <w:t>07</w:t>
      </w: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 xml:space="preserve">Stanislova </w:t>
      </w:r>
      <w:proofErr w:type="spellStart"/>
      <w:r w:rsidRPr="00184994">
        <w:rPr>
          <w:rFonts w:ascii="Times New Roman" w:hAnsi="Times New Roman"/>
          <w:sz w:val="24"/>
          <w:szCs w:val="24"/>
        </w:rPr>
        <w:t>Dilertienė</w:t>
      </w:r>
      <w:proofErr w:type="spellEnd"/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2015-1</w:t>
      </w:r>
      <w:r>
        <w:rPr>
          <w:rFonts w:ascii="Times New Roman" w:hAnsi="Times New Roman"/>
          <w:sz w:val="24"/>
          <w:szCs w:val="24"/>
        </w:rPr>
        <w:t>2</w:t>
      </w:r>
      <w:r w:rsidRPr="00184994">
        <w:rPr>
          <w:rFonts w:ascii="Times New Roman" w:hAnsi="Times New Roman"/>
          <w:sz w:val="24"/>
          <w:szCs w:val="24"/>
        </w:rPr>
        <w:t>-</w:t>
      </w:r>
      <w:r w:rsidR="00E02FCC">
        <w:rPr>
          <w:rFonts w:ascii="Times New Roman" w:hAnsi="Times New Roman"/>
          <w:sz w:val="24"/>
          <w:szCs w:val="24"/>
        </w:rPr>
        <w:t>03</w:t>
      </w: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Vita Stulgienė</w:t>
      </w: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2015-1</w:t>
      </w:r>
      <w:r>
        <w:rPr>
          <w:rFonts w:ascii="Times New Roman" w:hAnsi="Times New Roman"/>
          <w:sz w:val="24"/>
          <w:szCs w:val="24"/>
        </w:rPr>
        <w:t>2</w:t>
      </w:r>
      <w:r w:rsidRPr="00184994">
        <w:rPr>
          <w:rFonts w:ascii="Times New Roman" w:hAnsi="Times New Roman"/>
          <w:sz w:val="24"/>
          <w:szCs w:val="24"/>
        </w:rPr>
        <w:t>-</w:t>
      </w:r>
      <w:r w:rsidR="00DE1B24">
        <w:rPr>
          <w:rFonts w:ascii="Times New Roman" w:hAnsi="Times New Roman"/>
          <w:sz w:val="24"/>
          <w:szCs w:val="24"/>
        </w:rPr>
        <w:t>04</w:t>
      </w: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Rengė</w:t>
      </w: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Daiva Thumat, (8 441)  79 210, el. p. daiva.thumat@silute.lt</w:t>
      </w: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2015-1</w:t>
      </w:r>
      <w:r>
        <w:rPr>
          <w:rFonts w:ascii="Times New Roman" w:hAnsi="Times New Roman"/>
          <w:sz w:val="24"/>
          <w:szCs w:val="24"/>
        </w:rPr>
        <w:t>2</w:t>
      </w:r>
      <w:r w:rsidRPr="00184994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2</w:t>
      </w:r>
    </w:p>
    <w:p w:rsidR="00184994" w:rsidRPr="00184994" w:rsidRDefault="00184994" w:rsidP="0018499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lastRenderedPageBreak/>
        <w:t>ŠILUTĖS RAJONO SAVIVALDYBĖS</w:t>
      </w:r>
    </w:p>
    <w:p w:rsidR="00184994" w:rsidRPr="00184994" w:rsidRDefault="00184994" w:rsidP="0018499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>ŪKIO SKYRIAUS TURTO POSKYRIS</w:t>
      </w:r>
    </w:p>
    <w:p w:rsidR="00184994" w:rsidRPr="00184994" w:rsidRDefault="00184994" w:rsidP="0018499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>AIŠKINAMASIS RAŠTAS</w:t>
      </w:r>
    </w:p>
    <w:p w:rsidR="00184994" w:rsidRPr="00184994" w:rsidRDefault="00184994" w:rsidP="001849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84994">
        <w:rPr>
          <w:rFonts w:ascii="Times New Roman" w:hAnsi="Times New Roman"/>
          <w:b/>
          <w:bCs/>
          <w:sz w:val="24"/>
          <w:szCs w:val="24"/>
        </w:rPr>
        <w:t>DĖL TARYBOS SPRENDIMO PROJEKTO</w:t>
      </w:r>
    </w:p>
    <w:p w:rsidR="00184994" w:rsidRPr="00184994" w:rsidRDefault="00184994" w:rsidP="0018499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 xml:space="preserve">„DĖL SUTIKIMO PERIMTI TURTĄ IŠ </w:t>
      </w:r>
    </w:p>
    <w:p w:rsidR="00184994" w:rsidRPr="00184994" w:rsidRDefault="00184994" w:rsidP="00184994">
      <w:pPr>
        <w:jc w:val="center"/>
        <w:rPr>
          <w:rFonts w:ascii="Times New Roman" w:hAnsi="Times New Roman"/>
          <w:b/>
          <w:sz w:val="24"/>
          <w:szCs w:val="24"/>
        </w:rPr>
      </w:pPr>
      <w:r w:rsidRPr="00184994">
        <w:rPr>
          <w:rFonts w:ascii="Times New Roman" w:hAnsi="Times New Roman"/>
          <w:b/>
          <w:sz w:val="24"/>
          <w:szCs w:val="24"/>
        </w:rPr>
        <w:t>KLAIPĖDOS VISUOMENĖS SVEIKATOS CENTRO“</w:t>
      </w:r>
    </w:p>
    <w:p w:rsidR="00184994" w:rsidRPr="00184994" w:rsidRDefault="00184994" w:rsidP="00184994">
      <w:pPr>
        <w:jc w:val="center"/>
        <w:rPr>
          <w:rFonts w:ascii="Times New Roman" w:hAnsi="Times New Roman"/>
          <w:sz w:val="24"/>
          <w:szCs w:val="24"/>
        </w:rPr>
      </w:pPr>
    </w:p>
    <w:p w:rsidR="00184994" w:rsidRPr="00184994" w:rsidRDefault="00184994" w:rsidP="00184994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m"/>
        </w:smartTagPr>
        <w:r w:rsidRPr="00184994">
          <w:rPr>
            <w:rFonts w:ascii="Times New Roman" w:hAnsi="Times New Roman"/>
            <w:sz w:val="24"/>
            <w:szCs w:val="24"/>
          </w:rPr>
          <w:t>2015 m</w:t>
        </w:r>
      </w:smartTag>
      <w:r w:rsidRPr="00184994">
        <w:rPr>
          <w:rFonts w:ascii="Times New Roman" w:hAnsi="Times New Roman"/>
          <w:sz w:val="24"/>
          <w:szCs w:val="24"/>
        </w:rPr>
        <w:t xml:space="preserve">. </w:t>
      </w:r>
      <w:r w:rsidR="00A377D9">
        <w:rPr>
          <w:rFonts w:ascii="Times New Roman" w:hAnsi="Times New Roman"/>
          <w:sz w:val="24"/>
          <w:szCs w:val="24"/>
        </w:rPr>
        <w:t>gruodžio 2</w:t>
      </w:r>
      <w:r w:rsidRPr="00184994">
        <w:rPr>
          <w:rFonts w:ascii="Times New Roman" w:hAnsi="Times New Roman"/>
          <w:sz w:val="24"/>
          <w:szCs w:val="24"/>
        </w:rPr>
        <w:t xml:space="preserve"> d.</w:t>
      </w:r>
    </w:p>
    <w:p w:rsidR="00184994" w:rsidRPr="00184994" w:rsidRDefault="00184994" w:rsidP="00184994">
      <w:pPr>
        <w:jc w:val="center"/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sz w:val="24"/>
          <w:szCs w:val="24"/>
        </w:rPr>
        <w:t>Šilutė</w:t>
      </w:r>
    </w:p>
    <w:p w:rsidR="00184994" w:rsidRPr="00184994" w:rsidRDefault="00184994" w:rsidP="0018499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 Parengto projekto tikslai ir uždaviniai.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8922F5" w:rsidP="00B832BA">
            <w:pPr>
              <w:tabs>
                <w:tab w:val="left" w:pos="1020"/>
              </w:tabs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Sutikti perimti Šilut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s rajono savivaldyb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s nuosavyb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n savarankiškajai savivaldybi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funkcijai 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į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gyvendinti valstybei nuosavyb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s teise priklausan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č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io šiuo metu Klaip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dos visuomen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s sveikatos centro, juridinio asmens kodas 191349450, patik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jimo teise valdomo Šilut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je, Tulpi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g. 10, esan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č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io pastato – sanitarin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s epidemin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s stoties 605,80 kv. m ploto dal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į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(nekilnojamojo turto kadastro ir registro dokument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byloje Nr. 88/3776, pastato pažym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jimas plane 5D3p, unikalus Nr. 8893-4001-3053, patalp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pažym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jimai plane: nuo 1-3 iki 1-2</w:t>
            </w:r>
            <w:r w:rsidR="00B832BA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>, nuo 2-15 iki 2-36, nuo 3-10 iki 3-24, 3,06 kv. m ploto dalis iš patalpos 3-1, bendras patalp</w:t>
            </w:r>
            <w:r w:rsidRPr="008922F5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8922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plotas 605,80 kv. m).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2. Kaip šiuo metu yra sureguliuoti projekte aptarti klausimai.</w:t>
            </w:r>
          </w:p>
        </w:tc>
      </w:tr>
      <w:tr w:rsidR="000757FD" w:rsidRPr="000757FD" w:rsidTr="000757FD">
        <w:tc>
          <w:tcPr>
            <w:tcW w:w="9628" w:type="dxa"/>
          </w:tcPr>
          <w:p w:rsidR="000757FD" w:rsidRDefault="000757FD" w:rsidP="000757F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Vadovaujantis </w:t>
            </w:r>
            <w:hyperlink r:id="rId7" w:history="1">
              <w:r w:rsidRPr="000757FD">
                <w:rPr>
                  <w:rStyle w:val="Hipersaitas"/>
                  <w:rFonts w:ascii="Times New Roman" w:hAnsi="Times New Roman"/>
                  <w:i/>
                  <w:sz w:val="24"/>
                  <w:szCs w:val="24"/>
                </w:rPr>
                <w:t>Lietuvos Respublikos vietos savivaldos įstatymo</w:t>
              </w:r>
            </w:hyperlink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6 straipsnio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17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punktu,  viena iš savarankiškųjų savivaldybių funkcijų yra pirmin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asmens ir visuomen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 sveikatos prieži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ū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ra (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į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staig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steigimas, reorganizavimas, likvidavimas, išlaikymas), išskyrus visuomen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 sveikatos prieži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ū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r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ą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savivaldyb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 teritorijoje esan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č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iose ikimokyklinio ugdymo, bendrojo ugdymo mokyklose ir profesinio mokymo 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į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staigose ugdom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mokini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pagal ikimokyklinio, priešmokyklinio, pradinio, pagrindinio ir vidurinio ugdymo programas, visuomen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 sveikatos stiprinim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ą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ir visuomen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 sveikatos steb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sen</w:t>
            </w:r>
            <w:r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</w:t>
            </w:r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Vadovaujantis šio įstatymo 16 straipsnio 2 dalies 26 punktu, savivaldybės taryba priima sprendimus dėl disponavimo savivaldybei nuosavybės teise priklausančiu turtu. Vadovaujantis </w:t>
            </w:r>
            <w:hyperlink r:id="rId8" w:history="1">
              <w:r w:rsidRPr="000757FD">
                <w:rPr>
                  <w:rStyle w:val="Hipersaitas"/>
                  <w:rFonts w:ascii="Times New Roman" w:hAnsi="Times New Roman"/>
                  <w:bCs/>
                  <w:i/>
                  <w:sz w:val="24"/>
                  <w:szCs w:val="24"/>
                </w:rPr>
                <w:t>Lietuvos Respublikos valstybės ir savivaldybių turto valdymo, naudojimo ir disponavimo juo įstatymo</w:t>
              </w:r>
            </w:hyperlink>
            <w:r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6 straipsnio 2 punktu, savivaldybė turtą įgyja savivaldybės tarybos sutikimu perimdama valstybės turtą savivaldybių savarankiškosioms funkcijoms įgyvendinti, kai šis turtas perduodamas savivaldybių nuosavybėn pagal Vyriausybės nutarimus.</w:t>
            </w:r>
          </w:p>
          <w:p w:rsidR="005A7C61" w:rsidRDefault="008E4CD1" w:rsidP="00A60C6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Šilut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s rajono savivaldyb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taryba 2012 m. balandžio 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26 d. sprendim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u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 xml:space="preserve"> Nr. T1-401 „D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l sutikimo perimti turt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ą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 xml:space="preserve"> iš Klaip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dos visuomen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s sveikatos centro“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sutiko perimti Savivaldybės nuosavybėn </w:t>
            </w:r>
            <w:r w:rsidR="005A7C61">
              <w:rPr>
                <w:rFonts w:ascii="Times New Roman" w:hAnsi="Times New Roman"/>
                <w:i/>
                <w:sz w:val="24"/>
                <w:szCs w:val="24"/>
              </w:rPr>
              <w:t>Šilutė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je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., Tulpi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ų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 xml:space="preserve"> g. 10, esan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č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 xml:space="preserve">io pastato – </w:t>
            </w:r>
            <w:proofErr w:type="spellStart"/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san</w:t>
            </w:r>
            <w:proofErr w:type="spellEnd"/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. epidemin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s stoties 544,96 kv. m ploto dal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į</w:t>
            </w:r>
            <w:r w:rsidR="005A7C6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757FD" w:rsidRPr="000757FD" w:rsidRDefault="00A60C66" w:rsidP="00A60C66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60C66">
              <w:rPr>
                <w:rFonts w:ascii="Times New Roman" w:hAnsi="Times New Roman"/>
                <w:bCs/>
                <w:i/>
                <w:sz w:val="24"/>
                <w:szCs w:val="24"/>
              </w:rPr>
              <w:t>Klaip</w:t>
            </w:r>
            <w:r w:rsidRPr="00A60C66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A60C66">
              <w:rPr>
                <w:rFonts w:ascii="Times New Roman" w:hAnsi="Times New Roman"/>
                <w:bCs/>
                <w:i/>
                <w:sz w:val="24"/>
                <w:szCs w:val="24"/>
              </w:rPr>
              <w:t>dos visuomen</w:t>
            </w:r>
            <w:r w:rsidRPr="00A60C66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A60C66">
              <w:rPr>
                <w:rFonts w:ascii="Times New Roman" w:hAnsi="Times New Roman"/>
                <w:bCs/>
                <w:i/>
                <w:sz w:val="24"/>
                <w:szCs w:val="24"/>
              </w:rPr>
              <w:t>s sveikatos centr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as</w:t>
            </w:r>
            <w:r w:rsidRPr="00A60C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8922F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(toliau tekste – Centras) </w:t>
            </w:r>
            <w:r w:rsidRPr="00A60C66">
              <w:rPr>
                <w:rFonts w:ascii="Times New Roman" w:hAnsi="Times New Roman"/>
                <w:bCs/>
                <w:i/>
                <w:sz w:val="24"/>
                <w:szCs w:val="24"/>
              </w:rPr>
              <w:t>2015-11-05 rašt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u</w:t>
            </w:r>
            <w:r w:rsidRPr="00A60C6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Nr. (9.1)V4-3394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informavo Šilutės rajono savivaldybę, kad atlikus Šilutėje, Tulpių g. 10, esančio pastato naujus kadastro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matavimus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, paaiškėjo plotų skirtumas, todėl centras gali atiduoti Savivaldybei didesnio ploto patalpas negu nurodyta 2012 metų Savivaldybės tarybos sprendime.</w:t>
            </w:r>
            <w:r w:rsidR="005A7C6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Centras perduotų savivaldybei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Šilut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="005A7C61">
              <w:rPr>
                <w:rFonts w:ascii="Times New Roman" w:hAnsi="Times New Roman"/>
                <w:bCs/>
                <w:i/>
                <w:sz w:val="24"/>
                <w:szCs w:val="24"/>
              </w:rPr>
              <w:t>je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, Tulpi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g. 10, esan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č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io pastato – sanitarin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 epidemin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s stoties 605,80 kv. m ploto dal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į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(nekilnojamojo turto kadastro ir registro dokument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byloje Nr. 88/3776, pastato pažym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jimas plane 5D3p, unikalus Nr. 8893-4001-3053, patalp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pažym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jimai plane: nuo 1-3 iki 1-2</w:t>
            </w:r>
            <w:r w:rsidR="00B832BA">
              <w:rPr>
                <w:rFonts w:ascii="Times New Roman" w:hAnsi="Times New Roman"/>
                <w:bCs/>
                <w:i/>
                <w:sz w:val="24"/>
                <w:szCs w:val="24"/>
              </w:rPr>
              <w:t>7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>, nuo 2-15 iki 2-36, nuo 3-10 iki 3-24, 3,06 kv. m ploto dalis iš patalpos 3-1, bendras patalp</w:t>
            </w:r>
            <w:r w:rsidR="005A7C61" w:rsidRPr="000757FD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="005A7C61" w:rsidRPr="000757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plotas 605,80 kv. m).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3. Kokių pozityvių rezultatų laukiama.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8E4CD1" w:rsidP="007C7530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Perimtos patalpos bus perduotos panaudos pagrindais viešajai įstaigai Šilutės ligoninei</w:t>
            </w:r>
            <w:r w:rsidR="007C753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slaugos ir palaikomojo gydymo paslaugoms te</w:t>
            </w:r>
            <w:bookmarkStart w:id="0" w:name="_GoBack"/>
            <w:bookmarkEnd w:id="0"/>
            <w:r w:rsidR="007C7530">
              <w:rPr>
                <w:rFonts w:ascii="Times New Roman" w:hAnsi="Times New Roman"/>
                <w:bCs/>
                <w:i/>
                <w:sz w:val="24"/>
                <w:szCs w:val="24"/>
              </w:rPr>
              <w:t>ikti.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994">
              <w:rPr>
                <w:rFonts w:ascii="Times New Roman" w:hAnsi="Times New Roman"/>
                <w:i/>
                <w:sz w:val="24"/>
                <w:szCs w:val="24"/>
              </w:rPr>
              <w:t>Nenumatoma.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8E4CD1" w:rsidP="008E4C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CD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Pripaž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į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stamas netekusiu galios Šilut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s rajono savivaldyb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tarybos 2012 m. balandžio 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26 d. sprendimas Nr. T1-401 „D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l sutikimo perimti turt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ą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 xml:space="preserve"> iš Klaip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dos visuomen</w:t>
            </w:r>
            <w:r w:rsidRPr="008E4CD1">
              <w:rPr>
                <w:rFonts w:ascii="Times New Roman" w:hAnsi="Times New Roman" w:hint="eastAsia"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i/>
                <w:sz w:val="24"/>
                <w:szCs w:val="24"/>
              </w:rPr>
              <w:t>s sveikatos centro“</w:t>
            </w:r>
            <w:r w:rsidR="00184994" w:rsidRPr="00184994">
              <w:rPr>
                <w:rFonts w:ascii="Times New Roman" w:hAnsi="Times New Roman"/>
                <w:i/>
                <w:sz w:val="24"/>
                <w:szCs w:val="24"/>
              </w:rPr>
              <w:t>; Kolegijos ar mero priimamų aktų nereikės  parengti, priėmus teikiamą projektą.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994">
              <w:rPr>
                <w:rFonts w:ascii="Times New Roman" w:hAnsi="Times New Roman"/>
                <w:i/>
                <w:sz w:val="24"/>
                <w:szCs w:val="24"/>
              </w:rPr>
              <w:t>Antikorupcinio vertinimo atlikti nereikia.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994">
              <w:rPr>
                <w:rFonts w:ascii="Times New Roman" w:hAnsi="Times New Roman"/>
                <w:i/>
                <w:sz w:val="24"/>
                <w:szCs w:val="24"/>
              </w:rPr>
              <w:t xml:space="preserve">Sprendimo įgyvendinimui Savivaldybės biudžeto lėšų nereikės. 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rPr>
                <w:rFonts w:ascii="Times New Roman" w:hAnsi="Times New Roman"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8. Projekto autorius ar autorių grupė.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994">
              <w:rPr>
                <w:rFonts w:ascii="Times New Roman" w:hAnsi="Times New Roman"/>
                <w:i/>
                <w:sz w:val="24"/>
                <w:szCs w:val="24"/>
              </w:rPr>
              <w:t>Daiva Thumat, Ūkio skyriaus Turto poskyrio vyriausioji specialistė.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rPr>
                <w:rFonts w:ascii="Times New Roman" w:hAnsi="Times New Roman"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8E4CD1" w:rsidP="008E4C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Klaip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dos visuomen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s sveikatos centro, juridinio asmens kodas 191349450, patik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jimo teise valdomo Šilut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s r. sav., Šilut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s m., Tulpi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ų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g. 10, esan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č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io pastato – sanitarin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s epidemin</w:t>
            </w:r>
            <w:r w:rsidRPr="008E4CD1">
              <w:rPr>
                <w:rFonts w:ascii="Times New Roman" w:hAnsi="Times New Roman" w:hint="eastAsia"/>
                <w:bCs/>
                <w:i/>
                <w:sz w:val="24"/>
                <w:szCs w:val="24"/>
              </w:rPr>
              <w:t>ė</w:t>
            </w:r>
            <w:r w:rsidRPr="008E4CD1">
              <w:rPr>
                <w:rFonts w:ascii="Times New Roman" w:hAnsi="Times New Roman"/>
                <w:bCs/>
                <w:i/>
                <w:sz w:val="24"/>
                <w:szCs w:val="24"/>
              </w:rPr>
              <w:t>s stoties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184994" w:rsidP="00B67EC8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8499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184994" w:rsidRPr="00184994" w:rsidTr="000757FD">
        <w:tc>
          <w:tcPr>
            <w:tcW w:w="9628" w:type="dxa"/>
          </w:tcPr>
          <w:p w:rsidR="00184994" w:rsidRPr="00184994" w:rsidRDefault="008E4CD1" w:rsidP="00A377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Papildoma medžiaga pridedama</w:t>
            </w:r>
            <w:r w:rsidR="00A377D9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hyperlink r:id="rId9" w:history="1">
              <w:r w:rsidR="00A377D9" w:rsidRPr="00A377D9">
                <w:rPr>
                  <w:rStyle w:val="Hipersaitas"/>
                  <w:rFonts w:ascii="Times New Roman" w:hAnsi="Times New Roman"/>
                  <w:i/>
                  <w:sz w:val="24"/>
                  <w:szCs w:val="24"/>
                </w:rPr>
                <w:t>prieda</w:t>
              </w:r>
              <w:r w:rsidR="00A377D9" w:rsidRPr="00A377D9">
                <w:rPr>
                  <w:rStyle w:val="Hipersaitas"/>
                  <w:rFonts w:ascii="Times New Roman" w:hAnsi="Times New Roman"/>
                  <w:i/>
                  <w:sz w:val="24"/>
                  <w:szCs w:val="24"/>
                </w:rPr>
                <w:t>s</w:t>
              </w:r>
              <w:r w:rsidR="00A377D9" w:rsidRPr="00A377D9">
                <w:rPr>
                  <w:rStyle w:val="Hipersaitas"/>
                  <w:rFonts w:ascii="Times New Roman" w:hAnsi="Times New Roman"/>
                  <w:i/>
                  <w:sz w:val="24"/>
                  <w:szCs w:val="24"/>
                </w:rPr>
                <w:t xml:space="preserve"> Nr. 1</w:t>
              </w:r>
            </w:hyperlink>
            <w:r w:rsidR="00A377D9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hyperlink r:id="rId10" w:history="1">
              <w:r w:rsidR="00A377D9" w:rsidRPr="00A377D9">
                <w:rPr>
                  <w:rStyle w:val="Hipersaitas"/>
                  <w:rFonts w:ascii="Times New Roman" w:hAnsi="Times New Roman"/>
                  <w:i/>
                  <w:sz w:val="24"/>
                  <w:szCs w:val="24"/>
                </w:rPr>
                <w:t>pried</w:t>
              </w:r>
              <w:r w:rsidR="00A377D9" w:rsidRPr="00A377D9">
                <w:rPr>
                  <w:rStyle w:val="Hipersaitas"/>
                  <w:rFonts w:ascii="Times New Roman" w:hAnsi="Times New Roman"/>
                  <w:i/>
                  <w:sz w:val="24"/>
                  <w:szCs w:val="24"/>
                </w:rPr>
                <w:t>a</w:t>
              </w:r>
              <w:r w:rsidR="00A377D9" w:rsidRPr="00A377D9">
                <w:rPr>
                  <w:rStyle w:val="Hipersaitas"/>
                  <w:rFonts w:ascii="Times New Roman" w:hAnsi="Times New Roman"/>
                  <w:i/>
                  <w:sz w:val="24"/>
                  <w:szCs w:val="24"/>
                </w:rPr>
                <w:t>s Nr. 2</w:t>
              </w:r>
            </w:hyperlink>
            <w:r w:rsidR="00A377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184994" w:rsidRPr="00184994" w:rsidRDefault="00184994" w:rsidP="00184994">
      <w:pPr>
        <w:jc w:val="center"/>
        <w:rPr>
          <w:rFonts w:ascii="Times New Roman" w:hAnsi="Times New Roman"/>
          <w:i/>
          <w:sz w:val="24"/>
          <w:szCs w:val="24"/>
        </w:rPr>
      </w:pPr>
    </w:p>
    <w:p w:rsidR="00184994" w:rsidRPr="00184994" w:rsidRDefault="00184994" w:rsidP="00184994">
      <w:pPr>
        <w:jc w:val="center"/>
        <w:rPr>
          <w:rFonts w:ascii="Times New Roman" w:hAnsi="Times New Roman"/>
          <w:i/>
          <w:sz w:val="24"/>
          <w:szCs w:val="24"/>
        </w:rPr>
      </w:pPr>
    </w:p>
    <w:p w:rsidR="00184994" w:rsidRPr="00184994" w:rsidRDefault="00184994" w:rsidP="00184994">
      <w:pPr>
        <w:jc w:val="center"/>
        <w:rPr>
          <w:rFonts w:ascii="Times New Roman" w:hAnsi="Times New Roman"/>
          <w:sz w:val="24"/>
          <w:szCs w:val="24"/>
        </w:rPr>
      </w:pPr>
      <w:r w:rsidRPr="00184994">
        <w:rPr>
          <w:rFonts w:ascii="Times New Roman" w:hAnsi="Times New Roman"/>
          <w:i/>
          <w:sz w:val="24"/>
          <w:szCs w:val="24"/>
        </w:rPr>
        <w:t xml:space="preserve">Ūkio skyriaus Turto poskyrio vyriausioji specialistė        </w:t>
      </w:r>
      <w:r w:rsidRPr="00184994">
        <w:rPr>
          <w:rFonts w:ascii="Times New Roman" w:hAnsi="Times New Roman"/>
          <w:i/>
          <w:sz w:val="24"/>
          <w:szCs w:val="24"/>
        </w:rPr>
        <w:tab/>
      </w:r>
      <w:r w:rsidRPr="00184994">
        <w:rPr>
          <w:rFonts w:ascii="Times New Roman" w:hAnsi="Times New Roman"/>
          <w:i/>
          <w:sz w:val="24"/>
          <w:szCs w:val="24"/>
        </w:rPr>
        <w:tab/>
        <w:t>Daiva Thumat</w:t>
      </w:r>
    </w:p>
    <w:p w:rsidR="00184994" w:rsidRPr="00184994" w:rsidRDefault="00184994" w:rsidP="00184994">
      <w:pPr>
        <w:jc w:val="center"/>
        <w:rPr>
          <w:rFonts w:ascii="Times New Roman" w:hAnsi="Times New Roman"/>
          <w:sz w:val="24"/>
          <w:szCs w:val="24"/>
        </w:rPr>
      </w:pPr>
    </w:p>
    <w:p w:rsidR="00184994" w:rsidRPr="00184994" w:rsidRDefault="00184994" w:rsidP="00184994">
      <w:pPr>
        <w:jc w:val="center"/>
        <w:rPr>
          <w:rFonts w:ascii="Times New Roman" w:hAnsi="Times New Roman"/>
          <w:sz w:val="24"/>
          <w:szCs w:val="24"/>
        </w:rPr>
      </w:pPr>
    </w:p>
    <w:p w:rsidR="00184994" w:rsidRPr="00184994" w:rsidRDefault="00184994" w:rsidP="00184994">
      <w:pPr>
        <w:tabs>
          <w:tab w:val="left" w:pos="0"/>
        </w:tabs>
        <w:rPr>
          <w:rFonts w:ascii="Times New Roman" w:hAnsi="Times New Roman"/>
          <w:i/>
          <w:sz w:val="24"/>
          <w:szCs w:val="24"/>
        </w:rPr>
      </w:pPr>
    </w:p>
    <w:p w:rsidR="00184994" w:rsidRPr="00184994" w:rsidRDefault="00184994" w:rsidP="00184994">
      <w:pPr>
        <w:rPr>
          <w:rFonts w:ascii="Times New Roman" w:hAnsi="Times New Roman"/>
          <w:sz w:val="24"/>
          <w:szCs w:val="24"/>
        </w:rPr>
      </w:pPr>
    </w:p>
    <w:sectPr w:rsidR="00184994" w:rsidRPr="00184994" w:rsidSect="000757FD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8EA" w:rsidRDefault="002D18EA">
      <w:r>
        <w:separator/>
      </w:r>
    </w:p>
  </w:endnote>
  <w:endnote w:type="continuationSeparator" w:id="0">
    <w:p w:rsidR="002D18EA" w:rsidRDefault="002D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A5E" w:rsidRPr="00EE1A5E" w:rsidRDefault="00377FAB" w:rsidP="00EE1A5E">
    <w:pPr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\p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637035">
      <w:rPr>
        <w:rFonts w:ascii="Times New Roman" w:hAnsi="Times New Roman"/>
        <w:noProof/>
        <w:sz w:val="16"/>
        <w:szCs w:val="16"/>
      </w:rPr>
      <w:t>P:\Tarybos_projektai_2011-2014\2015_metai\2015-12\PAVADUOTOJO\TUR01sKVJP.docx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8EA" w:rsidRDefault="002D18EA">
      <w:r>
        <w:separator/>
      </w:r>
    </w:p>
  </w:footnote>
  <w:footnote w:type="continuationSeparator" w:id="0">
    <w:p w:rsidR="002D18EA" w:rsidRDefault="002D1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03428"/>
    <w:multiLevelType w:val="hybridMultilevel"/>
    <w:tmpl w:val="28A2419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614B12"/>
    <w:multiLevelType w:val="hybridMultilevel"/>
    <w:tmpl w:val="A7AA8D88"/>
    <w:lvl w:ilvl="0" w:tplc="A6DCD194">
      <w:start w:val="1"/>
      <w:numFmt w:val="decimal"/>
      <w:lvlText w:val="%1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6"/>
    <w:rsid w:val="00025E3B"/>
    <w:rsid w:val="00036864"/>
    <w:rsid w:val="000504FD"/>
    <w:rsid w:val="000757FD"/>
    <w:rsid w:val="000B6C1B"/>
    <w:rsid w:val="000C616E"/>
    <w:rsid w:val="000C64B4"/>
    <w:rsid w:val="00144523"/>
    <w:rsid w:val="001640CB"/>
    <w:rsid w:val="00174A22"/>
    <w:rsid w:val="00184994"/>
    <w:rsid w:val="001F0B82"/>
    <w:rsid w:val="001F7C20"/>
    <w:rsid w:val="00214885"/>
    <w:rsid w:val="00234AE8"/>
    <w:rsid w:val="00246104"/>
    <w:rsid w:val="00290A85"/>
    <w:rsid w:val="002D18EA"/>
    <w:rsid w:val="002D52C8"/>
    <w:rsid w:val="002D53A2"/>
    <w:rsid w:val="003645E2"/>
    <w:rsid w:val="00377FAB"/>
    <w:rsid w:val="003B7E2E"/>
    <w:rsid w:val="003E3A0C"/>
    <w:rsid w:val="003F0AC3"/>
    <w:rsid w:val="00444DE3"/>
    <w:rsid w:val="00444E57"/>
    <w:rsid w:val="004557F0"/>
    <w:rsid w:val="00456FC5"/>
    <w:rsid w:val="00484EA3"/>
    <w:rsid w:val="005047C4"/>
    <w:rsid w:val="00575985"/>
    <w:rsid w:val="005976E1"/>
    <w:rsid w:val="005A7C61"/>
    <w:rsid w:val="005E059A"/>
    <w:rsid w:val="005E2D2F"/>
    <w:rsid w:val="00637035"/>
    <w:rsid w:val="00652866"/>
    <w:rsid w:val="00693C76"/>
    <w:rsid w:val="006B155B"/>
    <w:rsid w:val="006B77B9"/>
    <w:rsid w:val="007026DC"/>
    <w:rsid w:val="00747731"/>
    <w:rsid w:val="007868F3"/>
    <w:rsid w:val="00796104"/>
    <w:rsid w:val="007C50D2"/>
    <w:rsid w:val="007C7530"/>
    <w:rsid w:val="007F7F98"/>
    <w:rsid w:val="008514DB"/>
    <w:rsid w:val="00862330"/>
    <w:rsid w:val="008922F5"/>
    <w:rsid w:val="008C3C94"/>
    <w:rsid w:val="008C6118"/>
    <w:rsid w:val="008D6135"/>
    <w:rsid w:val="008E4CD1"/>
    <w:rsid w:val="008F5DF4"/>
    <w:rsid w:val="00903364"/>
    <w:rsid w:val="00940D90"/>
    <w:rsid w:val="009413B7"/>
    <w:rsid w:val="0094585C"/>
    <w:rsid w:val="009717B4"/>
    <w:rsid w:val="00974D80"/>
    <w:rsid w:val="0099440E"/>
    <w:rsid w:val="009A0B2E"/>
    <w:rsid w:val="009A5790"/>
    <w:rsid w:val="009B630E"/>
    <w:rsid w:val="009E71AC"/>
    <w:rsid w:val="00A20624"/>
    <w:rsid w:val="00A230A9"/>
    <w:rsid w:val="00A377D9"/>
    <w:rsid w:val="00A60C66"/>
    <w:rsid w:val="00A612C4"/>
    <w:rsid w:val="00A7358E"/>
    <w:rsid w:val="00A747CE"/>
    <w:rsid w:val="00A83CFF"/>
    <w:rsid w:val="00A85FFC"/>
    <w:rsid w:val="00AB2998"/>
    <w:rsid w:val="00B33229"/>
    <w:rsid w:val="00B41C76"/>
    <w:rsid w:val="00B832BA"/>
    <w:rsid w:val="00BA0EA3"/>
    <w:rsid w:val="00BD5800"/>
    <w:rsid w:val="00C150A5"/>
    <w:rsid w:val="00C20BDD"/>
    <w:rsid w:val="00C33604"/>
    <w:rsid w:val="00C67133"/>
    <w:rsid w:val="00C77199"/>
    <w:rsid w:val="00CA702C"/>
    <w:rsid w:val="00CB6B68"/>
    <w:rsid w:val="00D273C5"/>
    <w:rsid w:val="00D36AC1"/>
    <w:rsid w:val="00D37CF1"/>
    <w:rsid w:val="00D7274E"/>
    <w:rsid w:val="00D75076"/>
    <w:rsid w:val="00DD64B7"/>
    <w:rsid w:val="00DE1B24"/>
    <w:rsid w:val="00DE6801"/>
    <w:rsid w:val="00E02FCC"/>
    <w:rsid w:val="00E81BB4"/>
    <w:rsid w:val="00E97899"/>
    <w:rsid w:val="00EC31AB"/>
    <w:rsid w:val="00EE1A5E"/>
    <w:rsid w:val="00EE4236"/>
    <w:rsid w:val="00EE5270"/>
    <w:rsid w:val="00EE62E0"/>
    <w:rsid w:val="00EF4514"/>
    <w:rsid w:val="00EF4C4F"/>
    <w:rsid w:val="00EF555B"/>
    <w:rsid w:val="00F07998"/>
    <w:rsid w:val="00F206C6"/>
    <w:rsid w:val="00F52D7F"/>
    <w:rsid w:val="00F622DF"/>
    <w:rsid w:val="00F75E3E"/>
    <w:rsid w:val="00F94319"/>
    <w:rsid w:val="00FB05AF"/>
    <w:rsid w:val="00FB727C"/>
    <w:rsid w:val="00FC173C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70DF6C-2A35-42E5-9442-A5AAA17F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206C6"/>
    <w:pPr>
      <w:overflowPunct w:val="0"/>
      <w:autoSpaceDE w:val="0"/>
      <w:autoSpaceDN w:val="0"/>
      <w:adjustRightInd w:val="0"/>
    </w:pPr>
    <w:rPr>
      <w:rFonts w:ascii="HelveticaLT" w:hAnsi="HelveticaLT"/>
      <w:lang w:eastAsia="en-US"/>
    </w:rPr>
  </w:style>
  <w:style w:type="paragraph" w:styleId="Antrat1">
    <w:name w:val="heading 1"/>
    <w:basedOn w:val="prastasis"/>
    <w:next w:val="prastasis"/>
    <w:qFormat/>
    <w:rsid w:val="00F206C6"/>
    <w:pPr>
      <w:keepNext/>
      <w:overflowPunct/>
      <w:autoSpaceDE/>
      <w:autoSpaceDN/>
      <w:adjustRightInd/>
      <w:spacing w:before="240" w:after="60"/>
      <w:outlineLvl w:val="0"/>
    </w:pPr>
    <w:rPr>
      <w:rFonts w:ascii="Arial" w:eastAsia="Arial Unicode MS" w:hAnsi="Arial"/>
      <w:b/>
      <w:kern w:val="28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F206C6"/>
    <w:pPr>
      <w:overflowPunct/>
      <w:autoSpaceDE/>
      <w:autoSpaceDN/>
      <w:adjustRightInd/>
      <w:jc w:val="both"/>
    </w:pPr>
    <w:rPr>
      <w:rFonts w:ascii="Times New Roman" w:hAnsi="Times New Roman"/>
      <w:sz w:val="24"/>
    </w:rPr>
  </w:style>
  <w:style w:type="paragraph" w:styleId="Pagrindinistekstas">
    <w:name w:val="Body Text"/>
    <w:basedOn w:val="prastasis"/>
    <w:rsid w:val="009A5790"/>
    <w:pPr>
      <w:spacing w:after="120"/>
    </w:pPr>
  </w:style>
  <w:style w:type="table" w:styleId="Lentelstinklelis">
    <w:name w:val="Table Grid"/>
    <w:basedOn w:val="prastojilentel"/>
    <w:rsid w:val="003F0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444DE3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sid w:val="00974D80"/>
    <w:rPr>
      <w:color w:val="0000FF"/>
      <w:u w:val="single"/>
    </w:rPr>
  </w:style>
  <w:style w:type="character" w:styleId="Perirtashipersaitas">
    <w:name w:val="FollowedHyperlink"/>
    <w:basedOn w:val="Numatytasispastraiposriftas"/>
    <w:rsid w:val="00974D80"/>
    <w:rPr>
      <w:color w:val="800080"/>
      <w:u w:val="single"/>
    </w:rPr>
  </w:style>
  <w:style w:type="paragraph" w:styleId="Antrats">
    <w:name w:val="header"/>
    <w:basedOn w:val="prastasis"/>
    <w:rsid w:val="00D75076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D75076"/>
    <w:pPr>
      <w:tabs>
        <w:tab w:val="center" w:pos="4986"/>
        <w:tab w:val="right" w:pos="9972"/>
      </w:tabs>
    </w:pPr>
  </w:style>
  <w:style w:type="paragraph" w:styleId="Sraopastraipa">
    <w:name w:val="List Paragraph"/>
    <w:basedOn w:val="prastasis"/>
    <w:uiPriority w:val="34"/>
    <w:qFormat/>
    <w:rsid w:val="00A6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3/dokpaieska.showdoc_l?p_id=4685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3/dokpaieska.showdoc_l?p_id=4543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UR01priedas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UR01priedas1.pd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4628</Words>
  <Characters>2639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7253</CharactersWithSpaces>
  <SharedDoc>false</SharedDoc>
  <HLinks>
    <vt:vector size="6" baseType="variant">
      <vt:variant>
        <vt:i4>6094859</vt:i4>
      </vt:variant>
      <vt:variant>
        <vt:i4>0</vt:i4>
      </vt:variant>
      <vt:variant>
        <vt:i4>0</vt:i4>
      </vt:variant>
      <vt:variant>
        <vt:i4>5</vt:i4>
      </vt:variant>
      <vt:variant>
        <vt:lpwstr>TUR01priedas.pdf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Ekonom_DT</dc:creator>
  <cp:keywords/>
  <cp:lastModifiedBy>EKONOM_DT8</cp:lastModifiedBy>
  <cp:revision>15</cp:revision>
  <cp:lastPrinted>2015-12-09T08:14:00Z</cp:lastPrinted>
  <dcterms:created xsi:type="dcterms:W3CDTF">2015-12-02T12:40:00Z</dcterms:created>
  <dcterms:modified xsi:type="dcterms:W3CDTF">2015-12-09T08:18:00Z</dcterms:modified>
</cp:coreProperties>
</file>