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28" w:rsidRPr="00B44452" w:rsidRDefault="00AC6E28" w:rsidP="0016386D">
      <w:pPr>
        <w:pStyle w:val="Title"/>
        <w:spacing w:after="20"/>
        <w:jc w:val="left"/>
        <w:outlineLvl w:val="0"/>
        <w:rPr>
          <w:b/>
          <w:bCs/>
          <w:lang w:val="lt-LT"/>
        </w:rPr>
      </w:pPr>
      <w:r>
        <w:rPr>
          <w:b/>
          <w:bCs/>
          <w:lang w:val="lt-LT"/>
        </w:rPr>
        <w:t xml:space="preserve">                                                                                                                </w:t>
      </w:r>
      <w:r w:rsidRPr="008A5938">
        <w:rPr>
          <w:b/>
          <w:sz w:val="24"/>
        </w:rPr>
        <w:t xml:space="preserve">Projektas </w:t>
      </w:r>
    </w:p>
    <w:p w:rsidR="00AC6E28" w:rsidRPr="000B319F" w:rsidRDefault="00AC6E28" w:rsidP="0016386D">
      <w:pPr>
        <w:pStyle w:val="Title"/>
        <w:spacing w:after="20"/>
        <w:rPr>
          <w:b/>
          <w:sz w:val="24"/>
          <w:lang w:val="lt-LT"/>
        </w:rPr>
      </w:pPr>
    </w:p>
    <w:p w:rsidR="00AC6E28" w:rsidRDefault="00AC6E28" w:rsidP="0016386D">
      <w:pPr>
        <w:pStyle w:val="Title"/>
        <w:spacing w:after="20"/>
        <w:outlineLvl w:val="0"/>
        <w:rPr>
          <w:b/>
          <w:sz w:val="24"/>
          <w:lang w:val="lt-LT"/>
        </w:rPr>
      </w:pPr>
      <w:r w:rsidRPr="000B319F">
        <w:rPr>
          <w:b/>
          <w:sz w:val="24"/>
          <w:lang w:val="lt-LT"/>
        </w:rPr>
        <w:t xml:space="preserve">ŠILUTĖS RAJONO SAVIVALDYBĖS </w:t>
      </w:r>
    </w:p>
    <w:p w:rsidR="00AC6E28" w:rsidRPr="000B319F" w:rsidRDefault="00AC6E28" w:rsidP="0016386D">
      <w:pPr>
        <w:pStyle w:val="Title"/>
        <w:spacing w:after="20"/>
        <w:outlineLvl w:val="0"/>
        <w:rPr>
          <w:b/>
          <w:sz w:val="24"/>
          <w:lang w:val="lt-LT"/>
        </w:rPr>
      </w:pPr>
      <w:r w:rsidRPr="000B319F">
        <w:rPr>
          <w:b/>
          <w:sz w:val="24"/>
          <w:lang w:val="lt-LT"/>
        </w:rPr>
        <w:t>TARYBA</w:t>
      </w:r>
    </w:p>
    <w:p w:rsidR="00AC6E28" w:rsidRPr="000B319F" w:rsidRDefault="00AC6E28" w:rsidP="0016386D">
      <w:pPr>
        <w:pStyle w:val="Title"/>
        <w:spacing w:after="20"/>
        <w:outlineLvl w:val="0"/>
        <w:rPr>
          <w:b/>
          <w:sz w:val="24"/>
          <w:lang w:val="lt-LT"/>
        </w:rPr>
      </w:pPr>
    </w:p>
    <w:p w:rsidR="00AC6E28" w:rsidRPr="000B319F" w:rsidRDefault="00AC6E28" w:rsidP="0016386D">
      <w:pPr>
        <w:pStyle w:val="Title"/>
        <w:spacing w:after="20"/>
        <w:outlineLvl w:val="0"/>
        <w:rPr>
          <w:b/>
          <w:sz w:val="24"/>
          <w:lang w:val="lt-LT"/>
        </w:rPr>
      </w:pPr>
    </w:p>
    <w:p w:rsidR="00AC6E28" w:rsidRPr="000B319F" w:rsidRDefault="00AC6E28" w:rsidP="0016386D">
      <w:pPr>
        <w:pStyle w:val="Title"/>
        <w:spacing w:after="20"/>
        <w:jc w:val="left"/>
        <w:rPr>
          <w:b/>
          <w:sz w:val="24"/>
          <w:lang w:val="lt-LT"/>
        </w:rPr>
      </w:pPr>
    </w:p>
    <w:p w:rsidR="00AC6E28" w:rsidRPr="000B319F" w:rsidRDefault="00AC6E28" w:rsidP="0016386D">
      <w:pPr>
        <w:pStyle w:val="Title"/>
        <w:spacing w:after="20"/>
        <w:jc w:val="left"/>
        <w:rPr>
          <w:b/>
          <w:sz w:val="24"/>
          <w:lang w:val="lt-LT"/>
        </w:rPr>
      </w:pPr>
    </w:p>
    <w:p w:rsidR="00AC6E28" w:rsidRPr="000B319F" w:rsidRDefault="00AC6E28" w:rsidP="0016386D">
      <w:pPr>
        <w:pStyle w:val="Title"/>
        <w:spacing w:after="20"/>
        <w:outlineLvl w:val="0"/>
        <w:rPr>
          <w:b/>
          <w:sz w:val="24"/>
          <w:lang w:val="lt-LT"/>
        </w:rPr>
      </w:pPr>
      <w:r w:rsidRPr="000B319F">
        <w:rPr>
          <w:b/>
          <w:sz w:val="24"/>
          <w:lang w:val="lt-LT"/>
        </w:rPr>
        <w:t>SPRENDIMAS</w:t>
      </w:r>
    </w:p>
    <w:tbl>
      <w:tblPr>
        <w:tblW w:w="9648" w:type="dxa"/>
        <w:tblLayout w:type="fixed"/>
        <w:tblLook w:val="0000"/>
      </w:tblPr>
      <w:tblGrid>
        <w:gridCol w:w="9648"/>
      </w:tblGrid>
      <w:tr w:rsidR="00AC6E28" w:rsidRPr="00557612" w:rsidTr="00734DDB">
        <w:tc>
          <w:tcPr>
            <w:tcW w:w="9648" w:type="dxa"/>
          </w:tcPr>
          <w:p w:rsidR="00AC6E28" w:rsidRPr="00557612" w:rsidRDefault="00AC6E28" w:rsidP="009860B0">
            <w:pPr>
              <w:overflowPunct w:val="0"/>
              <w:autoSpaceDE w:val="0"/>
              <w:autoSpaceDN w:val="0"/>
              <w:adjustRightInd w:val="0"/>
              <w:spacing w:after="20"/>
              <w:jc w:val="center"/>
              <w:rPr>
                <w:b/>
                <w:bCs/>
                <w:caps/>
              </w:rPr>
            </w:pPr>
            <w:r w:rsidRPr="00557612">
              <w:rPr>
                <w:b/>
                <w:bCs/>
              </w:rPr>
              <w:t xml:space="preserve"> </w:t>
            </w:r>
          </w:p>
        </w:tc>
      </w:tr>
    </w:tbl>
    <w:p w:rsidR="00AC6E28" w:rsidRPr="001E4106" w:rsidRDefault="00AC6E28" w:rsidP="0016386D">
      <w:pPr>
        <w:pStyle w:val="BodyTextIndent"/>
        <w:jc w:val="center"/>
        <w:rPr>
          <w:b/>
          <w:caps/>
          <w:lang w:val="lt-LT"/>
        </w:rPr>
      </w:pPr>
      <w:r w:rsidRPr="001E4106">
        <w:rPr>
          <w:b/>
          <w:caps/>
          <w:lang w:val="lt-LT"/>
        </w:rPr>
        <w:t xml:space="preserve">dėl </w:t>
      </w:r>
      <w:r>
        <w:rPr>
          <w:b/>
          <w:caps/>
          <w:lang w:val="lt-LT"/>
        </w:rPr>
        <w:t>ŠILUTĖS RAJONO SAVIVALDYBĖS NEFORMALIOJO VAIKŲ ŠVIETIMO LĖŠŲ SKYRIMO IR NAUDOJIMO 2015 METAIS TVARKOS APRAŠO PARENGIMO</w:t>
      </w:r>
    </w:p>
    <w:p w:rsidR="00AC6E28" w:rsidRPr="000B319F" w:rsidRDefault="00AC6E28" w:rsidP="0016386D">
      <w:pPr>
        <w:jc w:val="center"/>
        <w:rPr>
          <w:b/>
        </w:rPr>
      </w:pPr>
    </w:p>
    <w:p w:rsidR="00AC6E28" w:rsidRPr="009F7795" w:rsidRDefault="00AC6E28" w:rsidP="0016386D">
      <w:pPr>
        <w:jc w:val="center"/>
        <w:rPr>
          <w:rFonts w:ascii="Times New Roman" w:hAnsi="Times New Roman"/>
          <w:sz w:val="24"/>
          <w:szCs w:val="24"/>
        </w:rPr>
      </w:pPr>
      <w:smartTag w:uri="urn:schemas-microsoft-com:office:smarttags" w:element="metricconverter">
        <w:smartTagPr>
          <w:attr w:name="ProductID" w:val="2015 m"/>
        </w:smartTagPr>
        <w:r w:rsidRPr="009F7795">
          <w:rPr>
            <w:rFonts w:ascii="Times New Roman" w:hAnsi="Times New Roman"/>
            <w:sz w:val="24"/>
            <w:szCs w:val="24"/>
          </w:rPr>
          <w:t>2015 m</w:t>
        </w:r>
      </w:smartTag>
      <w:r w:rsidRPr="009F7795">
        <w:rPr>
          <w:rFonts w:ascii="Times New Roman" w:hAnsi="Times New Roman"/>
          <w:sz w:val="24"/>
          <w:szCs w:val="24"/>
        </w:rPr>
        <w:t>. rugpjūčio       d.  Nr. T1-</w:t>
      </w:r>
    </w:p>
    <w:p w:rsidR="00AC6E28" w:rsidRPr="009F7795" w:rsidRDefault="00AC6E28" w:rsidP="0016386D">
      <w:pPr>
        <w:jc w:val="center"/>
        <w:rPr>
          <w:rFonts w:ascii="Times New Roman" w:hAnsi="Times New Roman"/>
          <w:sz w:val="24"/>
          <w:szCs w:val="24"/>
        </w:rPr>
      </w:pPr>
      <w:r w:rsidRPr="009F7795">
        <w:rPr>
          <w:rFonts w:ascii="Times New Roman" w:hAnsi="Times New Roman"/>
          <w:sz w:val="24"/>
          <w:szCs w:val="24"/>
        </w:rPr>
        <w:t>Šilutė</w:t>
      </w:r>
    </w:p>
    <w:p w:rsidR="00AC6E28" w:rsidRPr="000B319F" w:rsidRDefault="00AC6E28" w:rsidP="0016386D">
      <w:pPr>
        <w:jc w:val="center"/>
      </w:pPr>
    </w:p>
    <w:p w:rsidR="00AC6E28" w:rsidRPr="007A0D02" w:rsidRDefault="00AC6E28" w:rsidP="00CD37C0">
      <w:pPr>
        <w:pStyle w:val="NoSpacing"/>
        <w:ind w:firstLine="1296"/>
        <w:jc w:val="both"/>
        <w:rPr>
          <w:rFonts w:ascii="Times New Roman" w:hAnsi="Times New Roman"/>
          <w:sz w:val="24"/>
          <w:szCs w:val="24"/>
        </w:rPr>
      </w:pPr>
      <w:r w:rsidRPr="007A0D02">
        <w:rPr>
          <w:rFonts w:ascii="Times New Roman" w:hAnsi="Times New Roman"/>
          <w:sz w:val="24"/>
          <w:szCs w:val="24"/>
        </w:rPr>
        <w:t xml:space="preserve">Vadovaudamasi Lietuvos Respublikos vietos savivaldos įstatymo </w:t>
      </w:r>
      <w:r>
        <w:rPr>
          <w:rFonts w:ascii="Times New Roman" w:hAnsi="Times New Roman"/>
          <w:sz w:val="24"/>
          <w:szCs w:val="24"/>
        </w:rPr>
        <w:t>1</w:t>
      </w:r>
      <w:r w:rsidRPr="007A0D02">
        <w:rPr>
          <w:rFonts w:ascii="Times New Roman" w:hAnsi="Times New Roman"/>
          <w:sz w:val="24"/>
          <w:szCs w:val="24"/>
        </w:rPr>
        <w:t xml:space="preserve">6 straipsnio </w:t>
      </w:r>
      <w:r>
        <w:rPr>
          <w:rFonts w:ascii="Times New Roman" w:hAnsi="Times New Roman"/>
          <w:sz w:val="24"/>
          <w:szCs w:val="24"/>
        </w:rPr>
        <w:t>4 dalimi,</w:t>
      </w:r>
      <w:r w:rsidRPr="007A0D02">
        <w:rPr>
          <w:rFonts w:ascii="Times New Roman" w:hAnsi="Times New Roman"/>
          <w:sz w:val="24"/>
          <w:szCs w:val="24"/>
        </w:rPr>
        <w:t xml:space="preserve">  Lietuvos Respublikos Vyriausybės </w:t>
      </w:r>
      <w:smartTag w:uri="urn:schemas-microsoft-com:office:smarttags" w:element="metricconverter">
        <w:smartTagPr>
          <w:attr w:name="ProductID" w:val="2001 m"/>
        </w:smartTagPr>
        <w:r w:rsidRPr="007A0D02">
          <w:rPr>
            <w:rFonts w:ascii="Times New Roman" w:hAnsi="Times New Roman"/>
            <w:sz w:val="24"/>
            <w:szCs w:val="24"/>
          </w:rPr>
          <w:t>2001 m</w:t>
        </w:r>
      </w:smartTag>
      <w:r w:rsidRPr="007A0D02">
        <w:rPr>
          <w:rFonts w:ascii="Times New Roman" w:hAnsi="Times New Roman"/>
          <w:sz w:val="24"/>
          <w:szCs w:val="24"/>
        </w:rPr>
        <w:t xml:space="preserve">. birželio 27 d. nutarimo Nr. 785 „Dėl Mokinio krepšelio lėšų apskaičiavimo ir paskirstymo metodikos patvirtinimo“ 2 punktu bei Neformaliojo vaikų švietimo lėšų skyrimo ir panaudojimo 2015 metais tvarkos aprašo, patvirtinto Lietuvos Respublikos švietimo ir mokslo ministro </w:t>
      </w:r>
      <w:smartTag w:uri="urn:schemas-microsoft-com:office:smarttags" w:element="metricconverter">
        <w:smartTagPr>
          <w:attr w:name="ProductID" w:val="2015 m"/>
        </w:smartTagPr>
        <w:r w:rsidRPr="007A0D02">
          <w:rPr>
            <w:rFonts w:ascii="Times New Roman" w:hAnsi="Times New Roman"/>
            <w:sz w:val="24"/>
            <w:szCs w:val="24"/>
          </w:rPr>
          <w:t>2015 m</w:t>
        </w:r>
      </w:smartTag>
      <w:r w:rsidRPr="007A0D02">
        <w:rPr>
          <w:rFonts w:ascii="Times New Roman" w:hAnsi="Times New Roman"/>
          <w:sz w:val="24"/>
          <w:szCs w:val="24"/>
        </w:rPr>
        <w:t>. rugpjūčio 10 d. įsakymu Nr. V-883 „Dėl Neformaliojo vaikų švietimo lėšų skyrimo ir panaudojimo 2015 metais tvarkos aprašo patvirtinimo“ 3 punktu, Šilutės rajono savivaldybės taryba  n u s p r e n d ž i a:</w:t>
      </w:r>
    </w:p>
    <w:p w:rsidR="00AC6E28" w:rsidRPr="00465241" w:rsidRDefault="00AC6E28" w:rsidP="00CD37C0">
      <w:pPr>
        <w:spacing w:after="0" w:line="240" w:lineRule="auto"/>
        <w:jc w:val="both"/>
        <w:rPr>
          <w:rFonts w:ascii="Times New Roman" w:hAnsi="Times New Roman"/>
          <w:sz w:val="24"/>
          <w:szCs w:val="24"/>
        </w:rPr>
      </w:pPr>
      <w:r>
        <w:rPr>
          <w:rFonts w:ascii="Times New Roman" w:hAnsi="Times New Roman"/>
          <w:sz w:val="24"/>
          <w:szCs w:val="24"/>
        </w:rPr>
        <w:tab/>
      </w:r>
      <w:r w:rsidRPr="00465241">
        <w:rPr>
          <w:rFonts w:ascii="Times New Roman" w:hAnsi="Times New Roman"/>
          <w:sz w:val="24"/>
          <w:szCs w:val="24"/>
        </w:rPr>
        <w:t xml:space="preserve">1. Įpareigoti Savivaldybės administracijos Švietimo skyrių parengti Šilutės rajono savivaldybės neformaliojo vaikų švietimo lėšų skyrimo ir naudojimo 2015 metais tvarkos aprašą (toliau – Aprašas) iki </w:t>
      </w:r>
      <w:smartTag w:uri="urn:schemas-microsoft-com:office:smarttags" w:element="metricconverter">
        <w:smartTagPr>
          <w:attr w:name="ProductID" w:val="2015 m"/>
        </w:smartTagPr>
        <w:r w:rsidRPr="00465241">
          <w:rPr>
            <w:rFonts w:ascii="Times New Roman" w:hAnsi="Times New Roman"/>
            <w:sz w:val="24"/>
            <w:szCs w:val="24"/>
          </w:rPr>
          <w:t>2015 m</w:t>
        </w:r>
      </w:smartTag>
      <w:r w:rsidRPr="00465241">
        <w:rPr>
          <w:rFonts w:ascii="Times New Roman" w:hAnsi="Times New Roman"/>
          <w:sz w:val="24"/>
          <w:szCs w:val="24"/>
        </w:rPr>
        <w:t>. rugsėjo 4 d.</w:t>
      </w:r>
    </w:p>
    <w:p w:rsidR="00AC6E28" w:rsidRPr="00465241" w:rsidRDefault="00AC6E28" w:rsidP="00CD37C0">
      <w:pPr>
        <w:spacing w:after="0" w:line="240" w:lineRule="auto"/>
        <w:ind w:firstLine="1296"/>
        <w:jc w:val="both"/>
        <w:rPr>
          <w:rFonts w:ascii="Times New Roman" w:hAnsi="Times New Roman"/>
          <w:sz w:val="24"/>
          <w:szCs w:val="24"/>
        </w:rPr>
      </w:pPr>
      <w:r w:rsidRPr="00465241">
        <w:rPr>
          <w:rFonts w:ascii="Times New Roman" w:hAnsi="Times New Roman"/>
          <w:sz w:val="24"/>
          <w:szCs w:val="24"/>
        </w:rPr>
        <w:t>2. Įgalioti Savivaldybės administracijos direktorių Sigitą Šeputį pa</w:t>
      </w:r>
      <w:r>
        <w:rPr>
          <w:rFonts w:ascii="Times New Roman" w:hAnsi="Times New Roman"/>
          <w:sz w:val="24"/>
          <w:szCs w:val="24"/>
        </w:rPr>
        <w:t>tv</w:t>
      </w:r>
      <w:r w:rsidRPr="00465241">
        <w:rPr>
          <w:rFonts w:ascii="Times New Roman" w:hAnsi="Times New Roman"/>
          <w:sz w:val="24"/>
          <w:szCs w:val="24"/>
        </w:rPr>
        <w:t xml:space="preserve">irtinti Aprašą iki </w:t>
      </w:r>
      <w:smartTag w:uri="urn:schemas-microsoft-com:office:smarttags" w:element="metricconverter">
        <w:smartTagPr>
          <w:attr w:name="ProductID" w:val="2015 m"/>
        </w:smartTagPr>
        <w:r w:rsidRPr="00465241">
          <w:rPr>
            <w:rFonts w:ascii="Times New Roman" w:hAnsi="Times New Roman"/>
            <w:sz w:val="24"/>
            <w:szCs w:val="24"/>
          </w:rPr>
          <w:t>2015 m</w:t>
        </w:r>
      </w:smartTag>
      <w:r w:rsidRPr="00465241">
        <w:rPr>
          <w:rFonts w:ascii="Times New Roman" w:hAnsi="Times New Roman"/>
          <w:sz w:val="24"/>
          <w:szCs w:val="24"/>
        </w:rPr>
        <w:t xml:space="preserve">. rugsėjo 7 d.    </w:t>
      </w:r>
    </w:p>
    <w:p w:rsidR="00AC6E28" w:rsidRPr="00465241" w:rsidRDefault="00AC6E28" w:rsidP="00CD37C0">
      <w:pPr>
        <w:pStyle w:val="NoSpacing"/>
        <w:jc w:val="both"/>
        <w:rPr>
          <w:rFonts w:ascii="Times New Roman" w:hAnsi="Times New Roman"/>
          <w:sz w:val="24"/>
          <w:szCs w:val="24"/>
        </w:rPr>
      </w:pPr>
      <w:r>
        <w:tab/>
      </w:r>
      <w:r w:rsidRPr="00465241">
        <w:rPr>
          <w:rFonts w:ascii="Times New Roman" w:hAnsi="Times New Roman"/>
          <w:sz w:val="24"/>
          <w:szCs w:val="24"/>
        </w:rPr>
        <w:t xml:space="preserve">Šis </w:t>
      </w:r>
      <w:r>
        <w:rPr>
          <w:rFonts w:ascii="Times New Roman" w:hAnsi="Times New Roman"/>
          <w:sz w:val="24"/>
          <w:szCs w:val="24"/>
        </w:rPr>
        <w:t xml:space="preserve">sprendimas gali būti skundžiamas Lietuvos Respublikos administracinių bylų teisenos įstatymo nustatyta tvarka. </w:t>
      </w:r>
    </w:p>
    <w:p w:rsidR="00AC6E28" w:rsidRPr="00140B15" w:rsidRDefault="00AC6E28" w:rsidP="0016386D">
      <w:pPr>
        <w:tabs>
          <w:tab w:val="left" w:pos="1134"/>
        </w:tabs>
        <w:jc w:val="both"/>
        <w:rPr>
          <w:rFonts w:ascii="Times New Roman" w:hAnsi="Times New Roman"/>
          <w:bCs/>
          <w:iCs/>
          <w:sz w:val="24"/>
          <w:szCs w:val="24"/>
          <w:lang w:val="pt-PT"/>
        </w:rPr>
      </w:pPr>
    </w:p>
    <w:p w:rsidR="00AC6E28" w:rsidRPr="00465241" w:rsidRDefault="00AC6E28" w:rsidP="00465241">
      <w:pPr>
        <w:tabs>
          <w:tab w:val="left" w:pos="1134"/>
        </w:tabs>
        <w:jc w:val="both"/>
        <w:rPr>
          <w:rFonts w:ascii="Times New Roman" w:hAnsi="Times New Roman"/>
          <w:sz w:val="24"/>
          <w:szCs w:val="24"/>
        </w:rPr>
      </w:pPr>
      <w:r w:rsidRPr="00140B15">
        <w:rPr>
          <w:rFonts w:ascii="Times New Roman" w:hAnsi="Times New Roman"/>
          <w:bCs/>
          <w:iCs/>
          <w:sz w:val="24"/>
          <w:szCs w:val="24"/>
          <w:lang w:val="pt-PT"/>
        </w:rPr>
        <w:t xml:space="preserve">Savivaldybės </w:t>
      </w:r>
      <w:r w:rsidRPr="00465241">
        <w:rPr>
          <w:rFonts w:ascii="Times New Roman" w:hAnsi="Times New Roman"/>
          <w:bCs/>
          <w:iCs/>
          <w:sz w:val="24"/>
          <w:szCs w:val="24"/>
          <w:lang w:val="pt-PT"/>
        </w:rPr>
        <w:t xml:space="preserve">meras                                                                                </w:t>
      </w:r>
    </w:p>
    <w:p w:rsidR="00AC6E28" w:rsidRPr="00465241" w:rsidRDefault="00AC6E28" w:rsidP="00465241">
      <w:pPr>
        <w:spacing w:after="120" w:line="240" w:lineRule="auto"/>
        <w:jc w:val="both"/>
        <w:rPr>
          <w:rFonts w:ascii="Times New Roman" w:hAnsi="Times New Roman"/>
          <w:b/>
          <w:caps/>
          <w:sz w:val="24"/>
          <w:szCs w:val="24"/>
          <w:lang w:val="en-GB"/>
        </w:rPr>
      </w:pPr>
      <w:r w:rsidRPr="00465241">
        <w:rPr>
          <w:rFonts w:ascii="Times New Roman" w:hAnsi="Times New Roman"/>
          <w:b/>
          <w:sz w:val="24"/>
          <w:szCs w:val="24"/>
          <w:lang w:val="en-GB"/>
        </w:rPr>
        <w:tab/>
      </w:r>
      <w:r w:rsidRPr="00465241">
        <w:rPr>
          <w:rFonts w:ascii="Times New Roman" w:hAnsi="Times New Roman"/>
          <w:b/>
          <w:sz w:val="24"/>
          <w:szCs w:val="24"/>
          <w:lang w:val="en-GB"/>
        </w:rPr>
        <w:tab/>
      </w:r>
      <w:r w:rsidRPr="00465241">
        <w:rPr>
          <w:rFonts w:ascii="Times New Roman" w:hAnsi="Times New Roman"/>
          <w:b/>
          <w:sz w:val="24"/>
          <w:szCs w:val="24"/>
          <w:lang w:val="en-GB"/>
        </w:rPr>
        <w:tab/>
        <w:t xml:space="preserve">                     </w:t>
      </w:r>
    </w:p>
    <w:p w:rsidR="00AC6E28" w:rsidRPr="00465241" w:rsidRDefault="00AC6E28" w:rsidP="00465241">
      <w:pPr>
        <w:spacing w:line="252" w:lineRule="auto"/>
        <w:jc w:val="both"/>
        <w:rPr>
          <w:rFonts w:ascii="Times New Roman" w:hAnsi="Times New Roman"/>
          <w:sz w:val="24"/>
          <w:szCs w:val="24"/>
        </w:rPr>
      </w:pPr>
      <w:r w:rsidRPr="00465241">
        <w:rPr>
          <w:rFonts w:ascii="Times New Roman" w:hAnsi="Times New Roman"/>
          <w:sz w:val="24"/>
          <w:szCs w:val="24"/>
        </w:rPr>
        <w:t>Sigitas Šeputis</w:t>
      </w:r>
    </w:p>
    <w:p w:rsidR="00AC6E28" w:rsidRPr="00465241" w:rsidRDefault="00AC6E28" w:rsidP="00465241">
      <w:pPr>
        <w:spacing w:line="252" w:lineRule="auto"/>
        <w:jc w:val="both"/>
        <w:rPr>
          <w:rFonts w:ascii="Times New Roman" w:hAnsi="Times New Roman"/>
          <w:sz w:val="24"/>
          <w:szCs w:val="24"/>
        </w:rPr>
      </w:pPr>
      <w:r w:rsidRPr="00465241">
        <w:rPr>
          <w:rFonts w:ascii="Times New Roman" w:hAnsi="Times New Roman"/>
          <w:sz w:val="24"/>
          <w:szCs w:val="24"/>
        </w:rPr>
        <w:t xml:space="preserve">2015-08- </w:t>
      </w:r>
    </w:p>
    <w:p w:rsidR="00AC6E28" w:rsidRPr="00465241" w:rsidRDefault="00AC6E28" w:rsidP="00465241">
      <w:pPr>
        <w:spacing w:line="252" w:lineRule="auto"/>
        <w:rPr>
          <w:rFonts w:ascii="Times New Roman" w:hAnsi="Times New Roman"/>
          <w:sz w:val="24"/>
          <w:szCs w:val="24"/>
        </w:rPr>
      </w:pPr>
      <w:r w:rsidRPr="00465241">
        <w:rPr>
          <w:rFonts w:ascii="Times New Roman" w:hAnsi="Times New Roman"/>
          <w:sz w:val="24"/>
          <w:szCs w:val="24"/>
        </w:rPr>
        <w:t>Živilė Targonskienė                Vita Stulgienė</w:t>
      </w:r>
    </w:p>
    <w:p w:rsidR="00AC6E28" w:rsidRPr="00465241" w:rsidRDefault="00AC6E28" w:rsidP="00465241">
      <w:pPr>
        <w:spacing w:line="252" w:lineRule="auto"/>
        <w:rPr>
          <w:rFonts w:ascii="Times New Roman" w:hAnsi="Times New Roman"/>
          <w:sz w:val="24"/>
          <w:szCs w:val="24"/>
        </w:rPr>
      </w:pPr>
      <w:r w:rsidRPr="00465241">
        <w:rPr>
          <w:rFonts w:ascii="Times New Roman" w:hAnsi="Times New Roman"/>
          <w:sz w:val="24"/>
          <w:szCs w:val="24"/>
        </w:rPr>
        <w:t>2015-08-</w:t>
      </w:r>
      <w:r>
        <w:rPr>
          <w:rFonts w:ascii="Times New Roman" w:hAnsi="Times New Roman"/>
          <w:sz w:val="24"/>
          <w:szCs w:val="24"/>
        </w:rPr>
        <w:t>21</w:t>
      </w:r>
      <w:r w:rsidRPr="00465241">
        <w:rPr>
          <w:rFonts w:ascii="Times New Roman" w:hAnsi="Times New Roman"/>
          <w:sz w:val="24"/>
          <w:szCs w:val="24"/>
        </w:rPr>
        <w:t xml:space="preserve">                                2015-08-</w:t>
      </w:r>
      <w:r>
        <w:rPr>
          <w:rFonts w:ascii="Times New Roman" w:hAnsi="Times New Roman"/>
          <w:sz w:val="24"/>
          <w:szCs w:val="24"/>
        </w:rPr>
        <w:t>21</w:t>
      </w:r>
      <w:r w:rsidRPr="00465241">
        <w:rPr>
          <w:rFonts w:ascii="Times New Roman" w:hAnsi="Times New Roman"/>
          <w:sz w:val="24"/>
          <w:szCs w:val="24"/>
        </w:rPr>
        <w:t xml:space="preserve">       </w:t>
      </w:r>
    </w:p>
    <w:p w:rsidR="00AC6E28" w:rsidRDefault="00AC6E28" w:rsidP="00465241">
      <w:pPr>
        <w:spacing w:line="252" w:lineRule="auto"/>
        <w:rPr>
          <w:rFonts w:ascii="Times New Roman" w:hAnsi="Times New Roman"/>
          <w:sz w:val="24"/>
          <w:szCs w:val="24"/>
          <w:lang w:val="sv-SE"/>
        </w:rPr>
      </w:pPr>
      <w:r>
        <w:rPr>
          <w:rFonts w:ascii="Times New Roman" w:hAnsi="Times New Roman"/>
          <w:sz w:val="24"/>
          <w:szCs w:val="24"/>
          <w:lang w:val="sv-SE"/>
        </w:rPr>
        <w:t>Parengė</w:t>
      </w:r>
    </w:p>
    <w:p w:rsidR="00AC6E28" w:rsidRDefault="00AC6E28" w:rsidP="00465241">
      <w:pPr>
        <w:spacing w:line="252" w:lineRule="auto"/>
        <w:rPr>
          <w:rFonts w:ascii="Times New Roman" w:hAnsi="Times New Roman"/>
          <w:sz w:val="24"/>
          <w:szCs w:val="24"/>
          <w:lang w:val="sv-SE"/>
        </w:rPr>
      </w:pPr>
      <w:r>
        <w:rPr>
          <w:rFonts w:ascii="Times New Roman" w:hAnsi="Times New Roman"/>
          <w:sz w:val="24"/>
          <w:szCs w:val="24"/>
          <w:lang w:val="sv-SE"/>
        </w:rPr>
        <w:t>Birutė Tekorienė</w:t>
      </w:r>
    </w:p>
    <w:p w:rsidR="00AC6E28" w:rsidRPr="00465241" w:rsidRDefault="00AC6E28" w:rsidP="00465241">
      <w:pPr>
        <w:spacing w:line="252" w:lineRule="auto"/>
        <w:rPr>
          <w:rFonts w:ascii="Times New Roman" w:hAnsi="Times New Roman"/>
          <w:sz w:val="24"/>
          <w:szCs w:val="24"/>
          <w:lang w:val="sv-SE"/>
        </w:rPr>
      </w:pPr>
      <w:r>
        <w:rPr>
          <w:rFonts w:ascii="Times New Roman" w:hAnsi="Times New Roman"/>
          <w:sz w:val="24"/>
          <w:szCs w:val="24"/>
          <w:lang w:val="sv-SE"/>
        </w:rPr>
        <w:t>2015-08-21</w:t>
      </w:r>
    </w:p>
    <w:p w:rsidR="00AC6E28" w:rsidRPr="00140B15" w:rsidRDefault="00AC6E28" w:rsidP="0016386D">
      <w:pPr>
        <w:pStyle w:val="BodyText3"/>
        <w:jc w:val="both"/>
        <w:rPr>
          <w:b/>
          <w:caps/>
          <w:sz w:val="24"/>
          <w:szCs w:val="24"/>
        </w:rPr>
      </w:pPr>
      <w:r w:rsidRPr="00140B15">
        <w:rPr>
          <w:b/>
          <w:sz w:val="24"/>
          <w:szCs w:val="24"/>
        </w:rPr>
        <w:tab/>
        <w:t xml:space="preserve">       </w:t>
      </w:r>
    </w:p>
    <w:p w:rsidR="00AC6E28" w:rsidRDefault="00AC6E28" w:rsidP="001A1A6D">
      <w:pPr>
        <w:tabs>
          <w:tab w:val="left" w:pos="1665"/>
          <w:tab w:val="left" w:pos="2145"/>
        </w:tabs>
        <w:rPr>
          <w:b/>
          <w:sz w:val="24"/>
          <w:szCs w:val="24"/>
        </w:rPr>
      </w:pPr>
      <w:r w:rsidRPr="00140B15">
        <w:rPr>
          <w:b/>
          <w:sz w:val="24"/>
          <w:szCs w:val="24"/>
        </w:rPr>
        <w:tab/>
      </w:r>
      <w:bookmarkStart w:id="0" w:name="_GoBack"/>
      <w:bookmarkEnd w:id="0"/>
      <w:r>
        <w:rPr>
          <w:b/>
          <w:sz w:val="24"/>
          <w:szCs w:val="24"/>
        </w:rPr>
        <w:tab/>
      </w:r>
    </w:p>
    <w:p w:rsidR="00AC6E28" w:rsidRDefault="00AC6E28" w:rsidP="00246937">
      <w:pPr>
        <w:tabs>
          <w:tab w:val="left" w:pos="2145"/>
        </w:tabs>
        <w:rPr>
          <w:rFonts w:ascii="Times New Roman" w:hAnsi="Times New Roman"/>
          <w:sz w:val="24"/>
          <w:szCs w:val="24"/>
          <w:lang w:val="sv-SE"/>
        </w:rPr>
      </w:pPr>
      <w:r>
        <w:rPr>
          <w:rFonts w:ascii="Times New Roman" w:hAnsi="Times New Roman"/>
          <w:sz w:val="24"/>
          <w:szCs w:val="24"/>
          <w:lang w:val="sv-SE"/>
        </w:rPr>
        <w:tab/>
      </w:r>
    </w:p>
    <w:p w:rsidR="00AC6E28" w:rsidRPr="00526F06" w:rsidRDefault="00AC6E28" w:rsidP="00526F06">
      <w:pPr>
        <w:spacing w:after="0" w:line="240" w:lineRule="auto"/>
        <w:jc w:val="center"/>
        <w:outlineLvl w:val="0"/>
        <w:rPr>
          <w:rFonts w:ascii="Times New Roman" w:hAnsi="Times New Roman"/>
          <w:b/>
          <w:sz w:val="24"/>
          <w:szCs w:val="24"/>
          <w:lang w:val="en-GB"/>
        </w:rPr>
      </w:pPr>
      <w:r w:rsidRPr="00526F06">
        <w:rPr>
          <w:rFonts w:ascii="Times New Roman" w:hAnsi="Times New Roman"/>
          <w:b/>
          <w:sz w:val="24"/>
          <w:szCs w:val="24"/>
          <w:lang w:val="en-GB"/>
        </w:rPr>
        <w:t>ŠILUTĖS RAJONO SAVIVALDYBĖS ADMINISTRACIJOS</w:t>
      </w:r>
    </w:p>
    <w:p w:rsidR="00AC6E28" w:rsidRPr="00526F06" w:rsidRDefault="00AC6E28" w:rsidP="00526F06">
      <w:pPr>
        <w:spacing w:after="0" w:line="240" w:lineRule="auto"/>
        <w:jc w:val="center"/>
        <w:rPr>
          <w:rFonts w:ascii="Times New Roman" w:hAnsi="Times New Roman"/>
          <w:b/>
          <w:sz w:val="28"/>
          <w:szCs w:val="24"/>
          <w:lang w:val="en-GB"/>
        </w:rPr>
      </w:pPr>
      <w:r w:rsidRPr="00526F06">
        <w:rPr>
          <w:rFonts w:ascii="Times New Roman" w:hAnsi="Times New Roman"/>
          <w:b/>
          <w:bCs/>
          <w:sz w:val="24"/>
          <w:szCs w:val="24"/>
          <w:lang w:val="en-GB"/>
        </w:rPr>
        <w:t>ŠVIETIMO SKYRIUS</w:t>
      </w:r>
    </w:p>
    <w:p w:rsidR="00AC6E28" w:rsidRPr="00526F06" w:rsidRDefault="00AC6E28" w:rsidP="00526F06">
      <w:pPr>
        <w:spacing w:after="0" w:line="240" w:lineRule="auto"/>
        <w:jc w:val="center"/>
        <w:rPr>
          <w:rFonts w:ascii="Times New Roman" w:hAnsi="Times New Roman"/>
          <w:b/>
          <w:bCs/>
          <w:sz w:val="24"/>
          <w:szCs w:val="24"/>
        </w:rPr>
      </w:pPr>
    </w:p>
    <w:p w:rsidR="00AC6E28" w:rsidRPr="00526F06" w:rsidRDefault="00AC6E28" w:rsidP="00526F06">
      <w:pPr>
        <w:spacing w:after="0" w:line="240" w:lineRule="auto"/>
        <w:jc w:val="center"/>
        <w:rPr>
          <w:rFonts w:ascii="Times New Roman" w:hAnsi="Times New Roman"/>
          <w:b/>
          <w:bCs/>
          <w:sz w:val="24"/>
          <w:szCs w:val="24"/>
        </w:rPr>
      </w:pPr>
    </w:p>
    <w:p w:rsidR="00AC6E28" w:rsidRPr="00526F06" w:rsidRDefault="00AC6E28" w:rsidP="00526F06">
      <w:pPr>
        <w:spacing w:after="0" w:line="240" w:lineRule="auto"/>
        <w:jc w:val="center"/>
        <w:outlineLvl w:val="0"/>
        <w:rPr>
          <w:rFonts w:ascii="Times New Roman" w:hAnsi="Times New Roman"/>
          <w:b/>
          <w:bCs/>
          <w:sz w:val="24"/>
          <w:szCs w:val="24"/>
        </w:rPr>
      </w:pPr>
      <w:r w:rsidRPr="00526F06">
        <w:rPr>
          <w:rFonts w:ascii="Times New Roman" w:hAnsi="Times New Roman"/>
          <w:b/>
          <w:bCs/>
          <w:sz w:val="24"/>
          <w:szCs w:val="24"/>
        </w:rPr>
        <w:t>AIŠKINAMASIS RAŠTAS</w:t>
      </w:r>
    </w:p>
    <w:p w:rsidR="00AC6E28" w:rsidRPr="00526F06" w:rsidRDefault="00AC6E28" w:rsidP="00526F06">
      <w:pPr>
        <w:overflowPunct w:val="0"/>
        <w:autoSpaceDE w:val="0"/>
        <w:autoSpaceDN w:val="0"/>
        <w:adjustRightInd w:val="0"/>
        <w:spacing w:after="20" w:line="240" w:lineRule="auto"/>
        <w:jc w:val="center"/>
        <w:rPr>
          <w:rFonts w:ascii="Times New Roman" w:hAnsi="Times New Roman"/>
          <w:b/>
          <w:bCs/>
          <w:sz w:val="24"/>
          <w:szCs w:val="24"/>
        </w:rPr>
      </w:pPr>
      <w:r w:rsidRPr="00526F06">
        <w:rPr>
          <w:rFonts w:ascii="Times New Roman" w:hAnsi="Times New Roman"/>
          <w:b/>
          <w:bCs/>
          <w:sz w:val="24"/>
          <w:szCs w:val="24"/>
        </w:rPr>
        <w:t>DĖL TARYBOS SPRENDIMO</w:t>
      </w:r>
      <w:r w:rsidRPr="00526F06">
        <w:rPr>
          <w:rFonts w:ascii="Times New Roman" w:hAnsi="Times New Roman"/>
          <w:b/>
          <w:sz w:val="24"/>
          <w:szCs w:val="24"/>
        </w:rPr>
        <w:t xml:space="preserve"> „</w:t>
      </w:r>
      <w:r w:rsidRPr="009F7795">
        <w:rPr>
          <w:rFonts w:ascii="Times New Roman" w:hAnsi="Times New Roman"/>
          <w:b/>
          <w:sz w:val="24"/>
          <w:szCs w:val="24"/>
        </w:rPr>
        <w:t>DĖL ŠILUTĖS RAJONO SAVIVALDYBĖS NEFORMALIOJO VAIKŲ ŠVIETIMO LĖŠŲ SKYRIMO IR NAUDOJIMO 2015 METAIS TVARKOS APRAŠO PA</w:t>
      </w:r>
      <w:r>
        <w:rPr>
          <w:rFonts w:ascii="Times New Roman" w:hAnsi="Times New Roman"/>
          <w:b/>
          <w:sz w:val="24"/>
          <w:szCs w:val="24"/>
        </w:rPr>
        <w:t>RENGI</w:t>
      </w:r>
      <w:r w:rsidRPr="009F7795">
        <w:rPr>
          <w:rFonts w:ascii="Times New Roman" w:hAnsi="Times New Roman"/>
          <w:b/>
          <w:sz w:val="24"/>
          <w:szCs w:val="24"/>
        </w:rPr>
        <w:t>MO</w:t>
      </w:r>
      <w:r w:rsidRPr="00526F06">
        <w:rPr>
          <w:rFonts w:ascii="Times New Roman" w:hAnsi="Times New Roman"/>
          <w:b/>
          <w:bCs/>
          <w:sz w:val="24"/>
          <w:szCs w:val="24"/>
        </w:rPr>
        <w:t>“ PROJEKTO</w:t>
      </w:r>
    </w:p>
    <w:p w:rsidR="00AC6E28" w:rsidRPr="00526F06" w:rsidRDefault="00AC6E28" w:rsidP="00526F06">
      <w:pPr>
        <w:spacing w:after="0" w:line="240" w:lineRule="auto"/>
        <w:jc w:val="center"/>
        <w:rPr>
          <w:rFonts w:ascii="Times New Roman" w:hAnsi="Times New Roman"/>
          <w:b/>
          <w:bCs/>
          <w:sz w:val="24"/>
          <w:szCs w:val="24"/>
        </w:rPr>
      </w:pPr>
    </w:p>
    <w:p w:rsidR="00AC6E28" w:rsidRPr="00526F06" w:rsidRDefault="00AC6E28" w:rsidP="00526F06">
      <w:pPr>
        <w:spacing w:after="0" w:line="240" w:lineRule="auto"/>
        <w:jc w:val="center"/>
        <w:rPr>
          <w:rFonts w:ascii="Times New Roman" w:hAnsi="Times New Roman"/>
          <w:sz w:val="24"/>
          <w:szCs w:val="24"/>
        </w:rPr>
      </w:pPr>
      <w:r w:rsidRPr="00526F06">
        <w:rPr>
          <w:rFonts w:ascii="Times New Roman" w:hAnsi="Times New Roman"/>
          <w:sz w:val="24"/>
          <w:szCs w:val="24"/>
        </w:rPr>
        <w:t>2015-0</w:t>
      </w:r>
      <w:r>
        <w:rPr>
          <w:rFonts w:ascii="Times New Roman" w:hAnsi="Times New Roman"/>
          <w:sz w:val="24"/>
          <w:szCs w:val="24"/>
        </w:rPr>
        <w:t>8</w:t>
      </w:r>
      <w:r w:rsidRPr="00526F06">
        <w:rPr>
          <w:rFonts w:ascii="Times New Roman" w:hAnsi="Times New Roman"/>
          <w:sz w:val="24"/>
          <w:szCs w:val="24"/>
        </w:rPr>
        <w:t>-</w:t>
      </w:r>
      <w:r>
        <w:rPr>
          <w:rFonts w:ascii="Times New Roman" w:hAnsi="Times New Roman"/>
          <w:sz w:val="24"/>
          <w:szCs w:val="24"/>
        </w:rPr>
        <w:t>21</w:t>
      </w:r>
    </w:p>
    <w:p w:rsidR="00AC6E28" w:rsidRPr="00526F06" w:rsidRDefault="00AC6E28" w:rsidP="00526F06">
      <w:pPr>
        <w:spacing w:after="0" w:line="240" w:lineRule="auto"/>
        <w:jc w:val="center"/>
        <w:rPr>
          <w:rFonts w:ascii="Times New Roman" w:hAnsi="Times New Roman"/>
          <w:sz w:val="24"/>
          <w:szCs w:val="24"/>
        </w:rPr>
      </w:pPr>
      <w:r w:rsidRPr="00526F06">
        <w:rPr>
          <w:rFonts w:ascii="Times New Roman" w:hAnsi="Times New Roman"/>
          <w:sz w:val="24"/>
          <w:szCs w:val="24"/>
        </w:rPr>
        <w:t xml:space="preserve">  Šilutė</w:t>
      </w:r>
    </w:p>
    <w:p w:rsidR="00AC6E28" w:rsidRPr="00526F06" w:rsidRDefault="00AC6E28" w:rsidP="00526F06">
      <w:pPr>
        <w:spacing w:after="0" w:line="240" w:lineRule="auto"/>
        <w:jc w:val="center"/>
        <w:rPr>
          <w:rFonts w:ascii="Times New Roman" w:hAnsi="Times New Roman"/>
          <w:sz w:val="24"/>
          <w:szCs w:val="24"/>
        </w:rPr>
      </w:pPr>
    </w:p>
    <w:p w:rsidR="00AC6E28" w:rsidRPr="00526F06" w:rsidRDefault="00AC6E28" w:rsidP="00526F06">
      <w:pPr>
        <w:numPr>
          <w:ilvl w:val="0"/>
          <w:numId w:val="2"/>
        </w:numPr>
        <w:spacing w:after="0" w:line="240" w:lineRule="auto"/>
        <w:rPr>
          <w:rFonts w:ascii="Times New Roman" w:hAnsi="Times New Roman"/>
          <w:b/>
          <w:bCs/>
          <w:sz w:val="24"/>
          <w:szCs w:val="24"/>
        </w:rPr>
      </w:pPr>
      <w:r w:rsidRPr="00526F06">
        <w:rPr>
          <w:rFonts w:ascii="Times New Roman" w:hAnsi="Times New Roman"/>
          <w:b/>
          <w:bCs/>
          <w:sz w:val="24"/>
          <w:szCs w:val="24"/>
        </w:rPr>
        <w:t>Projekto tikslai ir uždaviniai.</w:t>
      </w:r>
    </w:p>
    <w:p w:rsidR="00AC6E28" w:rsidRPr="00406DF9" w:rsidRDefault="00AC6E28" w:rsidP="00406DF9">
      <w:pPr>
        <w:widowControl w:val="0"/>
        <w:suppressAutoHyphens/>
        <w:spacing w:after="0" w:line="240" w:lineRule="auto"/>
        <w:ind w:firstLine="709"/>
        <w:jc w:val="both"/>
        <w:rPr>
          <w:rFonts w:ascii="Times New Roman" w:hAnsi="Times New Roman"/>
          <w:sz w:val="24"/>
          <w:szCs w:val="24"/>
          <w:lang w:eastAsia="lt-LT"/>
        </w:rPr>
      </w:pPr>
      <w:r w:rsidRPr="00526F06">
        <w:rPr>
          <w:rFonts w:ascii="Times New Roman" w:hAnsi="Times New Roman"/>
          <w:bCs/>
          <w:sz w:val="24"/>
          <w:szCs w:val="24"/>
        </w:rPr>
        <w:t xml:space="preserve"> </w:t>
      </w:r>
      <w:r w:rsidRPr="00122FF4">
        <w:rPr>
          <w:rFonts w:ascii="Times New Roman" w:hAnsi="Times New Roman"/>
          <w:bCs/>
          <w:sz w:val="24"/>
          <w:szCs w:val="24"/>
        </w:rPr>
        <w:t>Patvirtinti Šilutės rajono savivaldybės neformaliojo vaikų švietimo lėšų skyrimo ir naudojimo 2015 metais tvarkos aprašą</w:t>
      </w:r>
      <w:r>
        <w:rPr>
          <w:rFonts w:ascii="Times New Roman" w:hAnsi="Times New Roman"/>
          <w:bCs/>
          <w:sz w:val="24"/>
          <w:szCs w:val="24"/>
        </w:rPr>
        <w:t xml:space="preserve"> (toliau – Aprašas), </w:t>
      </w:r>
      <w:r w:rsidRPr="00406DF9">
        <w:rPr>
          <w:rFonts w:ascii="Times New Roman" w:hAnsi="Times New Roman"/>
          <w:sz w:val="24"/>
          <w:szCs w:val="24"/>
          <w:lang w:eastAsia="lt-LT"/>
        </w:rPr>
        <w:t>kuriame būtų numatyti minėtų lėšų skyrimo principai, lėšų naudojimas, reikalavimai švietimo teikėjui ir programoms, atsiskaitymo už lėšas tvarka.</w:t>
      </w:r>
    </w:p>
    <w:p w:rsidR="00AC6E28" w:rsidRPr="00526F06" w:rsidRDefault="00AC6E28" w:rsidP="00526F06">
      <w:pPr>
        <w:spacing w:after="0" w:line="240" w:lineRule="auto"/>
        <w:ind w:firstLine="720"/>
        <w:rPr>
          <w:rFonts w:ascii="Times New Roman" w:hAnsi="Times New Roman"/>
          <w:b/>
          <w:bCs/>
          <w:sz w:val="24"/>
          <w:szCs w:val="24"/>
        </w:rPr>
      </w:pPr>
      <w:r w:rsidRPr="00526F06">
        <w:rPr>
          <w:rFonts w:ascii="Times New Roman" w:hAnsi="Times New Roman"/>
          <w:b/>
          <w:bCs/>
          <w:sz w:val="24"/>
          <w:szCs w:val="24"/>
        </w:rPr>
        <w:t xml:space="preserve"> 2.  Kaip šiuo metu sureguliuoti projekte aptarti klausimai.</w:t>
      </w:r>
    </w:p>
    <w:p w:rsidR="00AC6E28" w:rsidRPr="00406DF9" w:rsidRDefault="00AC6E28" w:rsidP="004C2177">
      <w:pPr>
        <w:widowControl w:val="0"/>
        <w:suppressAutoHyphens/>
        <w:spacing w:after="0" w:line="240" w:lineRule="auto"/>
        <w:jc w:val="both"/>
        <w:rPr>
          <w:rFonts w:ascii="Times New Roman" w:hAnsi="Times New Roman"/>
          <w:color w:val="FF0000"/>
          <w:sz w:val="24"/>
          <w:szCs w:val="24"/>
          <w:lang w:eastAsia="lt-LT"/>
        </w:rPr>
      </w:pPr>
      <w:r>
        <w:rPr>
          <w:rFonts w:ascii="Times New Roman" w:hAnsi="Times New Roman"/>
          <w:sz w:val="24"/>
          <w:szCs w:val="24"/>
          <w:lang w:eastAsia="lt-LT"/>
        </w:rPr>
        <w:t xml:space="preserve">             </w:t>
      </w:r>
      <w:smartTag w:uri="urn:schemas-microsoft-com:office:smarttags" w:element="metricconverter">
        <w:smartTagPr>
          <w:attr w:name="ProductID" w:val="2015 m"/>
        </w:smartTagPr>
        <w:r w:rsidRPr="00406DF9">
          <w:rPr>
            <w:rFonts w:ascii="Times New Roman" w:hAnsi="Times New Roman"/>
            <w:sz w:val="24"/>
            <w:szCs w:val="24"/>
            <w:lang w:eastAsia="lt-LT"/>
          </w:rPr>
          <w:t>2015 m</w:t>
        </w:r>
      </w:smartTag>
      <w:r w:rsidRPr="00406DF9">
        <w:rPr>
          <w:rFonts w:ascii="Times New Roman" w:hAnsi="Times New Roman"/>
          <w:sz w:val="24"/>
          <w:szCs w:val="24"/>
          <w:lang w:eastAsia="lt-LT"/>
        </w:rPr>
        <w:t xml:space="preserve">. spalio – gruodžio mėnesiais iš valstybės biudžeto </w:t>
      </w:r>
      <w:r>
        <w:rPr>
          <w:rFonts w:ascii="Times New Roman" w:hAnsi="Times New Roman"/>
          <w:sz w:val="24"/>
          <w:szCs w:val="24"/>
          <w:lang w:eastAsia="lt-LT"/>
        </w:rPr>
        <w:t>Šilutės rajono</w:t>
      </w:r>
      <w:r w:rsidRPr="00406DF9">
        <w:rPr>
          <w:rFonts w:ascii="Times New Roman" w:hAnsi="Times New Roman"/>
          <w:sz w:val="24"/>
          <w:szCs w:val="24"/>
          <w:lang w:eastAsia="lt-LT"/>
        </w:rPr>
        <w:t xml:space="preserve"> savivaldybei numatoma skirti </w:t>
      </w:r>
      <w:r>
        <w:rPr>
          <w:rFonts w:ascii="Times New Roman" w:hAnsi="Times New Roman"/>
          <w:bCs/>
          <w:sz w:val="24"/>
          <w:szCs w:val="24"/>
        </w:rPr>
        <w:t xml:space="preserve">52 956 </w:t>
      </w:r>
      <w:r w:rsidRPr="00406DF9">
        <w:rPr>
          <w:rFonts w:ascii="Times New Roman" w:hAnsi="Times New Roman"/>
          <w:sz w:val="24"/>
          <w:szCs w:val="24"/>
          <w:lang w:eastAsia="lt-LT"/>
        </w:rPr>
        <w:t xml:space="preserve">eurų  </w:t>
      </w:r>
      <w:r>
        <w:rPr>
          <w:rFonts w:ascii="Times New Roman" w:hAnsi="Times New Roman"/>
          <w:sz w:val="24"/>
          <w:szCs w:val="24"/>
          <w:lang w:eastAsia="lt-LT"/>
        </w:rPr>
        <w:t>Šilutės rajono</w:t>
      </w:r>
      <w:r w:rsidRPr="00406DF9">
        <w:rPr>
          <w:rFonts w:ascii="Times New Roman" w:hAnsi="Times New Roman"/>
          <w:sz w:val="24"/>
          <w:szCs w:val="24"/>
          <w:lang w:eastAsia="lt-LT"/>
        </w:rPr>
        <w:t xml:space="preserve"> savivaldybės bendrojo ugdymo mokyklų ugdymui pagal neformaliojo vaikų švietimo (išskyrus ikimokyklinio, priešmokyklinio ir formalųjį švietimą papildančio ugdymo) (toliau – NVŠ) programas. NVŠ skiriamų lėšų dydį nustato </w:t>
      </w:r>
      <w:r>
        <w:rPr>
          <w:rFonts w:ascii="Times New Roman" w:hAnsi="Times New Roman"/>
          <w:bCs/>
          <w:sz w:val="24"/>
          <w:szCs w:val="24"/>
        </w:rPr>
        <w:t>M</w:t>
      </w:r>
      <w:r w:rsidRPr="009F7795">
        <w:rPr>
          <w:rFonts w:ascii="Times New Roman" w:hAnsi="Times New Roman"/>
          <w:bCs/>
          <w:sz w:val="24"/>
          <w:szCs w:val="24"/>
        </w:rPr>
        <w:t xml:space="preserve">okinio krepšelio lėšų apskaičiavimo ir paskirstymo metodikos, patvirtintos </w:t>
      </w:r>
      <w:hyperlink r:id="rId7" w:history="1">
        <w:r w:rsidRPr="00C73CB4">
          <w:rPr>
            <w:rStyle w:val="Hyperlink"/>
            <w:rFonts w:ascii="Times New Roman" w:hAnsi="Times New Roman"/>
            <w:bCs/>
            <w:sz w:val="24"/>
            <w:szCs w:val="24"/>
          </w:rPr>
          <w:t>Lietuvos Respublikos Vyriausybės 2001 m. birželio 27 d. nutarimu Nr. 785 „Dėl mokinio krepšelio lėšų apskaičiavimo ir paskirstymo metodikos patvirtinimo“, 2 punkt</w:t>
        </w:r>
      </w:hyperlink>
      <w:r>
        <w:rPr>
          <w:rStyle w:val="Hyperlink"/>
          <w:rFonts w:ascii="Times New Roman" w:hAnsi="Times New Roman"/>
          <w:bCs/>
          <w:sz w:val="24"/>
          <w:szCs w:val="24"/>
        </w:rPr>
        <w:t xml:space="preserve">as.  </w:t>
      </w:r>
      <w:r w:rsidRPr="004C2177">
        <w:rPr>
          <w:rStyle w:val="Hyperlink"/>
          <w:rFonts w:ascii="Times New Roman" w:hAnsi="Times New Roman"/>
          <w:bCs/>
          <w:color w:val="auto"/>
          <w:sz w:val="24"/>
          <w:szCs w:val="24"/>
          <w:u w:val="none"/>
        </w:rPr>
        <w:t>Vadovaudamasi</w:t>
      </w:r>
      <w:r w:rsidRPr="009F7795">
        <w:rPr>
          <w:rFonts w:ascii="Times New Roman" w:hAnsi="Times New Roman"/>
          <w:bCs/>
          <w:sz w:val="24"/>
          <w:szCs w:val="24"/>
        </w:rPr>
        <w:t xml:space="preserve"> Neformaliojo vaikų švietimo lėšų skyrimo ir naudojimo 2015 metų tvarkos aprašo, patvirtinto </w:t>
      </w:r>
      <w:hyperlink r:id="rId8" w:history="1">
        <w:r w:rsidRPr="00C73CB4">
          <w:rPr>
            <w:rStyle w:val="Hyperlink"/>
            <w:rFonts w:ascii="Times New Roman" w:hAnsi="Times New Roman"/>
            <w:bCs/>
            <w:sz w:val="24"/>
            <w:szCs w:val="24"/>
          </w:rPr>
          <w:t>Lietuvos Respublikos švietimo ir mokslo ministro 2015 m. rugpjūčio 10 d. įsakymu Nr. V-883„Dėl neformaliojo vaikų švietimo lėšų skyrimo ir panaudojimo 2015 metams tvarkos aprašo patvirtinimo“,</w:t>
        </w:r>
      </w:hyperlink>
      <w:r w:rsidRPr="009F7795">
        <w:rPr>
          <w:rFonts w:ascii="Times New Roman" w:hAnsi="Times New Roman"/>
          <w:bCs/>
          <w:sz w:val="24"/>
          <w:szCs w:val="24"/>
        </w:rPr>
        <w:t xml:space="preserve"> 3 punktu, </w:t>
      </w:r>
      <w:r>
        <w:rPr>
          <w:rFonts w:ascii="Times New Roman" w:hAnsi="Times New Roman"/>
          <w:bCs/>
          <w:sz w:val="24"/>
          <w:szCs w:val="24"/>
        </w:rPr>
        <w:t>Šilutės</w:t>
      </w:r>
      <w:r w:rsidRPr="009F7795">
        <w:rPr>
          <w:rFonts w:ascii="Times New Roman" w:hAnsi="Times New Roman"/>
          <w:bCs/>
          <w:sz w:val="24"/>
          <w:szCs w:val="24"/>
        </w:rPr>
        <w:t xml:space="preserve"> rajono savivaldybė turi patvirtinti Šilutės rajono savivaldybės neformaliojo vaikų švietimo lėšų skyrimo ir naudojimo 2015 metų tvarkos aprašą. Aprašu bus apibrėžti valstybės lėšų, skiriamų Šilutės rajono savivaldybės mokinių ugdymui pagal neformaliojo vaikų švietimo programas (išskyrus ikimokyklinio, priešmokyklinio ir formalųjį švietimą papildančio ugdymo) programas </w:t>
      </w:r>
      <w:smartTag w:uri="urn:schemas-microsoft-com:office:smarttags" w:element="metricconverter">
        <w:smartTagPr>
          <w:attr w:name="ProductID" w:val="2015 m"/>
        </w:smartTagPr>
        <w:r w:rsidRPr="009F7795">
          <w:rPr>
            <w:rFonts w:ascii="Times New Roman" w:hAnsi="Times New Roman"/>
            <w:bCs/>
            <w:sz w:val="24"/>
            <w:szCs w:val="24"/>
          </w:rPr>
          <w:t>2015 m</w:t>
        </w:r>
      </w:smartTag>
      <w:r w:rsidRPr="009F7795">
        <w:rPr>
          <w:rFonts w:ascii="Times New Roman" w:hAnsi="Times New Roman"/>
          <w:bCs/>
          <w:sz w:val="24"/>
          <w:szCs w:val="24"/>
        </w:rPr>
        <w:t>. spalio – gruodžio mėnesiais skyrimo principai, lėšų naudojimas, reikalavimai švietimo teikėjui ir Neformaliojo vaikų švietimo programoms, Neformaliojo vaikų švietimo programų vertinimo, kokybės užtikrinimo ir atsiskaitymo už skirtas lėšas tvarka.</w:t>
      </w:r>
      <w:r w:rsidRPr="004C2177">
        <w:rPr>
          <w:rFonts w:ascii="Times New Roman" w:hAnsi="Times New Roman"/>
          <w:sz w:val="24"/>
          <w:szCs w:val="24"/>
          <w:lang w:eastAsia="lt-LT"/>
        </w:rPr>
        <w:t xml:space="preserve"> </w:t>
      </w:r>
      <w:r w:rsidRPr="00406DF9">
        <w:rPr>
          <w:rFonts w:ascii="Times New Roman" w:hAnsi="Times New Roman"/>
          <w:sz w:val="24"/>
          <w:szCs w:val="24"/>
          <w:lang w:eastAsia="lt-LT"/>
        </w:rPr>
        <w:t xml:space="preserve">Gavusios lėšas savivaldybės yra įpareigotos siekti, kad NVŠ programos būtų įgyvendinamos kuo arčiau vaiko gyvenamosios vietos. Rekomenduojama NVŠ programas įgyvendinti bendrojo ugdymo mokyklų, kultūros įstaigų ir kitose saugiose ir tam tikslui pritaikytose erdvėse. </w:t>
      </w:r>
    </w:p>
    <w:p w:rsidR="00AC6E28" w:rsidRDefault="00AC6E28" w:rsidP="00526F06">
      <w:pPr>
        <w:tabs>
          <w:tab w:val="left" w:pos="0"/>
          <w:tab w:val="left" w:pos="1320"/>
        </w:tabs>
        <w:spacing w:after="0" w:line="240" w:lineRule="auto"/>
        <w:jc w:val="both"/>
        <w:rPr>
          <w:rFonts w:ascii="Times New Roman" w:hAnsi="Times New Roman"/>
          <w:b/>
          <w:bCs/>
          <w:sz w:val="24"/>
          <w:szCs w:val="24"/>
        </w:rPr>
      </w:pPr>
      <w:r w:rsidRPr="00526F06">
        <w:rPr>
          <w:rFonts w:ascii="Times New Roman" w:hAnsi="Times New Roman"/>
          <w:bCs/>
          <w:sz w:val="24"/>
          <w:szCs w:val="24"/>
        </w:rPr>
        <w:t xml:space="preserve">             </w:t>
      </w:r>
      <w:r w:rsidRPr="00526F06">
        <w:rPr>
          <w:rFonts w:ascii="Times New Roman" w:hAnsi="Times New Roman"/>
          <w:b/>
          <w:bCs/>
          <w:sz w:val="24"/>
          <w:szCs w:val="24"/>
        </w:rPr>
        <w:t>3.  Kokių pozityvių rezultatų laukiama.</w:t>
      </w:r>
    </w:p>
    <w:p w:rsidR="00AC6E28" w:rsidRPr="00406DF9" w:rsidRDefault="00AC6E28" w:rsidP="00406DF9">
      <w:pPr>
        <w:widowControl w:val="0"/>
        <w:suppressAutoHyphens/>
        <w:spacing w:after="0" w:line="240" w:lineRule="auto"/>
        <w:jc w:val="both"/>
        <w:rPr>
          <w:rFonts w:ascii="Times New Roman" w:hAnsi="Times New Roman"/>
          <w:sz w:val="24"/>
          <w:szCs w:val="24"/>
          <w:lang w:eastAsia="lt-LT"/>
        </w:rPr>
      </w:pPr>
      <w:r w:rsidRPr="009F7795">
        <w:rPr>
          <w:rFonts w:ascii="Times New Roman" w:hAnsi="Times New Roman"/>
          <w:bCs/>
          <w:sz w:val="24"/>
          <w:szCs w:val="24"/>
        </w:rPr>
        <w:t xml:space="preserve">            </w:t>
      </w:r>
      <w:r>
        <w:rPr>
          <w:rFonts w:ascii="Times New Roman" w:hAnsi="Times New Roman"/>
          <w:bCs/>
          <w:sz w:val="24"/>
          <w:szCs w:val="24"/>
        </w:rPr>
        <w:t>Patvirtinus Aprašą,</w:t>
      </w:r>
      <w:r w:rsidRPr="00406DF9">
        <w:rPr>
          <w:rFonts w:ascii="Times New Roman" w:hAnsi="Times New Roman"/>
          <w:sz w:val="24"/>
          <w:szCs w:val="24"/>
          <w:lang w:eastAsia="lt-LT"/>
        </w:rPr>
        <w:t xml:space="preserve"> numatomos teigiamos pasekmės: į NVŠ programų įgyvendinimą įsitraukus privatiems NVŠ teikėjams pagal NVŠ programas bus ugdoma</w:t>
      </w:r>
      <w:r>
        <w:rPr>
          <w:rFonts w:ascii="Times New Roman" w:hAnsi="Times New Roman"/>
          <w:sz w:val="24"/>
          <w:szCs w:val="24"/>
          <w:lang w:eastAsia="lt-LT"/>
        </w:rPr>
        <w:t>s</w:t>
      </w:r>
      <w:r w:rsidRPr="00406DF9">
        <w:rPr>
          <w:rFonts w:ascii="Times New Roman" w:hAnsi="Times New Roman"/>
          <w:sz w:val="24"/>
          <w:szCs w:val="24"/>
          <w:lang w:eastAsia="lt-LT"/>
        </w:rPr>
        <w:t xml:space="preserve"> </w:t>
      </w:r>
      <w:r>
        <w:rPr>
          <w:rFonts w:ascii="Times New Roman" w:hAnsi="Times New Roman"/>
          <w:sz w:val="24"/>
          <w:szCs w:val="24"/>
          <w:lang w:eastAsia="lt-LT"/>
        </w:rPr>
        <w:t>didesnis skaičius</w:t>
      </w:r>
      <w:r w:rsidRPr="00406DF9">
        <w:rPr>
          <w:rFonts w:ascii="Times New Roman" w:hAnsi="Times New Roman"/>
          <w:sz w:val="24"/>
          <w:szCs w:val="24"/>
          <w:lang w:eastAsia="lt-LT"/>
        </w:rPr>
        <w:t xml:space="preserve"> bendrojo ugdymo mokyklų mokinių. Daugiau vaikų bus įtraukta į socialinius įgūdžius ir kompetencijas ugdančias veiklas, mažės vaikų ir paauglių nusikalstamumas, atsiras darbo vietų įvairių sričių pedagogams.  </w:t>
      </w:r>
    </w:p>
    <w:p w:rsidR="00AC6E28" w:rsidRPr="00526F06" w:rsidRDefault="00AC6E28" w:rsidP="00526F06">
      <w:pPr>
        <w:spacing w:after="0" w:line="240" w:lineRule="auto"/>
        <w:ind w:firstLine="720"/>
        <w:jc w:val="both"/>
        <w:rPr>
          <w:rFonts w:ascii="Times New Roman" w:hAnsi="Times New Roman"/>
          <w:b/>
          <w:bCs/>
          <w:sz w:val="24"/>
          <w:szCs w:val="24"/>
        </w:rPr>
      </w:pPr>
      <w:r w:rsidRPr="00526F06">
        <w:rPr>
          <w:rFonts w:ascii="Times New Roman" w:hAnsi="Times New Roman"/>
          <w:b/>
          <w:bCs/>
          <w:sz w:val="24"/>
          <w:szCs w:val="24"/>
        </w:rPr>
        <w:t>4.  Galimos neigiamos priimto projekto pasekmės ir kokių priemonių reikėtų imtis, kad tokių pasekmių būtų išvengta.</w:t>
      </w:r>
    </w:p>
    <w:p w:rsidR="00AC6E28" w:rsidRPr="00526F06" w:rsidRDefault="00AC6E28" w:rsidP="00526F06">
      <w:pPr>
        <w:spacing w:after="0" w:line="240" w:lineRule="auto"/>
        <w:ind w:left="360" w:firstLine="360"/>
        <w:jc w:val="both"/>
        <w:rPr>
          <w:rFonts w:ascii="Times New Roman" w:hAnsi="Times New Roman"/>
          <w:sz w:val="24"/>
          <w:szCs w:val="24"/>
        </w:rPr>
      </w:pPr>
      <w:r w:rsidRPr="00526F06">
        <w:rPr>
          <w:rFonts w:ascii="Times New Roman" w:hAnsi="Times New Roman"/>
          <w:sz w:val="24"/>
          <w:szCs w:val="24"/>
        </w:rPr>
        <w:t>Ne</w:t>
      </w:r>
      <w:r>
        <w:rPr>
          <w:rFonts w:ascii="Times New Roman" w:hAnsi="Times New Roman"/>
          <w:sz w:val="24"/>
          <w:szCs w:val="24"/>
        </w:rPr>
        <w:t>turėtų būti</w:t>
      </w:r>
      <w:r w:rsidRPr="00526F06">
        <w:rPr>
          <w:rFonts w:ascii="Times New Roman" w:hAnsi="Times New Roman"/>
          <w:sz w:val="24"/>
          <w:szCs w:val="24"/>
        </w:rPr>
        <w:t>.</w:t>
      </w:r>
    </w:p>
    <w:p w:rsidR="00AC6E28" w:rsidRPr="00526F06" w:rsidRDefault="00AC6E28" w:rsidP="00526F06">
      <w:pPr>
        <w:numPr>
          <w:ilvl w:val="0"/>
          <w:numId w:val="1"/>
        </w:numPr>
        <w:spacing w:after="0" w:line="240" w:lineRule="auto"/>
        <w:jc w:val="both"/>
        <w:rPr>
          <w:rFonts w:ascii="Times New Roman" w:hAnsi="Times New Roman"/>
          <w:b/>
          <w:bCs/>
          <w:sz w:val="24"/>
          <w:szCs w:val="24"/>
        </w:rPr>
      </w:pPr>
      <w:r w:rsidRPr="00526F06">
        <w:rPr>
          <w:rFonts w:ascii="Times New Roman" w:hAnsi="Times New Roman"/>
          <w:b/>
          <w:bCs/>
          <w:sz w:val="24"/>
          <w:szCs w:val="24"/>
        </w:rPr>
        <w:t xml:space="preserve">Kokie šios srities aktai tebegalioja (pateikiamas aktų sąrašas) ir kokius galiojančius </w:t>
      </w:r>
    </w:p>
    <w:p w:rsidR="00AC6E28" w:rsidRPr="00526F06" w:rsidRDefault="00AC6E28" w:rsidP="00526F06">
      <w:pPr>
        <w:spacing w:after="0" w:line="240" w:lineRule="auto"/>
        <w:jc w:val="both"/>
        <w:rPr>
          <w:rFonts w:ascii="Times New Roman" w:hAnsi="Times New Roman"/>
          <w:b/>
          <w:bCs/>
          <w:sz w:val="24"/>
          <w:szCs w:val="24"/>
        </w:rPr>
      </w:pPr>
      <w:r w:rsidRPr="00526F06">
        <w:rPr>
          <w:rFonts w:ascii="Times New Roman" w:hAnsi="Times New Roman"/>
          <w:b/>
          <w:bCs/>
          <w:sz w:val="24"/>
          <w:szCs w:val="24"/>
        </w:rPr>
        <w:t>aktus būtina pakeisti ar panaikinti, priėmus teikiamą projektą.</w:t>
      </w:r>
    </w:p>
    <w:p w:rsidR="00AC6E28" w:rsidRPr="009F7795" w:rsidRDefault="00AC6E28" w:rsidP="00526F06">
      <w:pPr>
        <w:spacing w:after="0" w:line="240" w:lineRule="auto"/>
        <w:ind w:firstLine="720"/>
        <w:jc w:val="both"/>
        <w:rPr>
          <w:rFonts w:ascii="Times New Roman" w:hAnsi="Times New Roman"/>
          <w:bCs/>
          <w:sz w:val="24"/>
          <w:szCs w:val="24"/>
        </w:rPr>
      </w:pPr>
      <w:r w:rsidRPr="009F7795">
        <w:rPr>
          <w:rFonts w:ascii="Times New Roman" w:hAnsi="Times New Roman"/>
          <w:bCs/>
          <w:sz w:val="24"/>
          <w:szCs w:val="24"/>
        </w:rPr>
        <w:t>Nėra</w:t>
      </w:r>
    </w:p>
    <w:p w:rsidR="00AC6E28" w:rsidRPr="00526F06" w:rsidRDefault="00AC6E28" w:rsidP="00526F06">
      <w:pPr>
        <w:spacing w:after="0" w:line="240" w:lineRule="auto"/>
        <w:ind w:firstLine="720"/>
        <w:jc w:val="both"/>
        <w:rPr>
          <w:rFonts w:ascii="Times New Roman" w:hAnsi="Times New Roman"/>
          <w:sz w:val="24"/>
          <w:szCs w:val="24"/>
        </w:rPr>
      </w:pPr>
      <w:r w:rsidRPr="00526F06">
        <w:rPr>
          <w:rFonts w:ascii="Times New Roman" w:hAnsi="Times New Roman"/>
          <w:b/>
          <w:bCs/>
          <w:sz w:val="24"/>
          <w:szCs w:val="24"/>
        </w:rPr>
        <w:t xml:space="preserve">6. </w:t>
      </w:r>
      <w:r w:rsidRPr="00526F06">
        <w:rPr>
          <w:rFonts w:ascii="Times New Roman" w:hAnsi="Times New Roman"/>
          <w:b/>
          <w:bCs/>
          <w:iCs/>
          <w:sz w:val="24"/>
          <w:szCs w:val="24"/>
        </w:rPr>
        <w:t>Jeigu reikia atlikti sprendimo projekto antikorupcinį vertinimą, sprendžia projekto rengėjas, atsižvelgdamas į Teisės aktų projektų antikorupcinio vertinimo taisykles.</w:t>
      </w:r>
      <w:r w:rsidRPr="00526F06">
        <w:rPr>
          <w:rFonts w:ascii="Times New Roman" w:hAnsi="Times New Roman"/>
          <w:b/>
          <w:bCs/>
          <w:sz w:val="24"/>
          <w:szCs w:val="24"/>
        </w:rPr>
        <w:t xml:space="preserve"> </w:t>
      </w:r>
    </w:p>
    <w:p w:rsidR="00AC6E28" w:rsidRPr="00526F06" w:rsidRDefault="00AC6E28" w:rsidP="00526F06">
      <w:pPr>
        <w:spacing w:after="0" w:line="240" w:lineRule="auto"/>
        <w:ind w:left="360" w:firstLine="360"/>
        <w:jc w:val="both"/>
        <w:rPr>
          <w:rFonts w:ascii="Times New Roman" w:hAnsi="Times New Roman"/>
          <w:sz w:val="24"/>
          <w:szCs w:val="24"/>
        </w:rPr>
      </w:pPr>
      <w:r w:rsidRPr="00526F06">
        <w:rPr>
          <w:rFonts w:ascii="Times New Roman" w:hAnsi="Times New Roman"/>
          <w:sz w:val="24"/>
          <w:szCs w:val="24"/>
        </w:rPr>
        <w:t xml:space="preserve">Nereikia. </w:t>
      </w:r>
    </w:p>
    <w:p w:rsidR="00AC6E28" w:rsidRDefault="00AC6E28" w:rsidP="00526F06">
      <w:pPr>
        <w:spacing w:after="0" w:line="240" w:lineRule="auto"/>
        <w:ind w:firstLine="720"/>
        <w:jc w:val="both"/>
        <w:rPr>
          <w:rFonts w:ascii="Times New Roman" w:hAnsi="Times New Roman"/>
          <w:b/>
          <w:bCs/>
          <w:sz w:val="24"/>
          <w:szCs w:val="24"/>
        </w:rPr>
      </w:pPr>
    </w:p>
    <w:p w:rsidR="00AC6E28" w:rsidRDefault="00AC6E28" w:rsidP="00526F06">
      <w:pPr>
        <w:spacing w:after="0" w:line="240" w:lineRule="auto"/>
        <w:ind w:firstLine="720"/>
        <w:jc w:val="both"/>
        <w:rPr>
          <w:rFonts w:ascii="Times New Roman" w:hAnsi="Times New Roman"/>
          <w:b/>
          <w:bCs/>
          <w:sz w:val="24"/>
          <w:szCs w:val="24"/>
        </w:rPr>
      </w:pPr>
      <w:r w:rsidRPr="00526F06">
        <w:rPr>
          <w:rFonts w:ascii="Times New Roman" w:hAnsi="Times New Roman"/>
          <w:b/>
          <w:bCs/>
          <w:sz w:val="24"/>
          <w:szCs w:val="24"/>
        </w:rPr>
        <w:t>7. Projekto rengimo metu gauti specialistų vertinimai ir išvados, ekonominiai apskaičiavimai (sąmatos) ir konkretūs finansavimo šaltiniai.</w:t>
      </w:r>
    </w:p>
    <w:p w:rsidR="00AC6E28" w:rsidRDefault="00AC6E28" w:rsidP="00526F06">
      <w:pPr>
        <w:spacing w:after="0" w:line="240" w:lineRule="auto"/>
        <w:ind w:firstLine="720"/>
        <w:jc w:val="both"/>
        <w:rPr>
          <w:rFonts w:ascii="Times New Roman" w:hAnsi="Times New Roman"/>
          <w:bCs/>
          <w:sz w:val="24"/>
          <w:szCs w:val="24"/>
        </w:rPr>
      </w:pPr>
      <w:r w:rsidRPr="00122FF4">
        <w:rPr>
          <w:rFonts w:ascii="Times New Roman" w:hAnsi="Times New Roman"/>
          <w:bCs/>
          <w:sz w:val="24"/>
          <w:szCs w:val="24"/>
        </w:rPr>
        <w:t>Administracijos direktoriaus įsakymu bus sudaryta programų vertinimo komisija, kuri nustatys, ar programos atitinka nustatytus reikalavimus ir gali būti finansuojam</w:t>
      </w:r>
      <w:r>
        <w:rPr>
          <w:rFonts w:ascii="Times New Roman" w:hAnsi="Times New Roman"/>
          <w:bCs/>
          <w:sz w:val="24"/>
          <w:szCs w:val="24"/>
        </w:rPr>
        <w:t>os</w:t>
      </w:r>
      <w:r w:rsidRPr="00122FF4">
        <w:rPr>
          <w:rFonts w:ascii="Times New Roman" w:hAnsi="Times New Roman"/>
          <w:bCs/>
          <w:sz w:val="24"/>
          <w:szCs w:val="24"/>
        </w:rPr>
        <w:t xml:space="preserve"> skirtomis lėšomis</w:t>
      </w:r>
      <w:r>
        <w:rPr>
          <w:rFonts w:ascii="Times New Roman" w:hAnsi="Times New Roman"/>
          <w:bCs/>
          <w:sz w:val="24"/>
          <w:szCs w:val="24"/>
        </w:rPr>
        <w:t xml:space="preserve">. </w:t>
      </w:r>
    </w:p>
    <w:p w:rsidR="00AC6E28" w:rsidRPr="00526F06" w:rsidRDefault="00AC6E28" w:rsidP="00526F06">
      <w:pPr>
        <w:spacing w:after="0" w:line="240" w:lineRule="auto"/>
        <w:ind w:firstLine="720"/>
        <w:jc w:val="both"/>
        <w:rPr>
          <w:rFonts w:ascii="Times New Roman" w:hAnsi="Times New Roman"/>
          <w:b/>
          <w:bCs/>
          <w:sz w:val="24"/>
          <w:szCs w:val="24"/>
        </w:rPr>
      </w:pPr>
      <w:r w:rsidRPr="00526F06">
        <w:rPr>
          <w:rFonts w:ascii="Times New Roman" w:hAnsi="Times New Roman"/>
          <w:b/>
          <w:bCs/>
          <w:sz w:val="24"/>
          <w:szCs w:val="24"/>
        </w:rPr>
        <w:t>8.  Projekto autorius ar autorių grupė.</w:t>
      </w:r>
    </w:p>
    <w:p w:rsidR="00AC6E28" w:rsidRPr="00526F06" w:rsidRDefault="00AC6E28" w:rsidP="00526F06">
      <w:pPr>
        <w:spacing w:after="0" w:line="240" w:lineRule="auto"/>
        <w:ind w:left="360" w:firstLine="360"/>
        <w:jc w:val="both"/>
        <w:rPr>
          <w:rFonts w:ascii="Times New Roman" w:hAnsi="Times New Roman"/>
          <w:sz w:val="24"/>
          <w:szCs w:val="24"/>
        </w:rPr>
      </w:pPr>
      <w:r w:rsidRPr="00526F06">
        <w:rPr>
          <w:rFonts w:ascii="Times New Roman" w:hAnsi="Times New Roman"/>
          <w:sz w:val="24"/>
          <w:szCs w:val="24"/>
        </w:rPr>
        <w:t>Skyriaus vedėja Birutė Tekorienė</w:t>
      </w:r>
      <w:r>
        <w:rPr>
          <w:rFonts w:ascii="Times New Roman" w:hAnsi="Times New Roman"/>
          <w:sz w:val="24"/>
          <w:szCs w:val="24"/>
        </w:rPr>
        <w:t>.</w:t>
      </w:r>
    </w:p>
    <w:p w:rsidR="00AC6E28" w:rsidRPr="00526F06" w:rsidRDefault="00AC6E28" w:rsidP="00526F06">
      <w:pPr>
        <w:spacing w:after="0" w:line="240" w:lineRule="auto"/>
        <w:ind w:firstLine="720"/>
        <w:jc w:val="both"/>
        <w:rPr>
          <w:rFonts w:ascii="Times New Roman" w:hAnsi="Times New Roman"/>
          <w:b/>
          <w:bCs/>
          <w:sz w:val="24"/>
          <w:szCs w:val="24"/>
        </w:rPr>
      </w:pPr>
      <w:r w:rsidRPr="00526F06">
        <w:rPr>
          <w:rFonts w:ascii="Times New Roman" w:hAnsi="Times New Roman"/>
          <w:b/>
          <w:bCs/>
          <w:sz w:val="24"/>
          <w:szCs w:val="24"/>
        </w:rPr>
        <w:t>9. Reikšminiai projekto žodžiai, kurių reikia šiam projektui įtraukti į kompiuterinę paieškos sistemą.</w:t>
      </w:r>
    </w:p>
    <w:p w:rsidR="00AC6E28" w:rsidRPr="00526F06" w:rsidRDefault="00AC6E28" w:rsidP="00526F06">
      <w:pPr>
        <w:spacing w:after="0" w:line="240" w:lineRule="auto"/>
        <w:ind w:left="360" w:firstLine="360"/>
        <w:jc w:val="both"/>
        <w:rPr>
          <w:rFonts w:ascii="Times New Roman" w:hAnsi="Times New Roman"/>
          <w:sz w:val="24"/>
          <w:szCs w:val="24"/>
        </w:rPr>
      </w:pPr>
      <w:r>
        <w:rPr>
          <w:rFonts w:ascii="Times New Roman" w:hAnsi="Times New Roman"/>
          <w:sz w:val="24"/>
          <w:szCs w:val="24"/>
        </w:rPr>
        <w:t>Neformalusis ugdymas</w:t>
      </w:r>
      <w:r w:rsidRPr="00526F06">
        <w:rPr>
          <w:rFonts w:ascii="Times New Roman" w:hAnsi="Times New Roman"/>
          <w:sz w:val="24"/>
          <w:szCs w:val="24"/>
        </w:rPr>
        <w:t>.</w:t>
      </w:r>
    </w:p>
    <w:p w:rsidR="00AC6E28" w:rsidRPr="00526F06" w:rsidRDefault="00AC6E28" w:rsidP="00526F06">
      <w:pPr>
        <w:spacing w:after="0" w:line="240" w:lineRule="auto"/>
        <w:ind w:firstLine="720"/>
        <w:jc w:val="both"/>
        <w:rPr>
          <w:rFonts w:ascii="Times New Roman" w:hAnsi="Times New Roman"/>
          <w:b/>
          <w:bCs/>
          <w:sz w:val="24"/>
          <w:szCs w:val="24"/>
        </w:rPr>
      </w:pPr>
      <w:r w:rsidRPr="00526F06">
        <w:rPr>
          <w:rFonts w:ascii="Times New Roman" w:hAnsi="Times New Roman"/>
          <w:b/>
          <w:bCs/>
          <w:sz w:val="24"/>
          <w:szCs w:val="24"/>
        </w:rPr>
        <w:t>10. Kiti, autorių nuomone, reikalingi pagrindimai ir paaiškinimai.</w:t>
      </w:r>
    </w:p>
    <w:p w:rsidR="00AC6E28" w:rsidRPr="00526F06" w:rsidRDefault="00AC6E28" w:rsidP="00526F06">
      <w:pPr>
        <w:spacing w:after="0" w:line="240" w:lineRule="auto"/>
        <w:ind w:left="360" w:firstLine="360"/>
        <w:jc w:val="both"/>
        <w:rPr>
          <w:rFonts w:ascii="Times New Roman" w:hAnsi="Times New Roman"/>
          <w:sz w:val="24"/>
          <w:szCs w:val="24"/>
        </w:rPr>
      </w:pPr>
      <w:r w:rsidRPr="00526F06">
        <w:rPr>
          <w:rFonts w:ascii="Times New Roman" w:hAnsi="Times New Roman"/>
          <w:sz w:val="24"/>
          <w:szCs w:val="24"/>
        </w:rPr>
        <w:t xml:space="preserve">Nėra. </w:t>
      </w:r>
    </w:p>
    <w:p w:rsidR="00AC6E28" w:rsidRDefault="00AC6E28" w:rsidP="00526F06">
      <w:pPr>
        <w:jc w:val="both"/>
        <w:rPr>
          <w:rFonts w:ascii="Times New Roman" w:hAnsi="Times New Roman"/>
          <w:sz w:val="24"/>
          <w:szCs w:val="24"/>
        </w:rPr>
      </w:pPr>
    </w:p>
    <w:p w:rsidR="00AC6E28" w:rsidRDefault="00AC6E28" w:rsidP="00406DF9">
      <w:pPr>
        <w:jc w:val="both"/>
        <w:rPr>
          <w:rFonts w:ascii="Times New Roman" w:hAnsi="Times New Roman"/>
          <w:sz w:val="24"/>
          <w:szCs w:val="24"/>
        </w:rPr>
      </w:pPr>
      <w:r w:rsidRPr="00526F06">
        <w:rPr>
          <w:rFonts w:ascii="Times New Roman" w:hAnsi="Times New Roman"/>
          <w:sz w:val="24"/>
          <w:szCs w:val="24"/>
        </w:rPr>
        <w:t xml:space="preserve">Skyriaus vedėja                                                                                                         Birutė Tekorienė    </w:t>
      </w:r>
    </w:p>
    <w:p w:rsidR="00AC6E28" w:rsidRDefault="00AC6E28" w:rsidP="00406DF9">
      <w:pPr>
        <w:jc w:val="both"/>
        <w:rPr>
          <w:rFonts w:ascii="Times New Roman" w:hAnsi="Times New Roman"/>
          <w:sz w:val="24"/>
          <w:szCs w:val="24"/>
        </w:rPr>
      </w:pPr>
    </w:p>
    <w:p w:rsidR="00AC6E28" w:rsidRPr="00140B15" w:rsidRDefault="00AC6E28" w:rsidP="00406DF9">
      <w:pPr>
        <w:jc w:val="both"/>
        <w:rPr>
          <w:rFonts w:ascii="Times New Roman" w:hAnsi="Times New Roman"/>
          <w:sz w:val="24"/>
          <w:szCs w:val="24"/>
        </w:rPr>
      </w:pPr>
    </w:p>
    <w:p w:rsidR="00AC6E28" w:rsidRPr="00140B15" w:rsidRDefault="00AC6E28" w:rsidP="0016386D">
      <w:pPr>
        <w:jc w:val="center"/>
        <w:outlineLvl w:val="0"/>
        <w:rPr>
          <w:rFonts w:ascii="Times New Roman" w:hAnsi="Times New Roman"/>
          <w:b/>
          <w:sz w:val="24"/>
          <w:szCs w:val="24"/>
        </w:rPr>
      </w:pPr>
    </w:p>
    <w:p w:rsidR="00AC6E28" w:rsidRPr="00140B15" w:rsidRDefault="00AC6E28" w:rsidP="00C21B95">
      <w:pPr>
        <w:rPr>
          <w:rFonts w:ascii="Times New Roman" w:hAnsi="Times New Roman"/>
          <w:sz w:val="24"/>
          <w:szCs w:val="24"/>
        </w:rPr>
      </w:pPr>
    </w:p>
    <w:p w:rsidR="00AC6E28" w:rsidRPr="00140B15" w:rsidRDefault="00AC6E28" w:rsidP="00C21B95">
      <w:pPr>
        <w:rPr>
          <w:rFonts w:ascii="Times New Roman" w:hAnsi="Times New Roman"/>
          <w:sz w:val="24"/>
          <w:szCs w:val="24"/>
        </w:rPr>
      </w:pPr>
    </w:p>
    <w:p w:rsidR="00AC6E28" w:rsidRPr="00140B15" w:rsidRDefault="00AC6E28" w:rsidP="00C21B95">
      <w:pPr>
        <w:rPr>
          <w:rFonts w:ascii="Times New Roman" w:hAnsi="Times New Roman"/>
          <w:sz w:val="24"/>
          <w:szCs w:val="24"/>
        </w:rPr>
      </w:pPr>
    </w:p>
    <w:p w:rsidR="00AC6E28" w:rsidRPr="00140B15" w:rsidRDefault="00AC6E28" w:rsidP="00C21B95">
      <w:pPr>
        <w:rPr>
          <w:rFonts w:ascii="Times New Roman" w:hAnsi="Times New Roman"/>
          <w:sz w:val="24"/>
          <w:szCs w:val="24"/>
        </w:rPr>
      </w:pPr>
    </w:p>
    <w:p w:rsidR="00AC6E28" w:rsidRPr="00140B15" w:rsidRDefault="00AC6E28">
      <w:pPr>
        <w:rPr>
          <w:rFonts w:ascii="Times New Roman" w:hAnsi="Times New Roman"/>
          <w:sz w:val="24"/>
          <w:szCs w:val="24"/>
        </w:rPr>
      </w:pPr>
    </w:p>
    <w:sectPr w:rsidR="00AC6E28" w:rsidRPr="00140B15" w:rsidSect="00465241">
      <w:pgSz w:w="11906" w:h="16838"/>
      <w:pgMar w:top="1701" w:right="567" w:bottom="142"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E28" w:rsidRDefault="00AC6E28" w:rsidP="0016386D">
      <w:pPr>
        <w:spacing w:after="0" w:line="240" w:lineRule="auto"/>
      </w:pPr>
      <w:r>
        <w:separator/>
      </w:r>
    </w:p>
  </w:endnote>
  <w:endnote w:type="continuationSeparator" w:id="0">
    <w:p w:rsidR="00AC6E28" w:rsidRDefault="00AC6E28" w:rsidP="001638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E28" w:rsidRDefault="00AC6E28" w:rsidP="0016386D">
      <w:pPr>
        <w:spacing w:after="0" w:line="240" w:lineRule="auto"/>
      </w:pPr>
      <w:r>
        <w:separator/>
      </w:r>
    </w:p>
  </w:footnote>
  <w:footnote w:type="continuationSeparator" w:id="0">
    <w:p w:rsidR="00AC6E28" w:rsidRDefault="00AC6E28" w:rsidP="001638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72F50"/>
    <w:multiLevelType w:val="hybridMultilevel"/>
    <w:tmpl w:val="3B20A646"/>
    <w:lvl w:ilvl="0" w:tplc="B89272C4">
      <w:start w:val="1"/>
      <w:numFmt w:val="decimal"/>
      <w:lvlText w:val="%1."/>
      <w:lvlJc w:val="left"/>
      <w:pPr>
        <w:ind w:left="1125" w:hanging="360"/>
      </w:pPr>
      <w:rPr>
        <w:rFonts w:cs="Times New Roman" w:hint="default"/>
      </w:rPr>
    </w:lvl>
    <w:lvl w:ilvl="1" w:tplc="04270019" w:tentative="1">
      <w:start w:val="1"/>
      <w:numFmt w:val="lowerLetter"/>
      <w:lvlText w:val="%2."/>
      <w:lvlJc w:val="left"/>
      <w:pPr>
        <w:ind w:left="1845" w:hanging="360"/>
      </w:pPr>
      <w:rPr>
        <w:rFonts w:cs="Times New Roman"/>
      </w:rPr>
    </w:lvl>
    <w:lvl w:ilvl="2" w:tplc="0427001B" w:tentative="1">
      <w:start w:val="1"/>
      <w:numFmt w:val="lowerRoman"/>
      <w:lvlText w:val="%3."/>
      <w:lvlJc w:val="right"/>
      <w:pPr>
        <w:ind w:left="2565" w:hanging="180"/>
      </w:pPr>
      <w:rPr>
        <w:rFonts w:cs="Times New Roman"/>
      </w:rPr>
    </w:lvl>
    <w:lvl w:ilvl="3" w:tplc="0427000F" w:tentative="1">
      <w:start w:val="1"/>
      <w:numFmt w:val="decimal"/>
      <w:lvlText w:val="%4."/>
      <w:lvlJc w:val="left"/>
      <w:pPr>
        <w:ind w:left="3285" w:hanging="360"/>
      </w:pPr>
      <w:rPr>
        <w:rFonts w:cs="Times New Roman"/>
      </w:rPr>
    </w:lvl>
    <w:lvl w:ilvl="4" w:tplc="04270019" w:tentative="1">
      <w:start w:val="1"/>
      <w:numFmt w:val="lowerLetter"/>
      <w:lvlText w:val="%5."/>
      <w:lvlJc w:val="left"/>
      <w:pPr>
        <w:ind w:left="4005" w:hanging="360"/>
      </w:pPr>
      <w:rPr>
        <w:rFonts w:cs="Times New Roman"/>
      </w:rPr>
    </w:lvl>
    <w:lvl w:ilvl="5" w:tplc="0427001B" w:tentative="1">
      <w:start w:val="1"/>
      <w:numFmt w:val="lowerRoman"/>
      <w:lvlText w:val="%6."/>
      <w:lvlJc w:val="right"/>
      <w:pPr>
        <w:ind w:left="4725" w:hanging="180"/>
      </w:pPr>
      <w:rPr>
        <w:rFonts w:cs="Times New Roman"/>
      </w:rPr>
    </w:lvl>
    <w:lvl w:ilvl="6" w:tplc="0427000F" w:tentative="1">
      <w:start w:val="1"/>
      <w:numFmt w:val="decimal"/>
      <w:lvlText w:val="%7."/>
      <w:lvlJc w:val="left"/>
      <w:pPr>
        <w:ind w:left="5445" w:hanging="360"/>
      </w:pPr>
      <w:rPr>
        <w:rFonts w:cs="Times New Roman"/>
      </w:rPr>
    </w:lvl>
    <w:lvl w:ilvl="7" w:tplc="04270019" w:tentative="1">
      <w:start w:val="1"/>
      <w:numFmt w:val="lowerLetter"/>
      <w:lvlText w:val="%8."/>
      <w:lvlJc w:val="left"/>
      <w:pPr>
        <w:ind w:left="6165" w:hanging="360"/>
      </w:pPr>
      <w:rPr>
        <w:rFonts w:cs="Times New Roman"/>
      </w:rPr>
    </w:lvl>
    <w:lvl w:ilvl="8" w:tplc="0427001B" w:tentative="1">
      <w:start w:val="1"/>
      <w:numFmt w:val="lowerRoman"/>
      <w:lvlText w:val="%9."/>
      <w:lvlJc w:val="right"/>
      <w:pPr>
        <w:ind w:left="6885" w:hanging="180"/>
      </w:pPr>
      <w:rPr>
        <w:rFonts w:cs="Times New Roman"/>
      </w:rPr>
    </w:lvl>
  </w:abstractNum>
  <w:abstractNum w:abstractNumId="1">
    <w:nsid w:val="6AF15DDD"/>
    <w:multiLevelType w:val="hybridMultilevel"/>
    <w:tmpl w:val="2DEAB6B8"/>
    <w:lvl w:ilvl="0" w:tplc="1F3A55CE">
      <w:start w:val="5"/>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194D"/>
    <w:rsid w:val="000B319F"/>
    <w:rsid w:val="001207EF"/>
    <w:rsid w:val="00122FF4"/>
    <w:rsid w:val="00140B15"/>
    <w:rsid w:val="0016386D"/>
    <w:rsid w:val="001752E1"/>
    <w:rsid w:val="001A1A6D"/>
    <w:rsid w:val="001A7C60"/>
    <w:rsid w:val="001E4106"/>
    <w:rsid w:val="0024194D"/>
    <w:rsid w:val="00246937"/>
    <w:rsid w:val="00345CE2"/>
    <w:rsid w:val="003B3CDF"/>
    <w:rsid w:val="003E09EC"/>
    <w:rsid w:val="00406DF9"/>
    <w:rsid w:val="00465241"/>
    <w:rsid w:val="004C2177"/>
    <w:rsid w:val="00526F06"/>
    <w:rsid w:val="00557612"/>
    <w:rsid w:val="00610FD2"/>
    <w:rsid w:val="0063179F"/>
    <w:rsid w:val="006537BC"/>
    <w:rsid w:val="00656C50"/>
    <w:rsid w:val="006A79B4"/>
    <w:rsid w:val="006C78D0"/>
    <w:rsid w:val="00734DDB"/>
    <w:rsid w:val="00744D56"/>
    <w:rsid w:val="007A0D02"/>
    <w:rsid w:val="008A5938"/>
    <w:rsid w:val="009860B0"/>
    <w:rsid w:val="009F7795"/>
    <w:rsid w:val="00A52C38"/>
    <w:rsid w:val="00A93CA0"/>
    <w:rsid w:val="00AC6E28"/>
    <w:rsid w:val="00B30E4A"/>
    <w:rsid w:val="00B44452"/>
    <w:rsid w:val="00B87CD5"/>
    <w:rsid w:val="00BA44A7"/>
    <w:rsid w:val="00C21B95"/>
    <w:rsid w:val="00C73CB4"/>
    <w:rsid w:val="00CD37C0"/>
    <w:rsid w:val="00D01260"/>
    <w:rsid w:val="00D76288"/>
    <w:rsid w:val="00F622C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95"/>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386D"/>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16386D"/>
    <w:rPr>
      <w:rFonts w:cs="Times New Roman"/>
    </w:rPr>
  </w:style>
  <w:style w:type="paragraph" w:styleId="Footer">
    <w:name w:val="footer"/>
    <w:basedOn w:val="Normal"/>
    <w:link w:val="FooterChar"/>
    <w:uiPriority w:val="99"/>
    <w:rsid w:val="0016386D"/>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16386D"/>
    <w:rPr>
      <w:rFonts w:cs="Times New Roman"/>
    </w:rPr>
  </w:style>
  <w:style w:type="paragraph" w:styleId="Title">
    <w:name w:val="Title"/>
    <w:basedOn w:val="Normal"/>
    <w:link w:val="TitleChar"/>
    <w:uiPriority w:val="99"/>
    <w:qFormat/>
    <w:rsid w:val="0016386D"/>
    <w:pPr>
      <w:spacing w:after="0" w:line="240" w:lineRule="auto"/>
      <w:jc w:val="center"/>
    </w:pPr>
    <w:rPr>
      <w:rFonts w:ascii="Times New Roman" w:eastAsia="Times New Roman" w:hAnsi="Times New Roman"/>
      <w:sz w:val="28"/>
      <w:szCs w:val="24"/>
      <w:lang w:val="en-GB"/>
    </w:rPr>
  </w:style>
  <w:style w:type="character" w:customStyle="1" w:styleId="TitleChar">
    <w:name w:val="Title Char"/>
    <w:basedOn w:val="DefaultParagraphFont"/>
    <w:link w:val="Title"/>
    <w:uiPriority w:val="99"/>
    <w:locked/>
    <w:rsid w:val="0016386D"/>
    <w:rPr>
      <w:rFonts w:ascii="Times New Roman" w:hAnsi="Times New Roman" w:cs="Times New Roman"/>
      <w:sz w:val="24"/>
      <w:szCs w:val="24"/>
      <w:lang w:val="en-GB"/>
    </w:rPr>
  </w:style>
  <w:style w:type="paragraph" w:styleId="BodyTextIndent">
    <w:name w:val="Body Text Indent"/>
    <w:basedOn w:val="Normal"/>
    <w:link w:val="BodyTextIndentChar"/>
    <w:uiPriority w:val="99"/>
    <w:rsid w:val="0016386D"/>
    <w:pPr>
      <w:spacing w:after="0" w:line="240" w:lineRule="auto"/>
      <w:ind w:firstLine="720"/>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locked/>
    <w:rsid w:val="0016386D"/>
    <w:rPr>
      <w:rFonts w:ascii="Times New Roman" w:hAnsi="Times New Roman" w:cs="Times New Roman"/>
      <w:sz w:val="24"/>
      <w:szCs w:val="24"/>
      <w:lang w:val="en-GB"/>
    </w:rPr>
  </w:style>
  <w:style w:type="character" w:styleId="Hyperlink">
    <w:name w:val="Hyperlink"/>
    <w:basedOn w:val="DefaultParagraphFont"/>
    <w:uiPriority w:val="99"/>
    <w:rsid w:val="0016386D"/>
    <w:rPr>
      <w:rFonts w:cs="Times New Roman"/>
      <w:color w:val="0000FF"/>
      <w:u w:val="single"/>
    </w:rPr>
  </w:style>
  <w:style w:type="paragraph" w:styleId="BodyText3">
    <w:name w:val="Body Text 3"/>
    <w:basedOn w:val="Normal"/>
    <w:link w:val="BodyText3Char"/>
    <w:uiPriority w:val="99"/>
    <w:rsid w:val="0016386D"/>
    <w:pPr>
      <w:spacing w:after="120" w:line="240" w:lineRule="auto"/>
    </w:pPr>
    <w:rPr>
      <w:rFonts w:ascii="Times New Roman" w:eastAsia="Times New Roman" w:hAnsi="Times New Roman"/>
      <w:sz w:val="16"/>
      <w:szCs w:val="16"/>
      <w:lang w:val="en-GB"/>
    </w:rPr>
  </w:style>
  <w:style w:type="character" w:customStyle="1" w:styleId="BodyText3Char">
    <w:name w:val="Body Text 3 Char"/>
    <w:basedOn w:val="DefaultParagraphFont"/>
    <w:link w:val="BodyText3"/>
    <w:uiPriority w:val="99"/>
    <w:locked/>
    <w:rsid w:val="0016386D"/>
    <w:rPr>
      <w:rFonts w:ascii="Times New Roman" w:hAnsi="Times New Roman" w:cs="Times New Roman"/>
      <w:sz w:val="16"/>
      <w:szCs w:val="16"/>
      <w:lang w:val="en-GB"/>
    </w:rPr>
  </w:style>
  <w:style w:type="paragraph" w:styleId="NoSpacing">
    <w:name w:val="No Spacing"/>
    <w:uiPriority w:val="99"/>
    <w:qFormat/>
    <w:rsid w:val="00140B15"/>
    <w:rPr>
      <w:lang w:eastAsia="en-US"/>
    </w:rPr>
  </w:style>
  <w:style w:type="paragraph" w:styleId="ListParagraph">
    <w:name w:val="List Paragraph"/>
    <w:basedOn w:val="Normal"/>
    <w:uiPriority w:val="99"/>
    <w:qFormat/>
    <w:rsid w:val="009F7795"/>
    <w:pPr>
      <w:ind w:left="720"/>
      <w:contextualSpacing/>
    </w:pPr>
  </w:style>
</w:styles>
</file>

<file path=word/webSettings.xml><?xml version="1.0" encoding="utf-8"?>
<w:webSettings xmlns:r="http://schemas.openxmlformats.org/officeDocument/2006/relationships" xmlns:w="http://schemas.openxmlformats.org/wordprocessingml/2006/main">
  <w:divs>
    <w:div w:id="504787629">
      <w:marLeft w:val="0"/>
      <w:marRight w:val="0"/>
      <w:marTop w:val="0"/>
      <w:marBottom w:val="0"/>
      <w:divBdr>
        <w:top w:val="none" w:sz="0" w:space="0" w:color="auto"/>
        <w:left w:val="none" w:sz="0" w:space="0" w:color="auto"/>
        <w:bottom w:val="none" w:sz="0" w:space="0" w:color="auto"/>
        <w:right w:val="none" w:sz="0" w:space="0" w:color="auto"/>
      </w:divBdr>
    </w:div>
    <w:div w:id="504787630">
      <w:marLeft w:val="0"/>
      <w:marRight w:val="0"/>
      <w:marTop w:val="0"/>
      <w:marBottom w:val="0"/>
      <w:divBdr>
        <w:top w:val="none" w:sz="0" w:space="0" w:color="auto"/>
        <w:left w:val="none" w:sz="0" w:space="0" w:color="auto"/>
        <w:bottom w:val="none" w:sz="0" w:space="0" w:color="auto"/>
        <w:right w:val="none" w:sz="0" w:space="0" w:color="auto"/>
      </w:divBdr>
    </w:div>
    <w:div w:id="504787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1dbdc570402211e58568ed613eb39a73" TargetMode="External"/><Relationship Id="rId3" Type="http://schemas.openxmlformats.org/officeDocument/2006/relationships/settings" Target="settings.xml"/><Relationship Id="rId7" Type="http://schemas.openxmlformats.org/officeDocument/2006/relationships/hyperlink" Target="http://www3.lrs.lt/pls/inter3/dokpaieska.showdoc_l?p_id=403773&amp;p_query=&amp;p_t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3</Pages>
  <Words>3834</Words>
  <Characters>2186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Svietim_BT</dc:creator>
  <cp:keywords/>
  <dc:description/>
  <cp:lastModifiedBy>Svietim_NP</cp:lastModifiedBy>
  <cp:revision>22</cp:revision>
  <cp:lastPrinted>2015-08-27T05:47:00Z</cp:lastPrinted>
  <dcterms:created xsi:type="dcterms:W3CDTF">2015-08-19T06:14:00Z</dcterms:created>
  <dcterms:modified xsi:type="dcterms:W3CDTF">2015-08-27T05:48:00Z</dcterms:modified>
</cp:coreProperties>
</file>